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3BD" w:rsidRPr="000C4201" w:rsidRDefault="000C4201" w:rsidP="000C4201">
      <w:pPr>
        <w:tabs>
          <w:tab w:val="left" w:pos="3420"/>
          <w:tab w:val="left" w:pos="4320"/>
        </w:tabs>
        <w:rPr>
          <w:rFonts w:ascii="Times New Roman" w:hAnsi="Times New Roman" w:cs="Times New Roman"/>
          <w:b/>
          <w:sz w:val="20"/>
          <w:lang w:val="uk-UA"/>
        </w:rPr>
      </w:pPr>
      <w:r w:rsidRPr="000C4201">
        <w:rPr>
          <w:rFonts w:ascii="Times New Roman" w:hAnsi="Times New Roman" w:cs="Times New Roman"/>
          <w:b/>
          <w:sz w:val="20"/>
          <w:lang w:val="uk-UA"/>
        </w:rPr>
        <w:t xml:space="preserve">                                                                              </w:t>
      </w:r>
      <w:r w:rsidR="005853BD" w:rsidRPr="000C4201">
        <w:rPr>
          <w:rFonts w:ascii="Times New Roman" w:hAnsi="Times New Roman" w:cs="Times New Roman"/>
          <w:b/>
          <w:sz w:val="20"/>
          <w:lang w:val="uk-UA"/>
        </w:rPr>
        <w:t xml:space="preserve">    </w:t>
      </w:r>
      <w:r w:rsidR="005853BD" w:rsidRPr="000C4201">
        <w:rPr>
          <w:rFonts w:ascii="Times New Roman" w:hAnsi="Times New Roman" w:cs="Times New Roman"/>
          <w:b/>
          <w:noProof/>
          <w:sz w:val="20"/>
          <w:lang w:val="uk-UA" w:eastAsia="uk-UA"/>
        </w:rPr>
        <w:drawing>
          <wp:inline distT="0" distB="0" distL="0" distR="0" wp14:anchorId="68E9661A" wp14:editId="5CFEEE2D">
            <wp:extent cx="54102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3BD" w:rsidRPr="000C4201">
        <w:rPr>
          <w:rFonts w:ascii="Times New Roman" w:hAnsi="Times New Roman" w:cs="Times New Roman"/>
          <w:b/>
          <w:sz w:val="20"/>
          <w:lang w:val="uk-UA"/>
        </w:rPr>
        <w:t xml:space="preserve">                        </w:t>
      </w:r>
      <w:r w:rsidRPr="000C4201">
        <w:rPr>
          <w:rFonts w:ascii="Times New Roman" w:hAnsi="Times New Roman" w:cs="Times New Roman"/>
          <w:b/>
          <w:sz w:val="20"/>
          <w:lang w:val="uk-UA"/>
        </w:rPr>
        <w:t xml:space="preserve">                          </w:t>
      </w:r>
    </w:p>
    <w:p w:rsidR="005853BD" w:rsidRPr="000C4201" w:rsidRDefault="005853BD" w:rsidP="005853BD">
      <w:pPr>
        <w:tabs>
          <w:tab w:val="center" w:pos="4680"/>
          <w:tab w:val="left" w:pos="7635"/>
        </w:tabs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0C4201">
        <w:rPr>
          <w:rFonts w:ascii="Times New Roman" w:hAnsi="Times New Roman" w:cs="Times New Roman"/>
          <w:b/>
          <w:sz w:val="28"/>
          <w:szCs w:val="28"/>
        </w:rPr>
        <w:tab/>
      </w:r>
      <w:r w:rsidRPr="000C4201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0C420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C4201">
        <w:rPr>
          <w:rFonts w:ascii="Times New Roman" w:hAnsi="Times New Roman" w:cs="Times New Roman"/>
          <w:sz w:val="28"/>
          <w:szCs w:val="28"/>
        </w:rPr>
        <w:t xml:space="preserve"> А Ї Н А</w:t>
      </w:r>
      <w:r w:rsidRPr="000C4201">
        <w:rPr>
          <w:rFonts w:ascii="Times New Roman" w:hAnsi="Times New Roman" w:cs="Times New Roman"/>
          <w:sz w:val="28"/>
          <w:szCs w:val="28"/>
        </w:rPr>
        <w:tab/>
      </w:r>
    </w:p>
    <w:p w:rsidR="005853BD" w:rsidRPr="000C4201" w:rsidRDefault="005853BD" w:rsidP="005853B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4201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5853BD" w:rsidRPr="000C4201" w:rsidRDefault="005853BD" w:rsidP="005853B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4201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0C4201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5853BD" w:rsidRPr="000C4201" w:rsidRDefault="005853BD" w:rsidP="005853BD">
      <w:pPr>
        <w:jc w:val="center"/>
        <w:rPr>
          <w:rFonts w:ascii="Times New Roman" w:hAnsi="Times New Roman" w:cs="Times New Roman"/>
          <w:sz w:val="28"/>
          <w:szCs w:val="28"/>
        </w:rPr>
      </w:pPr>
      <w:r w:rsidRPr="000C4201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0C4201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0C4201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0C4201" w:rsidRPr="000C4201" w:rsidRDefault="005853BD" w:rsidP="000C420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C4201">
        <w:rPr>
          <w:rFonts w:ascii="Times New Roman" w:hAnsi="Times New Roman" w:cs="Times New Roman"/>
          <w:sz w:val="28"/>
          <w:szCs w:val="28"/>
        </w:rPr>
        <w:t>(</w:t>
      </w:r>
      <w:r w:rsidR="000C4201" w:rsidRPr="000C4201">
        <w:rPr>
          <w:rFonts w:ascii="Times New Roman" w:hAnsi="Times New Roman" w:cs="Times New Roman"/>
          <w:sz w:val="28"/>
          <w:szCs w:val="28"/>
          <w:lang w:val="uk-UA"/>
        </w:rPr>
        <w:t xml:space="preserve">двадцять восьма сесія </w:t>
      </w:r>
      <w:r w:rsidRPr="000C4201">
        <w:rPr>
          <w:rFonts w:ascii="Times New Roman" w:hAnsi="Times New Roman" w:cs="Times New Roman"/>
          <w:sz w:val="28"/>
          <w:szCs w:val="28"/>
        </w:rPr>
        <w:t xml:space="preserve"> </w:t>
      </w:r>
      <w:r w:rsidRPr="000C420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C4201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0C4201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0C4201">
        <w:rPr>
          <w:rFonts w:ascii="Times New Roman" w:hAnsi="Times New Roman" w:cs="Times New Roman"/>
          <w:sz w:val="28"/>
          <w:szCs w:val="28"/>
        </w:rPr>
        <w:t>)</w:t>
      </w:r>
    </w:p>
    <w:p w:rsidR="000C4201" w:rsidRDefault="005853BD" w:rsidP="005853BD">
      <w:pPr>
        <w:tabs>
          <w:tab w:val="left" w:pos="8620"/>
        </w:tabs>
        <w:rPr>
          <w:rFonts w:ascii="Times New Roman" w:hAnsi="Times New Roman" w:cs="Times New Roman"/>
          <w:lang w:val="uk-UA"/>
        </w:rPr>
      </w:pPr>
      <w:proofErr w:type="spellStart"/>
      <w:r w:rsidRPr="005853B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853BD">
        <w:rPr>
          <w:rFonts w:ascii="Times New Roman" w:hAnsi="Times New Roman" w:cs="Times New Roman"/>
          <w:sz w:val="28"/>
          <w:szCs w:val="28"/>
        </w:rPr>
        <w:t xml:space="preserve"> </w:t>
      </w:r>
      <w:r w:rsidR="000C4201">
        <w:rPr>
          <w:rFonts w:ascii="Times New Roman" w:hAnsi="Times New Roman" w:cs="Times New Roman"/>
          <w:sz w:val="28"/>
          <w:szCs w:val="28"/>
          <w:lang w:val="uk-UA"/>
        </w:rPr>
        <w:t xml:space="preserve"> 20 червня </w:t>
      </w:r>
      <w:r w:rsidRPr="005853BD">
        <w:rPr>
          <w:rFonts w:ascii="Times New Roman" w:hAnsi="Times New Roman" w:cs="Times New Roman"/>
          <w:sz w:val="28"/>
          <w:szCs w:val="28"/>
          <w:lang w:val="uk-UA"/>
        </w:rPr>
        <w:t xml:space="preserve"> 2018 року                                                </w:t>
      </w:r>
      <w:r w:rsidR="000C42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№ 669</w:t>
      </w:r>
      <w:r w:rsidR="000C4201">
        <w:rPr>
          <w:rFonts w:ascii="Times New Roman" w:hAnsi="Times New Roman" w:cs="Times New Roman"/>
          <w:lang w:val="uk-UA"/>
        </w:rPr>
        <w:t xml:space="preserve"> </w:t>
      </w:r>
    </w:p>
    <w:p w:rsidR="005853BD" w:rsidRPr="001A3563" w:rsidRDefault="005853BD" w:rsidP="005853BD">
      <w:pPr>
        <w:tabs>
          <w:tab w:val="left" w:pos="8620"/>
        </w:tabs>
        <w:rPr>
          <w:rFonts w:ascii="Times New Roman" w:hAnsi="Times New Roman" w:cs="Times New Roman"/>
          <w:lang w:val="uk-UA"/>
        </w:rPr>
      </w:pPr>
      <w:r w:rsidRPr="005853BD">
        <w:rPr>
          <w:rFonts w:ascii="Times New Roman" w:hAnsi="Times New Roman" w:cs="Times New Roman"/>
          <w:lang w:val="uk-UA"/>
        </w:rPr>
        <w:t xml:space="preserve">                   </w:t>
      </w:r>
    </w:p>
    <w:p w:rsidR="00123773" w:rsidRDefault="00123773" w:rsidP="005853B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 w:rsidRPr="005853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5853BD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затвердження Положення про конкурс</w:t>
      </w:r>
    </w:p>
    <w:p w:rsidR="005853BD" w:rsidRDefault="005853BD" w:rsidP="005853B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«Двір зразкового порядку» на кращий </w:t>
      </w:r>
    </w:p>
    <w:p w:rsidR="005853BD" w:rsidRDefault="005853BD" w:rsidP="005853B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благоустрій серед багатоповерхових</w:t>
      </w:r>
    </w:p>
    <w:p w:rsidR="005853BD" w:rsidRDefault="005853BD" w:rsidP="005853B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будинків та будинків приватного сектора</w:t>
      </w:r>
    </w:p>
    <w:p w:rsidR="005853BD" w:rsidRDefault="005853BD" w:rsidP="005853B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селищної об’єднаної</w:t>
      </w:r>
    </w:p>
    <w:p w:rsidR="00123773" w:rsidRDefault="005853BD" w:rsidP="0012377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територіальної громади на 2018-2020 рр.</w:t>
      </w:r>
    </w:p>
    <w:p w:rsidR="000C4201" w:rsidRPr="001A3563" w:rsidRDefault="000C4201" w:rsidP="0012377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123773" w:rsidRPr="001A3563" w:rsidRDefault="005853BD" w:rsidP="001A356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метою здійснення заходів спрямованих на приведення у належний стан кожного житлового будинку</w:t>
      </w:r>
      <w:r w:rsidR="005713C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залучення населення до участі і роботі із забезпечення збереження житлового фонду, благоустрою територій, покращення житлових умов проживання та гідного ставлення мешканців до свого населеного пункту, </w:t>
      </w:r>
      <w:r w:rsidR="00123773" w:rsidRPr="005853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керуючись ст.26 Закону України «Про місцеве самоврядування в Україні», селищна рада</w:t>
      </w:r>
    </w:p>
    <w:p w:rsidR="00123773" w:rsidRPr="001A3563" w:rsidRDefault="00123773" w:rsidP="0012377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853BD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ВИРІШИЛА:</w:t>
      </w:r>
    </w:p>
    <w:p w:rsidR="00123773" w:rsidRPr="001B0BA9" w:rsidRDefault="005713C2" w:rsidP="005713C2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Затвердити Положення про конкурс «Двір зразкового порядку» на кращий благоустрій серед багатоповерхових будинків та будинків приватного сектора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об’єднаної тери</w:t>
      </w:r>
      <w:r w:rsidR="001B0B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торіальної громади на 2018-2020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рр</w:t>
      </w:r>
      <w:r w:rsidR="001B0BA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 w:rsidR="001B0BA9" w:rsidRPr="001B0BA9">
        <w:rPr>
          <w:rFonts w:ascii="Times New Roman" w:hAnsi="Times New Roman" w:cs="Times New Roman"/>
          <w:sz w:val="28"/>
          <w:szCs w:val="28"/>
          <w:lang w:val="uk-UA"/>
        </w:rPr>
        <w:t>(далі - Програма), що додається.</w:t>
      </w:r>
    </w:p>
    <w:p w:rsidR="001A3563" w:rsidRDefault="001A3563" w:rsidP="001A3563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A3563" w:rsidRPr="001A3563" w:rsidRDefault="001A3563" w:rsidP="001A35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Приурочити проведення конкурсу до святкування Дня громади.</w:t>
      </w:r>
    </w:p>
    <w:p w:rsidR="005713C2" w:rsidRPr="005853BD" w:rsidRDefault="005713C2" w:rsidP="005713C2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713C2" w:rsidRDefault="005713C2" w:rsidP="001A356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Затвердити склад конкурсної комісії з визначення переможців у конкурсі.</w:t>
      </w:r>
    </w:p>
    <w:p w:rsidR="001A3563" w:rsidRPr="001A3563" w:rsidRDefault="001A3563" w:rsidP="001A356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23773" w:rsidRPr="001A3563" w:rsidRDefault="00A13A35" w:rsidP="0012377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Оприлюднити дане рішення </w:t>
      </w:r>
      <w:r w:rsidR="005713C2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на офіційному сайті селищної ради.</w:t>
      </w:r>
    </w:p>
    <w:p w:rsidR="00123773" w:rsidRDefault="0012377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4653D" w:rsidRPr="005853BD" w:rsidRDefault="0004653D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23773" w:rsidRDefault="0012377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853BD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</w:t>
      </w:r>
      <w:r w:rsidRPr="005853B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53B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53B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53BD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Г.Л. Рудюк </w:t>
      </w: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4201" w:rsidRDefault="000C4201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A3563" w:rsidRPr="005853BD" w:rsidRDefault="001A3563" w:rsidP="001237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92341" w:rsidRPr="0060762B" w:rsidRDefault="0060762B" w:rsidP="0060762B">
      <w:pPr>
        <w:jc w:val="both"/>
        <w:rPr>
          <w:rFonts w:ascii="Times New Roman" w:hAnsi="Times New Roman" w:cs="Times New Roman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>Додаток</w:t>
      </w:r>
      <w:r w:rsidR="008F64E9">
        <w:rPr>
          <w:rFonts w:ascii="Times New Roman" w:hAnsi="Times New Roman" w:cs="Times New Roman"/>
          <w:lang w:val="uk-UA"/>
        </w:rPr>
        <w:t xml:space="preserve"> 1 </w:t>
      </w:r>
    </w:p>
    <w:p w:rsidR="0060762B" w:rsidRPr="0060762B" w:rsidRDefault="0060762B" w:rsidP="0060762B">
      <w:pPr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="000C4201">
        <w:rPr>
          <w:rFonts w:ascii="Times New Roman" w:hAnsi="Times New Roman" w:cs="Times New Roman"/>
          <w:lang w:val="uk-UA"/>
        </w:rPr>
        <w:tab/>
        <w:t xml:space="preserve">до рішення 28 сесії </w:t>
      </w:r>
      <w:r w:rsidR="000C4201">
        <w:rPr>
          <w:rFonts w:ascii="Times New Roman" w:hAnsi="Times New Roman" w:cs="Times New Roman"/>
          <w:lang w:val="en-US"/>
        </w:rPr>
        <w:t>VII</w:t>
      </w:r>
      <w:r w:rsidR="000C4201">
        <w:rPr>
          <w:rFonts w:ascii="Times New Roman" w:hAnsi="Times New Roman" w:cs="Times New Roman"/>
          <w:lang w:val="uk-UA"/>
        </w:rPr>
        <w:t xml:space="preserve"> скликання</w:t>
      </w:r>
      <w:r w:rsidRPr="0060762B">
        <w:rPr>
          <w:rFonts w:ascii="Times New Roman" w:hAnsi="Times New Roman" w:cs="Times New Roman"/>
          <w:lang w:val="uk-UA"/>
        </w:rPr>
        <w:t xml:space="preserve"> </w:t>
      </w:r>
    </w:p>
    <w:p w:rsidR="0060762B" w:rsidRPr="0060762B" w:rsidRDefault="0060762B" w:rsidP="0060762B">
      <w:pPr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  <w:t>Новоборівської селищної ради</w:t>
      </w:r>
    </w:p>
    <w:p w:rsidR="0060762B" w:rsidRDefault="000C4201" w:rsidP="0060762B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від 20</w:t>
      </w:r>
      <w:r w:rsidR="0060762B" w:rsidRPr="0060762B">
        <w:rPr>
          <w:rFonts w:ascii="Times New Roman" w:hAnsi="Times New Roman" w:cs="Times New Roman"/>
          <w:lang w:val="uk-UA"/>
        </w:rPr>
        <w:t>.06.2018р. №</w:t>
      </w:r>
      <w:r>
        <w:rPr>
          <w:rFonts w:ascii="Times New Roman" w:hAnsi="Times New Roman" w:cs="Times New Roman"/>
          <w:lang w:val="uk-UA"/>
        </w:rPr>
        <w:t xml:space="preserve"> 669</w:t>
      </w:r>
    </w:p>
    <w:p w:rsidR="0060762B" w:rsidRDefault="0060762B" w:rsidP="0060762B">
      <w:pPr>
        <w:jc w:val="both"/>
        <w:rPr>
          <w:rFonts w:ascii="Times New Roman" w:hAnsi="Times New Roman" w:cs="Times New Roman"/>
          <w:lang w:val="uk-UA"/>
        </w:rPr>
      </w:pPr>
    </w:p>
    <w:p w:rsidR="0060762B" w:rsidRP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60762B" w:rsidRP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>про конкурс «Двір зразкового порядку» на кращий благоустрій с</w:t>
      </w:r>
      <w:r w:rsidR="00381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еред багатоповерхових будинків та </w:t>
      </w: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будинків приватного сектора </w:t>
      </w:r>
    </w:p>
    <w:p w:rsid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62B"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селищної об’єднаної територіальної громади</w:t>
      </w:r>
    </w:p>
    <w:p w:rsidR="00BD7A2B" w:rsidRPr="0060762B" w:rsidRDefault="00BD7A2B" w:rsidP="006076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2018 - 2020рр.</w:t>
      </w:r>
    </w:p>
    <w:p w:rsidR="0060762B" w:rsidRDefault="0060762B" w:rsidP="006076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0762B" w:rsidRPr="00415706" w:rsidRDefault="0060762B" w:rsidP="0060762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5706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60762B" w:rsidRDefault="0060762B" w:rsidP="00562F68">
      <w:pPr>
        <w:pStyle w:val="a3"/>
        <w:numPr>
          <w:ilvl w:val="1"/>
          <w:numId w:val="1"/>
        </w:numPr>
        <w:spacing w:after="0" w:line="240" w:lineRule="auto"/>
        <w:ind w:left="851" w:right="-143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Цим Положенням встановлюється порядок організації, проведення та підведення підсумків Конкурсу «Двір зразкового порядку» на кращий благоустрій серед багатоквартирних будинків, будинків приватного сектора та господарських дворів Новоборівської селищної об’єднаної територіальної громади</w:t>
      </w:r>
      <w:r w:rsidR="00BD7A2B">
        <w:rPr>
          <w:rFonts w:ascii="Times New Roman" w:hAnsi="Times New Roman" w:cs="Times New Roman"/>
          <w:sz w:val="28"/>
          <w:szCs w:val="28"/>
          <w:lang w:val="uk-UA"/>
        </w:rPr>
        <w:t xml:space="preserve">  (далі - Конкурс).</w:t>
      </w:r>
    </w:p>
    <w:p w:rsidR="00BD7A2B" w:rsidRDefault="00BD7A2B" w:rsidP="0060762B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Конкурсу є стимулювання членів територіальної громади до покращення благоустрою власних садиб та до участі в заходах із благоустрою прилеглих територій загального користування.</w:t>
      </w:r>
    </w:p>
    <w:p w:rsidR="00BD7A2B" w:rsidRDefault="00BD7A2B" w:rsidP="00BD7A2B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A2B" w:rsidRPr="00415706" w:rsidRDefault="00BD7A2B" w:rsidP="00BD7A2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5706">
        <w:rPr>
          <w:rFonts w:ascii="Times New Roman" w:hAnsi="Times New Roman" w:cs="Times New Roman"/>
          <w:b/>
          <w:sz w:val="28"/>
          <w:szCs w:val="28"/>
          <w:lang w:val="uk-UA"/>
        </w:rPr>
        <w:t>Умови проведення Конкурсу</w:t>
      </w:r>
    </w:p>
    <w:p w:rsidR="00BD7A2B" w:rsidRDefault="00BD7A2B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 проводиться з 10 червня по 01серпня поточного року.</w:t>
      </w:r>
    </w:p>
    <w:p w:rsidR="00BD7A2B" w:rsidRDefault="00BD7A2B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Конкурс проводиться за такими номінаціями:</w:t>
      </w:r>
    </w:p>
    <w:p w:rsidR="00BD7A2B" w:rsidRDefault="00BD7A2B" w:rsidP="00BD7A2B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«Двір зразкового порядку» серед багатоквартирних будинків;</w:t>
      </w:r>
    </w:p>
    <w:p w:rsidR="00E54D2A" w:rsidRDefault="00BD7A2B" w:rsidP="00BD7A2B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«Двір зразкового порядку» серед будинків приватного сектора селища Нова Борова та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Кропивнянського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округу,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Ягодинського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округу,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Фасівського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округу,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Небізького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округу.</w:t>
      </w:r>
      <w:r w:rsidR="00E54D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54D2A" w:rsidRDefault="00982E58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участі в Конкурсі до 25липня</w:t>
      </w:r>
      <w:r w:rsidR="001E6E0A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подаються заявки до комісії по проведенню Конкурсу кожного старостинського округу та селища Нова Борова.</w:t>
      </w:r>
    </w:p>
    <w:p w:rsidR="001E6E0A" w:rsidRDefault="001E6E0A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Заявки подаються у письмовій формі довільного змісту, в якій вказується Прізвище, ім’я та по батькові заявника, контактний номер телефону та адреса об’єкта, що висувається на участь у конкурсі. Кожен депутат Новоборівської селищної ради має право пропонувати конкурсній комісії включити до списку учасників Конкурсу номінантів (не більше двох), які розташовані на території громади. До заяви на участь у Конкурсі можуть додаватися опис будинку</w:t>
      </w:r>
      <w:r w:rsidR="00797017">
        <w:rPr>
          <w:rFonts w:ascii="Times New Roman" w:hAnsi="Times New Roman" w:cs="Times New Roman"/>
          <w:sz w:val="28"/>
          <w:szCs w:val="28"/>
          <w:lang w:val="uk-UA"/>
        </w:rPr>
        <w:t xml:space="preserve"> та/або фото (відео) матеріали.</w:t>
      </w:r>
    </w:p>
    <w:p w:rsidR="00797017" w:rsidRDefault="00797017" w:rsidP="00E54D2A">
      <w:pPr>
        <w:pStyle w:val="a3"/>
        <w:numPr>
          <w:ilvl w:val="1"/>
          <w:numId w:val="1"/>
        </w:numPr>
        <w:spacing w:after="0" w:line="240" w:lineRule="auto"/>
        <w:ind w:left="851" w:hanging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Усі питання Конкурсу вирішує конкурсна комісія, склад якої затверджується рішенням виконавчого комітету Новоборівської селищної ради. Конкурсна комісія працює у форматі відкритих засідань та приймає рішення шляхом відкритого голосування більшістю голосів. У разі однакової кількості голосів «за» і «проти» голос голови комісії є вирішальним. На засідання</w:t>
      </w:r>
      <w:r w:rsidR="00415706">
        <w:rPr>
          <w:rFonts w:ascii="Times New Roman" w:hAnsi="Times New Roman" w:cs="Times New Roman"/>
          <w:sz w:val="28"/>
          <w:szCs w:val="28"/>
          <w:lang w:val="uk-UA"/>
        </w:rPr>
        <w:t>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ведеться протокол, який підписується головою та секретарем комісії. Рішення конкурсної комісії є остаточним та не підлягає оскарженню.</w:t>
      </w:r>
    </w:p>
    <w:p w:rsidR="00797017" w:rsidRDefault="00797017" w:rsidP="00797017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Критерії оцінювання учасника конкурсу:</w:t>
      </w:r>
    </w:p>
    <w:p w:rsidR="00CF71F8" w:rsidRDefault="00797017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Охайний вигляд фасаду будинку і двору, садиби (до 10 балів)</w:t>
      </w:r>
      <w:r w:rsidR="00CF71F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Оригінальність оформлення  садиби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Наявність таблички з назвою вулиці та номеру будинку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 xml:space="preserve"> 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оригінальних земельних насаджень, квітників (клумби, видалення сухостою,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дерев)</w:t>
      </w:r>
      <w:r w:rsidR="00200A2A" w:rsidRPr="00200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Освітлення дворової території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 xml:space="preserve"> (до 10 балів);</w:t>
      </w:r>
    </w:p>
    <w:p w:rsidR="00CF71F8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паркану в охайному зовнішньому вигляді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 xml:space="preserve"> (до 10 балів);</w:t>
      </w:r>
    </w:p>
    <w:p w:rsidR="00200A2A" w:rsidRDefault="00CF71F8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прилеглої до садиби території (тротуару, вулиці) в належному санітарному стані (прибирання сміття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>, викошування бур’янів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00A2A">
        <w:rPr>
          <w:rFonts w:ascii="Times New Roman" w:hAnsi="Times New Roman" w:cs="Times New Roman"/>
          <w:sz w:val="28"/>
          <w:szCs w:val="28"/>
          <w:lang w:val="uk-UA"/>
        </w:rPr>
        <w:t xml:space="preserve"> (до 10 балів);</w:t>
      </w:r>
    </w:p>
    <w:p w:rsidR="00797017" w:rsidRDefault="00200A2A" w:rsidP="0079701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Наявність договору  із спеціалізованим підприприємством на </w:t>
      </w:r>
      <w:r w:rsidR="00797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вивезення сміття (до 10 балів);</w:t>
      </w:r>
    </w:p>
    <w:p w:rsidR="00200A2A" w:rsidRDefault="00200A2A" w:rsidP="00200A2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Додаткові естетичні переваги садиби (наявність та обладнання місця для відпочинку, урни для сміття) мостіння тротуарів (до 10 балів).</w:t>
      </w:r>
    </w:p>
    <w:p w:rsidR="00200A2A" w:rsidRDefault="00200A2A" w:rsidP="00200A2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разі, </w:t>
      </w:r>
      <w:r w:rsidR="00DC6FF9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кщо учасником конкурсу не отримано жодного балу за показниками Положення, він знімається з участі у Конкурсі.</w:t>
      </w:r>
    </w:p>
    <w:p w:rsidR="00DB210E" w:rsidRDefault="00DB210E" w:rsidP="00DB210E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B210E" w:rsidRPr="00415706" w:rsidRDefault="00DB210E" w:rsidP="00DB210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5706"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підсумків Конкурсу. Нагородження переможців</w:t>
      </w:r>
    </w:p>
    <w:p w:rsidR="00DB210E" w:rsidRDefault="00DB210E" w:rsidP="00DB210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Переможець кожного населеного пункту </w:t>
      </w:r>
      <w:r w:rsidR="00DC6FF9">
        <w:rPr>
          <w:rFonts w:ascii="Times New Roman" w:hAnsi="Times New Roman" w:cs="Times New Roman"/>
          <w:sz w:val="28"/>
          <w:szCs w:val="28"/>
          <w:lang w:val="uk-UA"/>
        </w:rPr>
        <w:t xml:space="preserve">визначається за сумою балів. </w:t>
      </w:r>
    </w:p>
    <w:p w:rsidR="00DC6FF9" w:rsidRDefault="00DC6FF9" w:rsidP="00DB210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Комісія до 01 серпня поточного року подає на засідання виконавчого ко</w:t>
      </w:r>
      <w:r w:rsidR="0038117A">
        <w:rPr>
          <w:rFonts w:ascii="Times New Roman" w:hAnsi="Times New Roman" w:cs="Times New Roman"/>
          <w:sz w:val="28"/>
          <w:szCs w:val="28"/>
          <w:lang w:val="uk-UA"/>
        </w:rPr>
        <w:t>мітету Новоборівської селищної ради свої пропозиції для затвердження результатів Конкурсу та нагородження переможців</w:t>
      </w:r>
    </w:p>
    <w:p w:rsidR="0038117A" w:rsidRDefault="0038117A" w:rsidP="00DB210E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Нагородження переможців.</w:t>
      </w:r>
    </w:p>
    <w:p w:rsidR="0038117A" w:rsidRDefault="0038117A" w:rsidP="0038117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Рішенням виконавчого комітету Новоборівської селищної ради переможці Конкурсу в номінаціях: «Двір зразкового порядку» серед будинків приватного сектору; в номінації «Двір зразкового порядку» серед багатоквартирних будинків нагороджуються спеціальними табличками «Двір зразкового порядку» та дипломами.</w:t>
      </w:r>
    </w:p>
    <w:p w:rsidR="0038117A" w:rsidRDefault="0038117A" w:rsidP="0038117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Нагородження переможців проводиться під час святкових заходів з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 xml:space="preserve"> нагоди відзначення Дня громади.</w:t>
      </w:r>
    </w:p>
    <w:p w:rsidR="0038117A" w:rsidRDefault="0038117A" w:rsidP="0038117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17A" w:rsidRDefault="0038117A" w:rsidP="0038117A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117A" w:rsidRDefault="0038117A" w:rsidP="0038117A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62F68" w:rsidRDefault="008F64E9" w:rsidP="008F64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</w:p>
    <w:p w:rsidR="008F64E9" w:rsidRPr="0060762B" w:rsidRDefault="00562F68" w:rsidP="008F64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      </w:t>
      </w:r>
      <w:r w:rsidR="008F64E9" w:rsidRPr="0060762B">
        <w:rPr>
          <w:rFonts w:ascii="Times New Roman" w:hAnsi="Times New Roman" w:cs="Times New Roman"/>
          <w:lang w:val="uk-UA"/>
        </w:rPr>
        <w:t>Додаток</w:t>
      </w:r>
      <w:r w:rsidR="008F64E9">
        <w:rPr>
          <w:rFonts w:ascii="Times New Roman" w:hAnsi="Times New Roman" w:cs="Times New Roman"/>
          <w:lang w:val="uk-UA"/>
        </w:rPr>
        <w:t xml:space="preserve"> 2 </w:t>
      </w:r>
    </w:p>
    <w:p w:rsidR="008F64E9" w:rsidRPr="0060762B" w:rsidRDefault="008F64E9" w:rsidP="008F64E9">
      <w:pPr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="000C4201">
        <w:rPr>
          <w:rFonts w:ascii="Times New Roman" w:hAnsi="Times New Roman" w:cs="Times New Roman"/>
          <w:lang w:val="uk-UA"/>
        </w:rPr>
        <w:tab/>
        <w:t xml:space="preserve">до рішення </w:t>
      </w:r>
      <w:r w:rsidRPr="0060762B">
        <w:rPr>
          <w:rFonts w:ascii="Times New Roman" w:hAnsi="Times New Roman" w:cs="Times New Roman"/>
          <w:lang w:val="uk-UA"/>
        </w:rPr>
        <w:t xml:space="preserve"> </w:t>
      </w:r>
      <w:r w:rsidR="000C4201">
        <w:rPr>
          <w:rFonts w:ascii="Times New Roman" w:hAnsi="Times New Roman" w:cs="Times New Roman"/>
          <w:lang w:val="uk-UA"/>
        </w:rPr>
        <w:t xml:space="preserve">28 сесії </w:t>
      </w:r>
      <w:r w:rsidR="000C4201">
        <w:rPr>
          <w:rFonts w:ascii="Times New Roman" w:hAnsi="Times New Roman" w:cs="Times New Roman"/>
          <w:lang w:val="en-US"/>
        </w:rPr>
        <w:t>VII</w:t>
      </w:r>
      <w:r w:rsidR="000C4201">
        <w:rPr>
          <w:rFonts w:ascii="Times New Roman" w:hAnsi="Times New Roman" w:cs="Times New Roman"/>
          <w:lang w:val="uk-UA"/>
        </w:rPr>
        <w:t xml:space="preserve"> скликання</w:t>
      </w:r>
      <w:r w:rsidR="000C4201" w:rsidRPr="0060762B">
        <w:rPr>
          <w:rFonts w:ascii="Times New Roman" w:hAnsi="Times New Roman" w:cs="Times New Roman"/>
          <w:lang w:val="uk-UA"/>
        </w:rPr>
        <w:t xml:space="preserve"> </w:t>
      </w:r>
    </w:p>
    <w:p w:rsidR="008F64E9" w:rsidRPr="0060762B" w:rsidRDefault="008F64E9" w:rsidP="008F64E9">
      <w:pPr>
        <w:jc w:val="both"/>
        <w:rPr>
          <w:rFonts w:ascii="Times New Roman" w:hAnsi="Times New Roman" w:cs="Times New Roman"/>
          <w:lang w:val="uk-UA"/>
        </w:rPr>
      </w:pP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</w:r>
      <w:r w:rsidRPr="0060762B">
        <w:rPr>
          <w:rFonts w:ascii="Times New Roman" w:hAnsi="Times New Roman" w:cs="Times New Roman"/>
          <w:lang w:val="uk-UA"/>
        </w:rPr>
        <w:tab/>
        <w:t>Новоборівської селищної ради</w:t>
      </w:r>
    </w:p>
    <w:p w:rsidR="008F64E9" w:rsidRDefault="000C4201" w:rsidP="008F64E9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від 20</w:t>
      </w:r>
      <w:r w:rsidR="008F64E9" w:rsidRPr="0060762B">
        <w:rPr>
          <w:rFonts w:ascii="Times New Roman" w:hAnsi="Times New Roman" w:cs="Times New Roman"/>
          <w:lang w:val="uk-UA"/>
        </w:rPr>
        <w:t>.06.2018р. №</w:t>
      </w:r>
      <w:r>
        <w:rPr>
          <w:rFonts w:ascii="Times New Roman" w:hAnsi="Times New Roman" w:cs="Times New Roman"/>
          <w:lang w:val="uk-UA"/>
        </w:rPr>
        <w:t xml:space="preserve"> 669</w:t>
      </w:r>
    </w:p>
    <w:p w:rsidR="008F64E9" w:rsidRDefault="008F64E9" w:rsidP="008F64E9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117A" w:rsidRDefault="0038117A" w:rsidP="0038117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Склад</w:t>
      </w:r>
    </w:p>
    <w:p w:rsidR="0038117A" w:rsidRPr="0038117A" w:rsidRDefault="0038117A" w:rsidP="0038117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конкурсної комісії</w:t>
      </w:r>
    </w:p>
    <w:p w:rsidR="0038117A" w:rsidRP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конкурсу «Двір зразкового порядку»</w:t>
      </w:r>
    </w:p>
    <w:p w:rsid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кращий благоустрій </w:t>
      </w:r>
    </w:p>
    <w:p w:rsidR="0038117A" w:rsidRP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багатоповерхових будинків та будинків приватного сектора</w:t>
      </w:r>
    </w:p>
    <w:p w:rsidR="0038117A" w:rsidRPr="0038117A" w:rsidRDefault="0038117A" w:rsidP="003811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8117A"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селищної об’єднаної територіальної громади</w:t>
      </w:r>
    </w:p>
    <w:p w:rsidR="007639BF" w:rsidRDefault="007639BF" w:rsidP="0038117A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P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9BF">
        <w:rPr>
          <w:rFonts w:ascii="Times New Roman" w:hAnsi="Times New Roman" w:cs="Times New Roman"/>
          <w:b/>
          <w:sz w:val="28"/>
          <w:szCs w:val="28"/>
          <w:lang w:val="uk-UA"/>
        </w:rPr>
        <w:t>Голова конкурсної комісії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Семеній Руслан Іванович – заступник селищного голови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P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конкурсної комісії</w:t>
      </w:r>
    </w:p>
    <w:p w:rsidR="007639BF" w:rsidRDefault="007639BF" w:rsidP="00AE279E">
      <w:pPr>
        <w:pStyle w:val="a3"/>
        <w:spacing w:after="0" w:line="240" w:lineRule="auto"/>
        <w:ind w:left="0" w:right="-14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AE279E">
        <w:rPr>
          <w:rFonts w:ascii="Times New Roman" w:hAnsi="Times New Roman" w:cs="Times New Roman"/>
          <w:sz w:val="28"/>
          <w:szCs w:val="28"/>
          <w:lang w:val="uk-UA"/>
        </w:rPr>
        <w:t>Яндюк</w:t>
      </w:r>
      <w:proofErr w:type="spellEnd"/>
      <w:r w:rsidR="00AE279E">
        <w:rPr>
          <w:rFonts w:ascii="Times New Roman" w:hAnsi="Times New Roman" w:cs="Times New Roman"/>
          <w:sz w:val="28"/>
          <w:szCs w:val="28"/>
          <w:lang w:val="uk-UA"/>
        </w:rPr>
        <w:t xml:space="preserve"> Тетяна Миколаївна – спеціаліст з питань культури, молоді і спорту</w:t>
      </w:r>
    </w:p>
    <w:p w:rsid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Default="007639BF" w:rsidP="007639BF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639BF">
        <w:rPr>
          <w:rFonts w:ascii="Times New Roman" w:hAnsi="Times New Roman" w:cs="Times New Roman"/>
          <w:b/>
          <w:sz w:val="28"/>
          <w:szCs w:val="28"/>
          <w:lang w:val="uk-UA"/>
        </w:rPr>
        <w:t>Члени конкурсної комісії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639BF">
        <w:rPr>
          <w:rFonts w:ascii="Times New Roman" w:hAnsi="Times New Roman" w:cs="Times New Roman"/>
          <w:sz w:val="28"/>
          <w:szCs w:val="28"/>
          <w:lang w:val="uk-UA"/>
        </w:rPr>
        <w:t>Яго</w:t>
      </w:r>
      <w:r>
        <w:rPr>
          <w:rFonts w:ascii="Times New Roman" w:hAnsi="Times New Roman" w:cs="Times New Roman"/>
          <w:sz w:val="28"/>
          <w:szCs w:val="28"/>
          <w:lang w:val="uk-UA"/>
        </w:rPr>
        <w:t>динський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округ: </w:t>
      </w:r>
    </w:p>
    <w:p w:rsidR="007639BF" w:rsidRDefault="00AE279E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Шемет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Стані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слав </w:t>
      </w:r>
      <w:proofErr w:type="spellStart"/>
      <w:r w:rsidR="007639BF">
        <w:rPr>
          <w:rFonts w:ascii="Times New Roman" w:hAnsi="Times New Roman" w:cs="Times New Roman"/>
          <w:sz w:val="28"/>
          <w:szCs w:val="28"/>
          <w:lang w:val="uk-UA"/>
        </w:rPr>
        <w:t>Фелінардович</w:t>
      </w:r>
      <w:proofErr w:type="spellEnd"/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– в.о. старости </w:t>
      </w:r>
      <w:proofErr w:type="spellStart"/>
      <w:r w:rsidR="007639BF" w:rsidRPr="007639BF">
        <w:rPr>
          <w:rFonts w:ascii="Times New Roman" w:hAnsi="Times New Roman" w:cs="Times New Roman"/>
          <w:sz w:val="28"/>
          <w:szCs w:val="28"/>
          <w:lang w:val="uk-UA"/>
        </w:rPr>
        <w:t>Яго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>динського</w:t>
      </w:r>
      <w:proofErr w:type="spellEnd"/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7639BF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7639BF" w:rsidRDefault="00AE279E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Симон Галина Станіславівна</w:t>
      </w:r>
      <w:r w:rsidR="007639BF">
        <w:rPr>
          <w:rFonts w:ascii="Times New Roman" w:hAnsi="Times New Roman" w:cs="Times New Roman"/>
          <w:sz w:val="28"/>
          <w:szCs w:val="28"/>
          <w:lang w:val="uk-UA"/>
        </w:rPr>
        <w:t xml:space="preserve"> – депутат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Яремчук</w:t>
      </w:r>
      <w:r w:rsidR="00AE279E">
        <w:rPr>
          <w:rFonts w:ascii="Times New Roman" w:hAnsi="Times New Roman" w:cs="Times New Roman"/>
          <w:sz w:val="28"/>
          <w:szCs w:val="28"/>
          <w:lang w:val="uk-UA"/>
        </w:rPr>
        <w:t xml:space="preserve"> Віталій Андрійович - депутат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Карпенко Ольга</w:t>
      </w:r>
      <w:r w:rsidR="00AE279E">
        <w:rPr>
          <w:rFonts w:ascii="Times New Roman" w:hAnsi="Times New Roman" w:cs="Times New Roman"/>
          <w:sz w:val="28"/>
          <w:szCs w:val="28"/>
          <w:lang w:val="uk-UA"/>
        </w:rPr>
        <w:t xml:space="preserve"> Вікторівна - депутат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Кропивнянський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округ: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Кузьменко Микола Миколайович - в.о.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Кропивнянського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8F64E9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ексій</w:t>
      </w:r>
      <w:r w:rsidR="008F64E9">
        <w:rPr>
          <w:rFonts w:ascii="Times New Roman" w:hAnsi="Times New Roman" w:cs="Times New Roman"/>
          <w:sz w:val="28"/>
          <w:szCs w:val="28"/>
          <w:lang w:val="uk-UA"/>
        </w:rPr>
        <w:t xml:space="preserve"> Федорович - депутат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Кос Володимир Миколайович – депутат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Бутрик Гал</w:t>
      </w:r>
      <w:r w:rsidR="008F64E9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Павлівна – </w:t>
      </w:r>
      <w:r w:rsidR="008F64E9">
        <w:rPr>
          <w:rFonts w:ascii="Times New Roman" w:hAnsi="Times New Roman" w:cs="Times New Roman"/>
          <w:sz w:val="28"/>
          <w:szCs w:val="28"/>
          <w:lang w:val="uk-UA"/>
        </w:rPr>
        <w:t>депутат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Фасівський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округ:</w:t>
      </w:r>
    </w:p>
    <w:p w:rsidR="007639BF" w:rsidRDefault="007639BF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Мошківська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Анатоліївна - в.о. старости </w:t>
      </w:r>
      <w:proofErr w:type="spellStart"/>
      <w:r w:rsidR="009E1666">
        <w:rPr>
          <w:rFonts w:ascii="Times New Roman" w:hAnsi="Times New Roman" w:cs="Times New Roman"/>
          <w:sz w:val="28"/>
          <w:szCs w:val="28"/>
          <w:lang w:val="uk-UA"/>
        </w:rPr>
        <w:t>Фасівського</w:t>
      </w:r>
      <w:proofErr w:type="spellEnd"/>
      <w:r w:rsidR="009E16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9E1666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Маркевич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Миколаївна – депутат (діловод)</w:t>
      </w:r>
    </w:p>
    <w:p w:rsidR="000C4201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Міщенко 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>Аліса Василівна  - депутат</w:t>
      </w:r>
    </w:p>
    <w:p w:rsidR="009E1666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Небізький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округ:</w:t>
      </w:r>
    </w:p>
    <w:p w:rsidR="009E1666" w:rsidRDefault="009E1666" w:rsidP="007639B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Омельчук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Петрович - в.о.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Небізького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982E58" w:rsidRDefault="009E1666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Реготун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Станіславович – депутат</w:t>
      </w:r>
    </w:p>
    <w:p w:rsidR="007639BF" w:rsidRDefault="000C4201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666">
        <w:rPr>
          <w:rFonts w:ascii="Times New Roman" w:hAnsi="Times New Roman" w:cs="Times New Roman"/>
          <w:sz w:val="28"/>
          <w:szCs w:val="28"/>
          <w:lang w:val="uk-UA"/>
        </w:rPr>
        <w:t>Бондар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 xml:space="preserve"> Алла Олександрівна </w:t>
      </w:r>
      <w:r w:rsidR="00AE279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82E58">
        <w:rPr>
          <w:rFonts w:ascii="Times New Roman" w:hAnsi="Times New Roman" w:cs="Times New Roman"/>
          <w:sz w:val="28"/>
          <w:szCs w:val="28"/>
          <w:lang w:val="uk-UA"/>
        </w:rPr>
        <w:t xml:space="preserve"> діловод</w:t>
      </w:r>
    </w:p>
    <w:p w:rsidR="00AE279E" w:rsidRDefault="00AE279E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E279E" w:rsidRDefault="00AE279E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Селище Нова Борова:</w:t>
      </w:r>
    </w:p>
    <w:p w:rsidR="008F64E9" w:rsidRDefault="0004653D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Гусаківський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Владиславович – депутат</w:t>
      </w:r>
    </w:p>
    <w:p w:rsidR="0004653D" w:rsidRDefault="0004653D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Павлюченко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Людмила Павлівна – депутат</w:t>
      </w:r>
    </w:p>
    <w:p w:rsidR="0004653D" w:rsidRDefault="0004653D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Ореховський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Анатолійович – депутат</w:t>
      </w:r>
    </w:p>
    <w:p w:rsidR="0004653D" w:rsidRDefault="0004653D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Колосюк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Юрійович – депутат</w:t>
      </w:r>
    </w:p>
    <w:p w:rsidR="0004653D" w:rsidRPr="008F64E9" w:rsidRDefault="0004653D" w:rsidP="008F64E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Субін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Олексій Федорович - депутат</w:t>
      </w:r>
    </w:p>
    <w:sectPr w:rsidR="0004653D" w:rsidRPr="008F64E9" w:rsidSect="00562F6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50A3"/>
    <w:multiLevelType w:val="hybridMultilevel"/>
    <w:tmpl w:val="A2A6397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575664"/>
    <w:multiLevelType w:val="hybridMultilevel"/>
    <w:tmpl w:val="DE9A76AA"/>
    <w:lvl w:ilvl="0" w:tplc="0419000D">
      <w:start w:val="1"/>
      <w:numFmt w:val="bullet"/>
      <w:lvlText w:val=""/>
      <w:lvlJc w:val="left"/>
      <w:pPr>
        <w:ind w:left="22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1" w:hanging="360"/>
      </w:pPr>
      <w:rPr>
        <w:rFonts w:ascii="Wingdings" w:hAnsi="Wingdings" w:hint="default"/>
      </w:rPr>
    </w:lvl>
  </w:abstractNum>
  <w:abstractNum w:abstractNumId="2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0912CF4"/>
    <w:multiLevelType w:val="multilevel"/>
    <w:tmpl w:val="B2B2E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22"/>
    <w:rsid w:val="0004653D"/>
    <w:rsid w:val="000C4201"/>
    <w:rsid w:val="00123773"/>
    <w:rsid w:val="001A3563"/>
    <w:rsid w:val="001B0BA9"/>
    <w:rsid w:val="001E6E0A"/>
    <w:rsid w:val="00200A2A"/>
    <w:rsid w:val="00292341"/>
    <w:rsid w:val="002D3017"/>
    <w:rsid w:val="0038117A"/>
    <w:rsid w:val="00415706"/>
    <w:rsid w:val="004B0F22"/>
    <w:rsid w:val="00562F68"/>
    <w:rsid w:val="005713C2"/>
    <w:rsid w:val="005853BD"/>
    <w:rsid w:val="0060762B"/>
    <w:rsid w:val="007639BF"/>
    <w:rsid w:val="007819AE"/>
    <w:rsid w:val="00790E50"/>
    <w:rsid w:val="00797017"/>
    <w:rsid w:val="008F64E9"/>
    <w:rsid w:val="00982E58"/>
    <w:rsid w:val="009E1666"/>
    <w:rsid w:val="00A13A35"/>
    <w:rsid w:val="00AE279E"/>
    <w:rsid w:val="00BD7A2B"/>
    <w:rsid w:val="00CF71F8"/>
    <w:rsid w:val="00DB210E"/>
    <w:rsid w:val="00DC6FF9"/>
    <w:rsid w:val="00E5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76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5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762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5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2B43-3A4E-424D-8D35-F8B583206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4785</Words>
  <Characters>2729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SEKRETAR RADU</cp:lastModifiedBy>
  <cp:revision>7</cp:revision>
  <cp:lastPrinted>2018-06-18T11:53:00Z</cp:lastPrinted>
  <dcterms:created xsi:type="dcterms:W3CDTF">2018-06-06T08:17:00Z</dcterms:created>
  <dcterms:modified xsi:type="dcterms:W3CDTF">2018-07-05T12:49:00Z</dcterms:modified>
</cp:coreProperties>
</file>