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3C2" w:rsidRDefault="00FC0951" w:rsidP="009903C2">
      <w:pPr>
        <w:pStyle w:val="10"/>
        <w:ind w:left="6237" w:firstLine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ЗАТВЕРДЖЕНО</w:t>
      </w:r>
    </w:p>
    <w:p w:rsidR="00750DD9" w:rsidRDefault="00FC0951" w:rsidP="009903C2">
      <w:pPr>
        <w:pStyle w:val="10"/>
        <w:ind w:left="5245" w:firstLine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Рішенням 9 сесії </w:t>
      </w:r>
      <w:r w:rsidR="00750DD9">
        <w:rPr>
          <w:rFonts w:cs="Times New Roman"/>
          <w:sz w:val="24"/>
          <w:szCs w:val="24"/>
        </w:rPr>
        <w:t xml:space="preserve">селищної ради </w:t>
      </w:r>
    </w:p>
    <w:p w:rsidR="00FC0951" w:rsidRDefault="00750DD9" w:rsidP="009903C2">
      <w:pPr>
        <w:pStyle w:val="10"/>
        <w:ind w:left="5245" w:firstLine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</w:t>
      </w:r>
      <w:r w:rsidR="00FC0951">
        <w:rPr>
          <w:rFonts w:cs="Times New Roman"/>
          <w:sz w:val="24"/>
          <w:szCs w:val="24"/>
        </w:rPr>
        <w:t>І скликання №</w:t>
      </w:r>
      <w:r>
        <w:rPr>
          <w:rFonts w:cs="Times New Roman"/>
          <w:sz w:val="24"/>
          <w:szCs w:val="24"/>
        </w:rPr>
        <w:t>195</w:t>
      </w:r>
    </w:p>
    <w:p w:rsidR="009903C2" w:rsidRDefault="009903C2" w:rsidP="009903C2">
      <w:pPr>
        <w:pStyle w:val="10"/>
        <w:ind w:left="5954" w:firstLine="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від </w:t>
      </w:r>
      <w:r w:rsidR="00FC0951">
        <w:rPr>
          <w:rFonts w:cs="Times New Roman"/>
          <w:sz w:val="24"/>
          <w:szCs w:val="24"/>
        </w:rPr>
        <w:t>25.10.2016  року</w:t>
      </w:r>
    </w:p>
    <w:p w:rsidR="009903C2" w:rsidRPr="00315D4B" w:rsidRDefault="009903C2" w:rsidP="009903C2">
      <w:pPr>
        <w:pStyle w:val="10"/>
        <w:ind w:left="5954" w:firstLine="0"/>
        <w:jc w:val="center"/>
        <w:rPr>
          <w:rFonts w:cs="Times New Roman"/>
          <w:sz w:val="24"/>
          <w:szCs w:val="24"/>
        </w:rPr>
      </w:pPr>
    </w:p>
    <w:p w:rsidR="009903C2" w:rsidRPr="00FC0951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FC095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Положення про здійснення допорогових закупівель </w:t>
      </w:r>
      <w:r w:rsidRPr="00FC0951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товарів,</w:t>
      </w:r>
    </w:p>
    <w:p w:rsidR="009903C2" w:rsidRPr="009903C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0951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робіт і послуг із застосуванням електронної системи закупівель </w:t>
      </w:r>
      <w:proofErr w:type="spellStart"/>
      <w:r w:rsidRPr="009903C2">
        <w:rPr>
          <w:rFonts w:ascii="Times New Roman" w:hAnsi="Times New Roman" w:cs="Times New Roman"/>
          <w:b/>
          <w:sz w:val="24"/>
          <w:szCs w:val="24"/>
        </w:rPr>
        <w:t>ProZorro</w:t>
      </w:r>
      <w:proofErr w:type="spellEnd"/>
      <w:r w:rsidRPr="009903C2">
        <w:rPr>
          <w:rFonts w:ascii="Times New Roman" w:hAnsi="Times New Roman" w:cs="Times New Roman"/>
          <w:b/>
          <w:sz w:val="24"/>
          <w:szCs w:val="24"/>
        </w:rPr>
        <w:t>.</w:t>
      </w:r>
    </w:p>
    <w:p w:rsidR="009903C2" w:rsidRPr="009903C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03C2" w:rsidRPr="009903C2" w:rsidRDefault="009903C2" w:rsidP="009903C2">
      <w:pPr>
        <w:ind w:left="-142" w:firstLine="340"/>
        <w:jc w:val="center"/>
        <w:rPr>
          <w:b/>
          <w:szCs w:val="24"/>
        </w:rPr>
      </w:pPr>
      <w:r w:rsidRPr="009903C2">
        <w:rPr>
          <w:b/>
          <w:szCs w:val="24"/>
          <w:lang w:val="en-US"/>
        </w:rPr>
        <w:t>I</w:t>
      </w:r>
      <w:r w:rsidRPr="009903C2">
        <w:rPr>
          <w:b/>
          <w:szCs w:val="24"/>
        </w:rPr>
        <w:t>. Загальні положення</w:t>
      </w:r>
    </w:p>
    <w:p w:rsidR="009903C2" w:rsidRPr="009903C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rPr>
          <w:rFonts w:ascii="Times New Roman" w:hAnsi="Times New Roman" w:cs="Times New Roman"/>
          <w:sz w:val="24"/>
          <w:szCs w:val="24"/>
          <w:lang w:val="uk-UA"/>
        </w:rPr>
      </w:pPr>
      <w:r w:rsidRPr="009903C2">
        <w:rPr>
          <w:rFonts w:ascii="Times New Roman" w:hAnsi="Times New Roman" w:cs="Times New Roman"/>
          <w:sz w:val="24"/>
          <w:szCs w:val="24"/>
          <w:lang w:val="uk-UA"/>
        </w:rPr>
        <w:t xml:space="preserve">1.1 </w:t>
      </w:r>
      <w:r w:rsidRPr="009903C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Положення про здійснення допорогових закупівель товарів, робіт і послуг із застосуванням електронної системи закупівель (далі -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9903C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Положення) </w:t>
      </w:r>
      <w:r w:rsidRPr="009903C2">
        <w:rPr>
          <w:rFonts w:ascii="Times New Roman" w:hAnsi="Times New Roman" w:cs="Times New Roman"/>
          <w:sz w:val="24"/>
          <w:szCs w:val="24"/>
          <w:lang w:val="uk-UA"/>
        </w:rPr>
        <w:t xml:space="preserve">встановлює загальний порядок організації та проведення процедур закупівель товарів, робіт і послуг розпорядниками коштів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Новоборівської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</w:t>
      </w:r>
      <w:r w:rsidRPr="009903C2">
        <w:rPr>
          <w:rFonts w:ascii="Times New Roman" w:hAnsi="Times New Roman" w:cs="Times New Roman"/>
          <w:sz w:val="24"/>
          <w:szCs w:val="24"/>
          <w:lang w:val="uk-UA"/>
        </w:rPr>
        <w:t xml:space="preserve"> ради із застосуванням електронної системи закупівель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ProZorro</w:t>
      </w:r>
      <w:proofErr w:type="spellEnd"/>
      <w:r w:rsidRPr="009903C2">
        <w:rPr>
          <w:rFonts w:ascii="Times New Roman" w:hAnsi="Times New Roman" w:cs="Times New Roman"/>
          <w:sz w:val="24"/>
          <w:szCs w:val="24"/>
          <w:lang w:val="uk-UA"/>
        </w:rPr>
        <w:t xml:space="preserve"> (далі - Системи).</w:t>
      </w:r>
    </w:p>
    <w:p w:rsidR="009903C2" w:rsidRPr="0074008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rPr>
          <w:rFonts w:ascii="Times New Roman" w:hAnsi="Times New Roman" w:cs="Times New Roman"/>
          <w:sz w:val="24"/>
          <w:szCs w:val="24"/>
          <w:lang w:val="uk-UA"/>
        </w:rPr>
      </w:pPr>
      <w:r w:rsidRPr="00740082">
        <w:rPr>
          <w:rFonts w:ascii="Times New Roman" w:hAnsi="Times New Roman" w:cs="Times New Roman"/>
          <w:sz w:val="24"/>
          <w:szCs w:val="24"/>
          <w:lang w:val="uk-UA"/>
        </w:rPr>
        <w:t xml:space="preserve">1.2. Це Положення розроблене на підставі абзацу 4 частини 1 статті 2 Закону України «Про публічні закупівлі» (далі - Закон), абзацу 21 пункту 12 </w:t>
      </w:r>
      <w:r w:rsidRPr="0074008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Порядку </w:t>
      </w:r>
      <w:r w:rsidRPr="00740082">
        <w:rPr>
          <w:rFonts w:ascii="Times New Roman" w:hAnsi="Times New Roman" w:cs="Times New Roman"/>
          <w:sz w:val="24"/>
          <w:szCs w:val="24"/>
          <w:lang w:val="uk-UA"/>
        </w:rPr>
        <w:t>функціонування електронної системи закупівель та проведення авторизації електронних майданчиків,</w:t>
      </w:r>
      <w:r w:rsidRPr="0074008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затвердженого </w:t>
      </w:r>
      <w:r w:rsidRPr="00740082">
        <w:rPr>
          <w:rFonts w:ascii="Times New Roman" w:hAnsi="Times New Roman" w:cs="Times New Roman"/>
          <w:sz w:val="24"/>
          <w:szCs w:val="24"/>
          <w:lang w:val="uk-UA"/>
        </w:rPr>
        <w:t>Постановою</w:t>
      </w:r>
      <w:r w:rsidRPr="0074008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</w:t>
      </w:r>
      <w:r w:rsidRPr="00740082">
        <w:rPr>
          <w:rFonts w:ascii="Times New Roman" w:hAnsi="Times New Roman" w:cs="Times New Roman"/>
          <w:sz w:val="24"/>
          <w:szCs w:val="24"/>
          <w:lang w:val="uk-UA"/>
        </w:rPr>
        <w:t xml:space="preserve">Кабінету Міністрів України від 24.02.2016 </w:t>
      </w:r>
      <w:r w:rsidRPr="009903C2">
        <w:rPr>
          <w:rFonts w:ascii="Times New Roman" w:hAnsi="Times New Roman" w:cs="Times New Roman"/>
          <w:sz w:val="24"/>
          <w:szCs w:val="24"/>
        </w:rPr>
        <w:t>N</w:t>
      </w:r>
      <w:r w:rsidRPr="00740082">
        <w:rPr>
          <w:rFonts w:ascii="Times New Roman" w:hAnsi="Times New Roman" w:cs="Times New Roman"/>
          <w:sz w:val="24"/>
          <w:szCs w:val="24"/>
          <w:lang w:val="uk-UA"/>
        </w:rPr>
        <w:t xml:space="preserve"> 166 (далі - Порядок функціонування Системи),</w:t>
      </w:r>
      <w:r w:rsidRPr="0074008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Порядку розміщення інформації про публічні закупівлі,</w:t>
      </w:r>
      <w:r w:rsidRPr="007400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4008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затвердженого</w:t>
      </w:r>
      <w:r w:rsidRPr="00740082">
        <w:rPr>
          <w:rFonts w:ascii="Times New Roman" w:hAnsi="Times New Roman" w:cs="Times New Roman"/>
          <w:sz w:val="24"/>
          <w:szCs w:val="24"/>
          <w:lang w:val="uk-UA"/>
        </w:rPr>
        <w:t xml:space="preserve"> Наказом Міністерства економічного розвитку і торгівлі України від</w:t>
      </w:r>
      <w:r w:rsidRPr="009903C2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74008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18.03.2016</w:t>
      </w:r>
      <w:r w:rsidRPr="009903C2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740082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Pr="009903C2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74008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477, Порядку визначення предмета закупівлі, затвердженого</w:t>
      </w:r>
      <w:r w:rsidRPr="00740082">
        <w:rPr>
          <w:rFonts w:ascii="Times New Roman" w:hAnsi="Times New Roman" w:cs="Times New Roman"/>
          <w:sz w:val="24"/>
          <w:szCs w:val="24"/>
          <w:lang w:val="uk-UA"/>
        </w:rPr>
        <w:t xml:space="preserve"> Наказом Міністерства економічного розвитку і торгівлі України від</w:t>
      </w:r>
      <w:r w:rsidRPr="009903C2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74008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17.03.2016</w:t>
      </w:r>
      <w:r w:rsidRPr="009903C2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740082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Pr="009903C2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74008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454</w:t>
      </w:r>
      <w:r w:rsidRPr="00740082">
        <w:rPr>
          <w:rFonts w:ascii="Times New Roman" w:hAnsi="Times New Roman" w:cs="Times New Roman"/>
          <w:sz w:val="24"/>
          <w:szCs w:val="24"/>
          <w:lang w:val="uk-UA"/>
        </w:rPr>
        <w:t xml:space="preserve"> (далі – Порядок визначення предмета закупівлі), Порядку здійснення допорогових закупівель, затвердженого Наказом </w:t>
      </w:r>
      <w:proofErr w:type="spellStart"/>
      <w:r w:rsidRPr="00740082">
        <w:rPr>
          <w:rFonts w:ascii="Times New Roman" w:hAnsi="Times New Roman" w:cs="Times New Roman"/>
          <w:sz w:val="24"/>
          <w:szCs w:val="24"/>
          <w:lang w:val="uk-UA"/>
        </w:rPr>
        <w:t>ДП</w:t>
      </w:r>
      <w:proofErr w:type="spellEnd"/>
      <w:r w:rsidRPr="00740082">
        <w:rPr>
          <w:rFonts w:ascii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740082">
        <w:rPr>
          <w:rFonts w:ascii="Times New Roman" w:hAnsi="Times New Roman" w:cs="Times New Roman"/>
          <w:sz w:val="24"/>
          <w:szCs w:val="24"/>
          <w:lang w:val="uk-UA"/>
        </w:rPr>
        <w:t>Зовнішторгвидав</w:t>
      </w:r>
      <w:proofErr w:type="spellEnd"/>
      <w:r w:rsidRPr="00740082">
        <w:rPr>
          <w:rFonts w:ascii="Times New Roman" w:hAnsi="Times New Roman" w:cs="Times New Roman"/>
          <w:sz w:val="24"/>
          <w:szCs w:val="24"/>
          <w:lang w:val="uk-UA"/>
        </w:rPr>
        <w:t xml:space="preserve"> України» від 13.04.2016</w:t>
      </w:r>
      <w:r w:rsidRPr="009903C2">
        <w:rPr>
          <w:rFonts w:ascii="Times New Roman" w:hAnsi="Times New Roman" w:cs="Times New Roman"/>
          <w:sz w:val="24"/>
          <w:szCs w:val="24"/>
        </w:rPr>
        <w:t>  </w:t>
      </w:r>
      <w:r w:rsidRPr="007400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03C2">
        <w:rPr>
          <w:rFonts w:ascii="Times New Roman" w:hAnsi="Times New Roman" w:cs="Times New Roman"/>
          <w:sz w:val="24"/>
          <w:szCs w:val="24"/>
        </w:rPr>
        <w:t>N</w:t>
      </w:r>
      <w:r w:rsidRPr="00740082">
        <w:rPr>
          <w:rFonts w:ascii="Times New Roman" w:hAnsi="Times New Roman" w:cs="Times New Roman"/>
          <w:sz w:val="24"/>
          <w:szCs w:val="24"/>
          <w:lang w:val="uk-UA"/>
        </w:rPr>
        <w:t xml:space="preserve"> 35 (далі - Порядок здійснення допорогових закупівель).</w:t>
      </w:r>
    </w:p>
    <w:p w:rsidR="009903C2" w:rsidRPr="009903C2" w:rsidRDefault="009903C2" w:rsidP="009903C2">
      <w:pPr>
        <w:pStyle w:val="ListParagraph1"/>
        <w:spacing w:after="0" w:line="240" w:lineRule="auto"/>
        <w:ind w:left="-142" w:firstLine="340"/>
        <w:jc w:val="both"/>
        <w:rPr>
          <w:rFonts w:ascii="Times New Roman" w:hAnsi="Times New Roman"/>
          <w:sz w:val="24"/>
          <w:szCs w:val="24"/>
          <w:lang w:val="uk-UA"/>
        </w:rPr>
      </w:pPr>
      <w:r w:rsidRPr="009903C2">
        <w:rPr>
          <w:rFonts w:ascii="Times New Roman" w:hAnsi="Times New Roman"/>
          <w:sz w:val="24"/>
          <w:szCs w:val="24"/>
          <w:lang w:val="uk-UA"/>
        </w:rPr>
        <w:t>1.3 Терміни, які вживаються у цьому Положенні:</w:t>
      </w:r>
    </w:p>
    <w:p w:rsidR="009903C2" w:rsidRPr="009903C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rPr>
          <w:rFonts w:ascii="Times New Roman" w:hAnsi="Times New Roman" w:cs="Times New Roman"/>
          <w:sz w:val="24"/>
          <w:szCs w:val="24"/>
        </w:rPr>
      </w:pPr>
      <w:r w:rsidRPr="009903C2">
        <w:rPr>
          <w:rFonts w:ascii="Times New Roman" w:hAnsi="Times New Roman" w:cs="Times New Roman"/>
          <w:spacing w:val="-1"/>
          <w:sz w:val="24"/>
          <w:szCs w:val="24"/>
        </w:rPr>
        <w:t xml:space="preserve">1)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допорогова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закупівля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далі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Закупівля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) -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закупівля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Замовником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передбачена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03C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пункті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2.1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меншою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встановлена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в абзацах 2 та 3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2 Закону;</w:t>
      </w:r>
    </w:p>
    <w:p w:rsidR="009903C2" w:rsidRPr="009903C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rPr>
          <w:rFonts w:ascii="Times New Roman" w:hAnsi="Times New Roman" w:cs="Times New Roman"/>
          <w:sz w:val="24"/>
          <w:szCs w:val="24"/>
        </w:rPr>
      </w:pPr>
      <w:r w:rsidRPr="009903C2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2)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замовник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допорогових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закупівель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далі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Замовник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) -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структурний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903C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903C2">
        <w:rPr>
          <w:rFonts w:ascii="Times New Roman" w:hAnsi="Times New Roman" w:cs="Times New Roman"/>
          <w:sz w:val="24"/>
          <w:szCs w:val="24"/>
        </w:rPr>
        <w:t>ідрозділ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розпорядник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Новоборівської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селищної</w:t>
      </w:r>
      <w:r w:rsidRPr="009903C2">
        <w:rPr>
          <w:rFonts w:ascii="Times New Roman" w:hAnsi="Times New Roman" w:cs="Times New Roman"/>
          <w:sz w:val="24"/>
          <w:szCs w:val="24"/>
        </w:rPr>
        <w:t xml:space="preserve"> ради  у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розумінні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Закону; </w:t>
      </w:r>
    </w:p>
    <w:p w:rsidR="009903C2" w:rsidRPr="009903C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rPr>
          <w:rFonts w:ascii="Times New Roman" w:hAnsi="Times New Roman" w:cs="Times New Roman"/>
          <w:sz w:val="24"/>
          <w:szCs w:val="24"/>
        </w:rPr>
      </w:pPr>
      <w:r w:rsidRPr="009903C2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переможець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учасник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пройшов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кваліфікації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був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визначений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Замовником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переможець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Закупі</w:t>
      </w:r>
      <w:proofErr w:type="gramStart"/>
      <w:r w:rsidRPr="009903C2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903C2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до Закону та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>;</w:t>
      </w:r>
    </w:p>
    <w:p w:rsidR="009903C2" w:rsidRPr="009903C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rPr>
          <w:rFonts w:ascii="Times New Roman" w:hAnsi="Times New Roman" w:cs="Times New Roman"/>
          <w:sz w:val="24"/>
          <w:szCs w:val="24"/>
        </w:rPr>
      </w:pPr>
      <w:r w:rsidRPr="009903C2">
        <w:rPr>
          <w:rFonts w:ascii="Times New Roman" w:hAnsi="Times New Roman" w:cs="Times New Roman"/>
          <w:sz w:val="24"/>
          <w:szCs w:val="24"/>
        </w:rPr>
        <w:t xml:space="preserve">4) процедура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закупі</w:t>
      </w:r>
      <w:proofErr w:type="gramStart"/>
      <w:r w:rsidRPr="009903C2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903C2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відбору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постачальника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товару (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надавача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виконавця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використанням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електронної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закупівель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укладення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договору про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Закупівлю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Закону;</w:t>
      </w:r>
    </w:p>
    <w:p w:rsidR="009903C2" w:rsidRPr="009903C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rPr>
          <w:rFonts w:ascii="Times New Roman" w:hAnsi="Times New Roman" w:cs="Times New Roman"/>
          <w:sz w:val="24"/>
          <w:szCs w:val="24"/>
        </w:rPr>
      </w:pPr>
      <w:r w:rsidRPr="009903C2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пропозиція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учасника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пропозиція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предмета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Закупі</w:t>
      </w:r>
      <w:proofErr w:type="gramStart"/>
      <w:r w:rsidRPr="009903C2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9903C2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(лота), яку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учасник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подає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участі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визначених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Замовником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Положенням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>;</w:t>
      </w:r>
    </w:p>
    <w:p w:rsidR="009903C2" w:rsidRPr="009903C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rPr>
          <w:rFonts w:ascii="Times New Roman" w:hAnsi="Times New Roman" w:cs="Times New Roman"/>
          <w:sz w:val="24"/>
          <w:szCs w:val="24"/>
        </w:rPr>
      </w:pPr>
      <w:r w:rsidRPr="009903C2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учасник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фізична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особа, у тому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фізична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особа-підприємець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юридична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особа, яка подала в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електронному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вигляді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участі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Закупівлях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оголошених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Замовником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9903C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03C2">
        <w:rPr>
          <w:rFonts w:ascii="Times New Roman" w:hAnsi="Times New Roman" w:cs="Times New Roman"/>
          <w:sz w:val="24"/>
          <w:szCs w:val="24"/>
        </w:rPr>
        <w:t xml:space="preserve"> порядку,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передбаченому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Законом.</w:t>
      </w:r>
    </w:p>
    <w:p w:rsidR="009903C2" w:rsidRPr="009903C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rPr>
          <w:rFonts w:ascii="Times New Roman" w:hAnsi="Times New Roman" w:cs="Times New Roman"/>
          <w:sz w:val="24"/>
          <w:szCs w:val="24"/>
        </w:rPr>
      </w:pP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Інші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терміни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вживаються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значенні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наведеному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Законі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та Порядку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функціонування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>.</w:t>
      </w:r>
    </w:p>
    <w:p w:rsidR="009903C2" w:rsidRPr="009903C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rPr>
          <w:rFonts w:ascii="Times New Roman" w:hAnsi="Times New Roman" w:cs="Times New Roman"/>
          <w:sz w:val="24"/>
          <w:szCs w:val="24"/>
          <w:shd w:val="clear" w:color="auto" w:fill="FDFEFD"/>
        </w:rPr>
      </w:pPr>
      <w:r w:rsidRPr="009903C2">
        <w:rPr>
          <w:rFonts w:ascii="Times New Roman" w:hAnsi="Times New Roman" w:cs="Times New Roman"/>
          <w:sz w:val="24"/>
          <w:szCs w:val="24"/>
        </w:rPr>
        <w:t xml:space="preserve">1.4.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Замовник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процедур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закупівель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товарів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із</w:t>
      </w:r>
      <w:proofErr w:type="spellEnd"/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застосуванням</w:t>
      </w:r>
      <w:proofErr w:type="spellEnd"/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Системи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авторизований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електронний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майданчик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="00740082">
        <w:rPr>
          <w:rFonts w:ascii="Times New Roman" w:hAnsi="Times New Roman" w:cs="Times New Roman"/>
          <w:sz w:val="24"/>
          <w:szCs w:val="24"/>
          <w:lang w:val="uk-UA"/>
        </w:rPr>
        <w:t xml:space="preserve"> або звітує </w:t>
      </w:r>
      <w:proofErr w:type="gramStart"/>
      <w:r w:rsidR="00740082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="00740082">
        <w:rPr>
          <w:rFonts w:ascii="Times New Roman" w:hAnsi="Times New Roman" w:cs="Times New Roman"/>
          <w:sz w:val="24"/>
          <w:szCs w:val="24"/>
          <w:lang w:val="uk-UA"/>
        </w:rPr>
        <w:t xml:space="preserve"> Системі про укладені прямі договори</w:t>
      </w:r>
      <w:r w:rsidRPr="009903C2">
        <w:rPr>
          <w:rFonts w:ascii="Times New Roman" w:hAnsi="Times New Roman" w:cs="Times New Roman"/>
          <w:sz w:val="24"/>
          <w:szCs w:val="24"/>
          <w:shd w:val="clear" w:color="auto" w:fill="FDFEFD"/>
        </w:rPr>
        <w:t>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color w:val="000000"/>
          <w:lang w:val="uk-UA"/>
        </w:rPr>
      </w:pPr>
      <w:r w:rsidRPr="009903C2">
        <w:rPr>
          <w:color w:val="000000"/>
          <w:lang w:val="uk-UA"/>
        </w:rPr>
        <w:t>1.5. Замовник має право зареєструватись на декількох авторизованих електронних майданчиках.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1.6. Всі користувачі Системи зобов'язані: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- дотримуватися Порядку функціонування Системи та діяти у процесі здійснення Закупівлі відповідно до регламенту Авторизованого  електронного майданчика.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- здійснювати оновлення інформації, поданої при реєстрації, у разі зміни такої інформації.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lastRenderedPageBreak/>
        <w:t xml:space="preserve">1.6.1. Забезпечувати нерозголошення та конфіденційність </w:t>
      </w:r>
      <w:proofErr w:type="spellStart"/>
      <w:r w:rsidRPr="009903C2">
        <w:rPr>
          <w:lang w:val="uk-UA"/>
        </w:rPr>
        <w:t>логіна</w:t>
      </w:r>
      <w:proofErr w:type="spellEnd"/>
      <w:r w:rsidRPr="009903C2">
        <w:rPr>
          <w:lang w:val="uk-UA"/>
        </w:rPr>
        <w:t xml:space="preserve"> та пароля, що надаються під час реєстрації. У разі виникнення підозр про їхнє несанкціоноване використання третіми особами, негайно повідомляти про це оператора.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1.6.2. Користувач Системи несе відповідальність за достовірність інформації, що розміщується ним у Системі, за розміщення некоректної інформації, у тому числі такої, що має образливий характер, за некоректні дії, що спричинили шкоду іншим особам, а також зобов'язаний відшкодувати всі заподіяні такими діями збитки. 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1.6.3. Усі дії, вчинені користувачем Системи, належним чином ідентифікованим у Системі, визнаються діями такого користувача Системи і накладають для нього відповідні права та обов'язки.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color w:val="000000"/>
          <w:lang w:val="uk-UA"/>
        </w:rPr>
      </w:pPr>
      <w:r w:rsidRPr="009903C2">
        <w:rPr>
          <w:lang w:val="uk-UA"/>
        </w:rPr>
        <w:t xml:space="preserve">1.6.4. Користувач Системи несе відповідальність за нерозголошення та конфіденційність </w:t>
      </w:r>
      <w:proofErr w:type="spellStart"/>
      <w:r w:rsidRPr="009903C2">
        <w:rPr>
          <w:lang w:val="uk-UA"/>
        </w:rPr>
        <w:t>логіна</w:t>
      </w:r>
      <w:proofErr w:type="spellEnd"/>
      <w:r w:rsidRPr="009903C2">
        <w:rPr>
          <w:lang w:val="uk-UA"/>
        </w:rPr>
        <w:t xml:space="preserve"> (імені користувача) і пароля, наданих йому для роботи в Системі, та за збитки, які можуть виникнути через несанкціоноване використання таких даних третіми особами, в тому числі за всі дії третіх осіб із використанням </w:t>
      </w:r>
      <w:proofErr w:type="spellStart"/>
      <w:r w:rsidRPr="009903C2">
        <w:rPr>
          <w:lang w:val="uk-UA"/>
        </w:rPr>
        <w:t>логіна</w:t>
      </w:r>
      <w:proofErr w:type="spellEnd"/>
      <w:r w:rsidRPr="009903C2">
        <w:rPr>
          <w:lang w:val="uk-UA"/>
        </w:rPr>
        <w:t xml:space="preserve"> та пароля користувача Системи.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color w:val="000000"/>
          <w:shd w:val="clear" w:color="auto" w:fill="FFFFFF"/>
          <w:lang w:val="uk-UA"/>
        </w:rPr>
      </w:pPr>
      <w:r w:rsidRPr="009903C2">
        <w:rPr>
          <w:lang w:val="uk-UA"/>
        </w:rPr>
        <w:t xml:space="preserve">1.7. Всі питання, пов’язані із здійсненням допорогових закупівель </w:t>
      </w:r>
      <w:r w:rsidRPr="009903C2">
        <w:rPr>
          <w:color w:val="000000"/>
          <w:shd w:val="clear" w:color="auto" w:fill="FFFFFF"/>
          <w:lang w:val="uk-UA"/>
        </w:rPr>
        <w:t>товарів, робіт і послуг, які не врегульовані цим Положенням, вирішуються в порядку та згідно вимог діючих нормативно – правових актів України.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color w:val="000000"/>
          <w:lang w:val="uk-UA"/>
        </w:rPr>
      </w:pPr>
    </w:p>
    <w:p w:rsidR="009903C2" w:rsidRPr="009903C2" w:rsidRDefault="009903C2" w:rsidP="009903C2">
      <w:pPr>
        <w:pStyle w:val="2"/>
        <w:widowControl w:val="0"/>
        <w:spacing w:line="240" w:lineRule="auto"/>
        <w:ind w:left="-142" w:firstLine="340"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 w:rsidRPr="009903C2">
        <w:rPr>
          <w:rFonts w:ascii="Times New Roman" w:hAnsi="Times New Roman" w:cs="Times New Roman"/>
          <w:b/>
          <w:color w:val="auto"/>
          <w:sz w:val="24"/>
          <w:szCs w:val="24"/>
          <w:lang w:val="en-US"/>
        </w:rPr>
        <w:t>II</w:t>
      </w:r>
      <w:proofErr w:type="spellStart"/>
      <w:r w:rsidRPr="009903C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.Сфера</w:t>
      </w:r>
      <w:proofErr w:type="spellEnd"/>
      <w:r w:rsidRPr="009903C2"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 xml:space="preserve"> застосування Положення</w:t>
      </w:r>
    </w:p>
    <w:p w:rsidR="009903C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rPr>
          <w:rFonts w:ascii="Times New Roman" w:hAnsi="Times New Roman" w:cs="Times New Roman"/>
          <w:sz w:val="24"/>
          <w:szCs w:val="24"/>
          <w:lang w:val="uk-UA"/>
        </w:rPr>
      </w:pPr>
      <w:r w:rsidRPr="009903C2">
        <w:rPr>
          <w:rFonts w:ascii="Times New Roman" w:hAnsi="Times New Roman" w:cs="Times New Roman"/>
          <w:sz w:val="24"/>
          <w:szCs w:val="24"/>
          <w:lang w:val="uk-UA"/>
        </w:rPr>
        <w:t xml:space="preserve">2.1. </w:t>
      </w:r>
      <w:r w:rsidRPr="009903C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Положення застосовується Замовником </w:t>
      </w:r>
      <w:r w:rsidRPr="009903C2">
        <w:rPr>
          <w:rFonts w:ascii="Times New Roman" w:hAnsi="Times New Roman" w:cs="Times New Roman"/>
          <w:sz w:val="24"/>
          <w:szCs w:val="24"/>
          <w:lang w:val="uk-UA"/>
        </w:rPr>
        <w:t xml:space="preserve">у разі проведення відбору постачальника товару (товарів), надавача послуги (послуг) та виконавця робіт із використанням Системи </w:t>
      </w:r>
      <w:r w:rsidRPr="009903C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для всіх </w:t>
      </w:r>
      <w:r w:rsidRPr="009903C2">
        <w:rPr>
          <w:rFonts w:ascii="Times New Roman" w:hAnsi="Times New Roman" w:cs="Times New Roman"/>
          <w:sz w:val="24"/>
          <w:szCs w:val="24"/>
          <w:lang w:val="uk-UA"/>
        </w:rPr>
        <w:t xml:space="preserve">закупівель товарів, робіт і послуг, </w:t>
      </w:r>
      <w:r w:rsidRPr="009903C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які здійснюються за кошти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селищного</w:t>
      </w:r>
      <w:r w:rsidRPr="009903C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бюджету за умови, що річна вартість предмета закупівлі </w:t>
      </w:r>
      <w:r w:rsidRPr="009903C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дорівнює або перевищує 50</w:t>
      </w:r>
      <w:r w:rsidRPr="009903C2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9903C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000 гривень</w:t>
      </w:r>
      <w:r w:rsidRPr="009903C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(П’ятдесят тисяч гривень) та є меншою за вартість, що встановлена в абзацах другому і третьому частини 1 статті 2 </w:t>
      </w:r>
      <w:r w:rsidRPr="009903C2">
        <w:rPr>
          <w:rFonts w:ascii="Times New Roman" w:hAnsi="Times New Roman" w:cs="Times New Roman"/>
          <w:sz w:val="24"/>
          <w:szCs w:val="24"/>
          <w:lang w:val="uk-UA"/>
        </w:rPr>
        <w:t>Закону України «</w:t>
      </w:r>
      <w:r w:rsidRPr="009903C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Про публічні закупівлі</w:t>
      </w:r>
      <w:r w:rsidRPr="009903C2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740082" w:rsidRPr="009903C2" w:rsidRDefault="00740082" w:rsidP="009903C2">
      <w:pPr>
        <w:pStyle w:val="1"/>
        <w:shd w:val="clear" w:color="auto" w:fill="auto"/>
        <w:spacing w:before="0" w:after="0" w:line="240" w:lineRule="auto"/>
        <w:ind w:left="-142" w:right="20" w:firstLine="34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У разі здійснення закупівлі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товарів, робіт і послуг без використання електронної системи закупівель, за умови, що вартість пре</w:t>
      </w:r>
      <w:r w:rsidRPr="009903C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дмета закупівлі </w:t>
      </w:r>
      <w:r w:rsidRPr="009903C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дорівнює або перевищує 50</w:t>
      </w:r>
      <w:r w:rsidRPr="009903C2">
        <w:rPr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9903C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000 гривень</w:t>
      </w:r>
      <w:r w:rsidRPr="009903C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(П’ятдесят тисяч гривень) та є меншою за вартість, що встановлена в абзацах другому і третьому частини 1 статті 2 </w:t>
      </w:r>
      <w:r w:rsidRPr="009903C2">
        <w:rPr>
          <w:rFonts w:ascii="Times New Roman" w:hAnsi="Times New Roman" w:cs="Times New Roman"/>
          <w:sz w:val="24"/>
          <w:szCs w:val="24"/>
          <w:lang w:val="uk-UA"/>
        </w:rPr>
        <w:t>Закону України «</w:t>
      </w:r>
      <w:r w:rsidRPr="009903C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>Про публічні закупівлі</w:t>
      </w:r>
      <w:r w:rsidRPr="009903C2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D541A">
        <w:rPr>
          <w:rFonts w:ascii="Times New Roman" w:hAnsi="Times New Roman" w:cs="Times New Roman"/>
          <w:sz w:val="24"/>
          <w:szCs w:val="24"/>
          <w:lang w:val="uk-UA"/>
        </w:rPr>
        <w:t xml:space="preserve"> з</w:t>
      </w:r>
      <w:r>
        <w:rPr>
          <w:rFonts w:ascii="Times New Roman" w:hAnsi="Times New Roman" w:cs="Times New Roman"/>
          <w:sz w:val="24"/>
          <w:szCs w:val="24"/>
          <w:lang w:val="uk-UA"/>
        </w:rPr>
        <w:t>амовники обов’язково оприлюднюють звіт про укладені договори в системі електронних закупівель відповідно до ст. 10 цього Закону.</w:t>
      </w:r>
    </w:p>
    <w:p w:rsidR="009903C2" w:rsidRPr="009903C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903C2">
        <w:rPr>
          <w:rFonts w:ascii="Times New Roman" w:hAnsi="Times New Roman" w:cs="Times New Roman"/>
          <w:color w:val="000000"/>
          <w:sz w:val="24"/>
          <w:szCs w:val="24"/>
          <w:lang w:val="uk-UA"/>
        </w:rPr>
        <w:t>2.2. Під час здійснення закупівлі товарів, робіт і послуг, вартість яких є меншою за вартість, що встановлена в пункті 2.1. цього Положення, Замовник може використовувати електронну систему закупівель з метою відбору постачальника товару (товарів), надавача послуги (послуг) та виконавця робіт для укладення договору, дотримуючись принципів здійснення публічних закупівель, установлених Законом</w:t>
      </w:r>
      <w:r w:rsidRPr="009903C2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uk-UA"/>
        </w:rPr>
        <w:t xml:space="preserve"> України «Про публічні закупівлі»</w:t>
      </w:r>
      <w:r w:rsidRPr="009903C2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9903C2" w:rsidRPr="009903C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rPr>
          <w:rFonts w:ascii="Times New Roman" w:hAnsi="Times New Roman" w:cs="Times New Roman"/>
          <w:color w:val="000000"/>
          <w:sz w:val="24"/>
          <w:szCs w:val="24"/>
        </w:rPr>
      </w:pPr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2.3.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Дія</w:t>
      </w:r>
      <w:proofErr w:type="spellEnd"/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Положення</w:t>
      </w:r>
      <w:proofErr w:type="spellEnd"/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поширюється</w:t>
      </w:r>
      <w:proofErr w:type="spellEnd"/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випадки</w:t>
      </w:r>
      <w:proofErr w:type="spellEnd"/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 предметом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закупі</w:t>
      </w:r>
      <w:proofErr w:type="gram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вл</w:t>
      </w:r>
      <w:proofErr w:type="gramEnd"/>
      <w:r w:rsidRPr="009903C2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 є:</w:t>
      </w:r>
    </w:p>
    <w:p w:rsidR="009903C2" w:rsidRPr="009903C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rPr>
          <w:rFonts w:ascii="Times New Roman" w:hAnsi="Times New Roman" w:cs="Times New Roman"/>
          <w:sz w:val="24"/>
          <w:szCs w:val="24"/>
        </w:rPr>
      </w:pPr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товари</w:t>
      </w:r>
      <w:proofErr w:type="spellEnd"/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роботи</w:t>
      </w:r>
      <w:proofErr w:type="spellEnd"/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послуги</w:t>
      </w:r>
      <w:proofErr w:type="spellEnd"/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визначені</w:t>
      </w:r>
      <w:proofErr w:type="spellEnd"/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частинами</w:t>
      </w:r>
      <w:proofErr w:type="spellEnd"/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 3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 4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статті</w:t>
      </w:r>
      <w:proofErr w:type="spellEnd"/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 2 Закону </w:t>
      </w:r>
      <w:proofErr w:type="spellStart"/>
      <w:r w:rsidRPr="009903C2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9903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03C2">
        <w:rPr>
          <w:rFonts w:ascii="Times New Roman" w:hAnsi="Times New Roman" w:cs="Times New Roman"/>
          <w:sz w:val="24"/>
          <w:szCs w:val="24"/>
        </w:rPr>
        <w:t>«</w:t>
      </w:r>
      <w:r w:rsidRPr="009903C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Про </w:t>
      </w:r>
      <w:proofErr w:type="spellStart"/>
      <w:r w:rsidRPr="009903C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публічні</w:t>
      </w:r>
      <w:proofErr w:type="spellEnd"/>
      <w:r w:rsidRPr="009903C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903C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закупі</w:t>
      </w:r>
      <w:proofErr w:type="gramStart"/>
      <w:r w:rsidRPr="009903C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вл</w:t>
      </w:r>
      <w:proofErr w:type="gramEnd"/>
      <w:r w:rsidRPr="009903C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і</w:t>
      </w:r>
      <w:proofErr w:type="spellEnd"/>
      <w:r w:rsidRPr="009903C2">
        <w:rPr>
          <w:rFonts w:ascii="Times New Roman" w:hAnsi="Times New Roman" w:cs="Times New Roman"/>
          <w:sz w:val="24"/>
          <w:szCs w:val="24"/>
        </w:rPr>
        <w:t>»;</w:t>
      </w:r>
    </w:p>
    <w:p w:rsidR="009903C2" w:rsidRPr="009903C2" w:rsidRDefault="009903C2" w:rsidP="009903C2">
      <w:pPr>
        <w:pStyle w:val="1"/>
        <w:shd w:val="clear" w:color="auto" w:fill="auto"/>
        <w:spacing w:before="0" w:after="0" w:line="240" w:lineRule="auto"/>
        <w:ind w:left="-142" w:right="20" w:firstLine="340"/>
        <w:rPr>
          <w:rFonts w:ascii="Times New Roman" w:hAnsi="Times New Roman" w:cs="Times New Roman"/>
          <w:b/>
          <w:bCs/>
          <w:sz w:val="24"/>
          <w:szCs w:val="24"/>
        </w:rPr>
      </w:pP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center"/>
        <w:rPr>
          <w:b/>
          <w:bCs/>
          <w:color w:val="000000"/>
          <w:lang w:val="uk-UA"/>
        </w:rPr>
      </w:pPr>
      <w:r w:rsidRPr="009903C2">
        <w:rPr>
          <w:b/>
          <w:bCs/>
          <w:color w:val="000000"/>
          <w:lang w:val="uk-UA"/>
        </w:rPr>
        <w:t>IІІ. Порядок здійснення закупівель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3.1. Закупівлі проводяться з метою відбору постачальників товарів, виконавців робіт і надавачів послуг для потреб Замовника та укладення з ними відповідних договорів.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3.2. Під час здійснення Закупівель Замовник повинен дотримуватися таких принципів здійснення закупівель визначених Законом:</w:t>
      </w:r>
    </w:p>
    <w:p w:rsidR="009903C2" w:rsidRPr="009903C2" w:rsidRDefault="009903C2" w:rsidP="009903C2">
      <w:pPr>
        <w:numPr>
          <w:ilvl w:val="0"/>
          <w:numId w:val="2"/>
        </w:numPr>
        <w:ind w:left="-142" w:firstLine="340"/>
        <w:jc w:val="both"/>
        <w:rPr>
          <w:szCs w:val="24"/>
        </w:rPr>
      </w:pPr>
      <w:r w:rsidRPr="009903C2">
        <w:rPr>
          <w:szCs w:val="24"/>
        </w:rPr>
        <w:t>добросовісна конкуренція серед учасників;</w:t>
      </w:r>
    </w:p>
    <w:p w:rsidR="009903C2" w:rsidRPr="009903C2" w:rsidRDefault="009903C2" w:rsidP="009903C2">
      <w:pPr>
        <w:numPr>
          <w:ilvl w:val="0"/>
          <w:numId w:val="2"/>
        </w:numPr>
        <w:ind w:left="-142" w:firstLine="340"/>
        <w:jc w:val="both"/>
        <w:rPr>
          <w:szCs w:val="24"/>
        </w:rPr>
      </w:pPr>
      <w:r w:rsidRPr="009903C2">
        <w:rPr>
          <w:szCs w:val="24"/>
        </w:rPr>
        <w:t>максимальна економія та ефективність;</w:t>
      </w:r>
    </w:p>
    <w:p w:rsidR="009903C2" w:rsidRPr="009903C2" w:rsidRDefault="009903C2" w:rsidP="009903C2">
      <w:pPr>
        <w:numPr>
          <w:ilvl w:val="0"/>
          <w:numId w:val="2"/>
        </w:numPr>
        <w:ind w:left="-142" w:firstLine="340"/>
        <w:jc w:val="both"/>
        <w:rPr>
          <w:szCs w:val="24"/>
        </w:rPr>
      </w:pPr>
      <w:r w:rsidRPr="009903C2">
        <w:rPr>
          <w:szCs w:val="24"/>
        </w:rPr>
        <w:t>відкритість та прозорість на всіх стадіях закупівель;</w:t>
      </w:r>
    </w:p>
    <w:p w:rsidR="009903C2" w:rsidRPr="009903C2" w:rsidRDefault="009903C2" w:rsidP="009903C2">
      <w:pPr>
        <w:numPr>
          <w:ilvl w:val="0"/>
          <w:numId w:val="2"/>
        </w:numPr>
        <w:ind w:left="-142" w:firstLine="340"/>
        <w:jc w:val="both"/>
        <w:rPr>
          <w:szCs w:val="24"/>
        </w:rPr>
      </w:pPr>
      <w:r w:rsidRPr="009903C2">
        <w:rPr>
          <w:szCs w:val="24"/>
        </w:rPr>
        <w:t>недискримінація учасників;</w:t>
      </w:r>
    </w:p>
    <w:p w:rsidR="009903C2" w:rsidRPr="009903C2" w:rsidRDefault="009903C2" w:rsidP="009903C2">
      <w:pPr>
        <w:numPr>
          <w:ilvl w:val="0"/>
          <w:numId w:val="2"/>
        </w:numPr>
        <w:ind w:left="-142" w:firstLine="340"/>
        <w:jc w:val="both"/>
        <w:rPr>
          <w:szCs w:val="24"/>
        </w:rPr>
      </w:pPr>
      <w:r w:rsidRPr="009903C2">
        <w:rPr>
          <w:szCs w:val="24"/>
        </w:rPr>
        <w:t>об’єктивна та неупереджена оцінка пропозицій;</w:t>
      </w:r>
    </w:p>
    <w:p w:rsidR="009903C2" w:rsidRPr="009903C2" w:rsidRDefault="009903C2" w:rsidP="009903C2">
      <w:pPr>
        <w:numPr>
          <w:ilvl w:val="0"/>
          <w:numId w:val="2"/>
        </w:numPr>
        <w:ind w:left="-142" w:firstLine="340"/>
        <w:jc w:val="both"/>
        <w:rPr>
          <w:szCs w:val="24"/>
        </w:rPr>
      </w:pPr>
      <w:r w:rsidRPr="009903C2">
        <w:rPr>
          <w:szCs w:val="24"/>
        </w:rPr>
        <w:t>запобігання корупційним діям і зловживанням.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rPr>
          <w:b/>
          <w:bCs/>
          <w:color w:val="000000"/>
          <w:lang w:val="uk-UA"/>
        </w:rPr>
      </w:pPr>
      <w:r w:rsidRPr="009903C2">
        <w:rPr>
          <w:lang w:val="uk-UA"/>
        </w:rPr>
        <w:t>3.3. Закупівля передбачає такі етапи:</w:t>
      </w:r>
    </w:p>
    <w:p w:rsidR="009903C2" w:rsidRPr="009903C2" w:rsidRDefault="009903C2" w:rsidP="009903C2">
      <w:pPr>
        <w:numPr>
          <w:ilvl w:val="0"/>
          <w:numId w:val="1"/>
        </w:numPr>
        <w:ind w:left="-142" w:firstLine="340"/>
        <w:rPr>
          <w:szCs w:val="24"/>
        </w:rPr>
      </w:pPr>
      <w:r w:rsidRPr="009903C2">
        <w:rPr>
          <w:szCs w:val="24"/>
        </w:rPr>
        <w:t>оголошення Закупівлі;</w:t>
      </w:r>
    </w:p>
    <w:p w:rsidR="009903C2" w:rsidRPr="009903C2" w:rsidRDefault="009903C2" w:rsidP="009903C2">
      <w:pPr>
        <w:numPr>
          <w:ilvl w:val="0"/>
          <w:numId w:val="1"/>
        </w:numPr>
        <w:ind w:left="-142" w:firstLine="340"/>
        <w:rPr>
          <w:szCs w:val="24"/>
        </w:rPr>
      </w:pPr>
      <w:r w:rsidRPr="009903C2">
        <w:rPr>
          <w:szCs w:val="24"/>
        </w:rPr>
        <w:t>період уточнень;</w:t>
      </w:r>
    </w:p>
    <w:p w:rsidR="009903C2" w:rsidRPr="009903C2" w:rsidRDefault="009903C2" w:rsidP="009903C2">
      <w:pPr>
        <w:numPr>
          <w:ilvl w:val="0"/>
          <w:numId w:val="1"/>
        </w:numPr>
        <w:ind w:left="-142" w:firstLine="340"/>
        <w:rPr>
          <w:szCs w:val="24"/>
        </w:rPr>
      </w:pPr>
      <w:r w:rsidRPr="009903C2">
        <w:rPr>
          <w:szCs w:val="24"/>
        </w:rPr>
        <w:lastRenderedPageBreak/>
        <w:t>подання пропозицій;</w:t>
      </w:r>
    </w:p>
    <w:p w:rsidR="009903C2" w:rsidRPr="009903C2" w:rsidRDefault="009903C2" w:rsidP="009903C2">
      <w:pPr>
        <w:numPr>
          <w:ilvl w:val="0"/>
          <w:numId w:val="1"/>
        </w:numPr>
        <w:ind w:left="-142" w:firstLine="340"/>
        <w:rPr>
          <w:szCs w:val="24"/>
        </w:rPr>
      </w:pPr>
      <w:r w:rsidRPr="009903C2">
        <w:rPr>
          <w:szCs w:val="24"/>
        </w:rPr>
        <w:t>аукціон;</w:t>
      </w:r>
    </w:p>
    <w:p w:rsidR="009903C2" w:rsidRPr="009903C2" w:rsidRDefault="009903C2" w:rsidP="009903C2">
      <w:pPr>
        <w:numPr>
          <w:ilvl w:val="0"/>
          <w:numId w:val="1"/>
        </w:numPr>
        <w:ind w:left="-142" w:firstLine="340"/>
        <w:rPr>
          <w:szCs w:val="24"/>
        </w:rPr>
      </w:pPr>
      <w:r w:rsidRPr="009903C2">
        <w:rPr>
          <w:szCs w:val="24"/>
        </w:rPr>
        <w:t xml:space="preserve">кваліфікація, визначення переможця </w:t>
      </w:r>
    </w:p>
    <w:p w:rsidR="009903C2" w:rsidRPr="009903C2" w:rsidRDefault="009903C2" w:rsidP="009903C2">
      <w:pPr>
        <w:numPr>
          <w:ilvl w:val="0"/>
          <w:numId w:val="1"/>
        </w:numPr>
        <w:ind w:left="-142" w:firstLine="340"/>
        <w:rPr>
          <w:szCs w:val="24"/>
        </w:rPr>
      </w:pPr>
      <w:r w:rsidRPr="009903C2">
        <w:rPr>
          <w:szCs w:val="24"/>
        </w:rPr>
        <w:t xml:space="preserve"> завершення Закупівлі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3.4. Замовник з метою придбання визначених товарів, робіт або послуг оприлюднює у Системі оголошення про проведення закупівель.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Під час оголошення Закупівлі Замовник розміщує в Системі інформацію про предмет Закупівлі, очікувану вартість Закупівлі, умови договору, порядок і умови проведення Закупівлі, строк подання пропозицій, а також вимоги до учасника та іншу інформацію, яка, на його думку, є необхідною для проведення Закупівлі. Інформація, зазначена під час оголошення Закупівлі, повинна збігатися з інформацією, що зазначена у прикріплених документах (за наявності). У разі невідповідності пріоритетною вважається інформація, зазначена Замовником під час оголошення Закупівлі.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Замовнику забороняється вказувати потенційним учасникам, який з авторизованих електронних майданчиків вони мають використовувати для подання своїх пропозицій.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 xml:space="preserve">Усі файли, що прикріплені під час оголошення Закупівлі, а також до пропозицій учасників повинні мати розширення .doc, </w:t>
      </w:r>
      <w:proofErr w:type="spellStart"/>
      <w:r w:rsidRPr="009903C2">
        <w:rPr>
          <w:lang w:val="uk-UA"/>
        </w:rPr>
        <w:t>.docx</w:t>
      </w:r>
      <w:proofErr w:type="spellEnd"/>
      <w:r w:rsidRPr="009903C2">
        <w:rPr>
          <w:lang w:val="uk-UA"/>
        </w:rPr>
        <w:t xml:space="preserve">, .ppt, </w:t>
      </w:r>
      <w:proofErr w:type="spellStart"/>
      <w:r w:rsidRPr="009903C2">
        <w:rPr>
          <w:lang w:val="uk-UA"/>
        </w:rPr>
        <w:t>.pptx</w:t>
      </w:r>
      <w:proofErr w:type="spellEnd"/>
      <w:r w:rsidRPr="009903C2">
        <w:rPr>
          <w:lang w:val="uk-UA"/>
        </w:rPr>
        <w:t xml:space="preserve">, </w:t>
      </w:r>
      <w:proofErr w:type="spellStart"/>
      <w:r w:rsidRPr="009903C2">
        <w:rPr>
          <w:lang w:val="uk-UA"/>
        </w:rPr>
        <w:t>.pdf</w:t>
      </w:r>
      <w:proofErr w:type="spellEnd"/>
      <w:r w:rsidRPr="009903C2">
        <w:rPr>
          <w:lang w:val="uk-UA"/>
        </w:rPr>
        <w:t xml:space="preserve">, </w:t>
      </w:r>
      <w:proofErr w:type="spellStart"/>
      <w:r w:rsidRPr="009903C2">
        <w:rPr>
          <w:lang w:val="uk-UA"/>
        </w:rPr>
        <w:t>.jpeg</w:t>
      </w:r>
      <w:proofErr w:type="spellEnd"/>
      <w:r w:rsidRPr="009903C2">
        <w:rPr>
          <w:lang w:val="uk-UA"/>
        </w:rPr>
        <w:t xml:space="preserve">, </w:t>
      </w:r>
      <w:proofErr w:type="spellStart"/>
      <w:r w:rsidRPr="009903C2">
        <w:rPr>
          <w:lang w:val="uk-UA"/>
        </w:rPr>
        <w:t>.png</w:t>
      </w:r>
      <w:proofErr w:type="spellEnd"/>
      <w:r w:rsidRPr="009903C2">
        <w:rPr>
          <w:lang w:val="uk-UA"/>
        </w:rPr>
        <w:t xml:space="preserve"> або розширення програм, що здійснюють архівацію даних. Забороняється обмежувати перегляд цих файлів шляхом встановлення на них паролів або у будь-який інший спосіб. Забороняється додавати документи, що безпосередньо не стосуються Закупівлі.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color w:val="000000"/>
          <w:lang w:val="uk-UA"/>
        </w:rPr>
        <w:t xml:space="preserve">3.5. </w:t>
      </w:r>
      <w:r w:rsidRPr="009903C2">
        <w:rPr>
          <w:lang w:val="uk-UA"/>
        </w:rPr>
        <w:t>При визначенні предмету закупівлі Замовник зобов’язаний керуватися діючим Порядком визначення предмету закупівлі.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spacing w:val="-1"/>
          <w:lang w:val="uk-UA"/>
        </w:rPr>
      </w:pPr>
      <w:r w:rsidRPr="009903C2">
        <w:rPr>
          <w:lang w:val="uk-UA"/>
        </w:rPr>
        <w:t xml:space="preserve">Технічні вимоги до предмета Закупівлі та/або кваліфікаційні вимоги (у разі потреби) до учасників процедури Закупівлі зі способами їх підтвердження Замовник може також зазначати в окремому документі, який одночасно оприлюднюється з оголошенням про проведення Закупівель (документація Закупівель). Вказані вимоги мають встановлювати виключно необхідний рівень умов, обмежень та максимально сприяти зростанню рівня конкуренції серед учасників Закупівлі. У разі, якщо назва предмету Закупівлі чи його опис містять посилання на конкретну торговельну марку чи фірму, патент, конструкцію або тип </w:t>
      </w:r>
      <w:r w:rsidRPr="009903C2">
        <w:rPr>
          <w:spacing w:val="-1"/>
          <w:lang w:val="uk-UA"/>
        </w:rPr>
        <w:t xml:space="preserve">предмета Закупівлі, джерело його походження або виробника, Замовник </w:t>
      </w:r>
      <w:r w:rsidRPr="009903C2">
        <w:rPr>
          <w:lang w:val="uk-UA"/>
        </w:rPr>
        <w:t>може вказати, які аналоги та/або еквіваленти прийматимуться у пропозиціях учасників.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spacing w:val="-1"/>
          <w:lang w:val="uk-UA"/>
        </w:rPr>
      </w:pPr>
      <w:r w:rsidRPr="009903C2">
        <w:rPr>
          <w:spacing w:val="-1"/>
          <w:lang w:val="uk-UA"/>
        </w:rPr>
        <w:t>Замовник не вимагає документального підтвердження інформації, що міститься у відкритих єдиних державних реєстрах, доступ до яких є вільним.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3.6. Одночасно з розміщенням оголошення про проведення закупівель Замовник повинен оприлюднити у системі документацію Закупівель (за наявності), проект договору про закупівлю або істотні умови договору.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3.7. Тривалість періоду подання пропозицій  та періоду уточнень має становити не менше 3 робочих днів</w:t>
      </w:r>
      <w:r w:rsidRPr="009903C2">
        <w:rPr>
          <w:spacing w:val="-1"/>
          <w:lang w:val="uk-UA"/>
        </w:rPr>
        <w:t xml:space="preserve"> </w:t>
      </w:r>
      <w:r w:rsidRPr="009903C2">
        <w:rPr>
          <w:color w:val="000000"/>
          <w:spacing w:val="-1"/>
          <w:shd w:val="clear" w:color="auto" w:fill="FFFFFF"/>
          <w:lang w:val="uk-UA"/>
        </w:rPr>
        <w:t>з моменту оприлюднення оголошення про проведення закупівель</w:t>
      </w:r>
      <w:r w:rsidRPr="009903C2">
        <w:rPr>
          <w:lang w:val="uk-UA"/>
        </w:rPr>
        <w:t>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5" w:firstLine="340"/>
        <w:jc w:val="both"/>
        <w:rPr>
          <w:lang w:val="uk-UA"/>
        </w:rPr>
      </w:pPr>
      <w:r w:rsidRPr="009903C2">
        <w:rPr>
          <w:lang w:val="uk-UA"/>
        </w:rPr>
        <w:t>У разі нагальної потреби у закупівлі товарів чи послуг строк подання пропозицій може бути скорочено до 1 робочого дня і не більше ніж 5 робочих днів з моменту</w:t>
      </w:r>
      <w:r w:rsidRPr="009903C2">
        <w:rPr>
          <w:rStyle w:val="apple-converted-space"/>
        </w:rPr>
        <w:t> </w:t>
      </w:r>
      <w:r w:rsidRPr="009903C2">
        <w:rPr>
          <w:spacing w:val="-1"/>
          <w:lang w:val="uk-UA"/>
        </w:rPr>
        <w:t>оприлюднення оголошення про проведення закупівель. Причиною скорочення цих строків не може бути бездіяльність Замовника щодо проведення закупівель. Обґрунтування нагальної потреби скорочення строків закупівлі зазначається в оголошенні про проведення закупівель та не повинні свідчити про наміри Замовника послабити конкуренцію між учасниками. За цих   умов період, коли Замовник може надати відповідь на запитання, уточнення</w:t>
      </w:r>
      <w:r w:rsidRPr="009903C2">
        <w:rPr>
          <w:rStyle w:val="apple-converted-space"/>
          <w:spacing w:val="-2"/>
        </w:rPr>
        <w:t> </w:t>
      </w:r>
      <w:r w:rsidRPr="009903C2">
        <w:rPr>
          <w:spacing w:val="-2"/>
          <w:lang w:val="uk-UA"/>
        </w:rPr>
        <w:t>користувачів системи, може визначатися годинами у межах тривалості робочого дня з 08.00 год. до 17.00 год.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firstLine="340"/>
        <w:jc w:val="both"/>
        <w:rPr>
          <w:lang w:val="uk-UA"/>
        </w:rPr>
      </w:pPr>
      <w:r w:rsidRPr="009903C2">
        <w:rPr>
          <w:lang w:val="uk-UA"/>
        </w:rPr>
        <w:t>3.8. У разі, якщо протягом цього періоду Замовник отримує запитання, уточнення від користувачів системи щодо технічних вимог до товару та/або вимог до кваліфікації учасників, Замовник повинен надати через систему відповідь протягом двох робочих днів з моменту їх розміщення у системі.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color w:val="000000"/>
          <w:spacing w:val="-1"/>
          <w:lang w:val="uk-UA"/>
        </w:rPr>
        <w:t>3.9. М</w:t>
      </w:r>
      <w:r w:rsidRPr="009903C2">
        <w:rPr>
          <w:lang w:val="uk-UA"/>
        </w:rPr>
        <w:t>ожливість Користувачів Системи звернутися до Замовника з питаннями щодо встановлених вимог у період уточнень, передбачена у Порядку здійснення допорогових закупівель.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4" w:firstLine="340"/>
        <w:jc w:val="both"/>
        <w:rPr>
          <w:lang w:val="uk-UA"/>
        </w:rPr>
      </w:pPr>
      <w:r w:rsidRPr="009903C2">
        <w:rPr>
          <w:color w:val="000000"/>
          <w:lang w:val="uk-UA"/>
        </w:rPr>
        <w:lastRenderedPageBreak/>
        <w:t xml:space="preserve">3.10. </w:t>
      </w:r>
      <w:r w:rsidRPr="009903C2">
        <w:rPr>
          <w:lang w:val="uk-UA"/>
        </w:rPr>
        <w:t>Замовник має право вносити зміни в інформацію та документи щодо оголошеної Закупівлі до початку прийому пропозицій. Уся історія змін документів, внесених у цей період, зберігається і доступна для перегляду Користувачам Системи.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4" w:firstLine="340"/>
        <w:jc w:val="both"/>
        <w:rPr>
          <w:color w:val="000000"/>
          <w:lang w:val="uk-UA"/>
        </w:rPr>
      </w:pPr>
      <w:r w:rsidRPr="009903C2">
        <w:rPr>
          <w:lang w:val="uk-UA"/>
        </w:rPr>
        <w:t xml:space="preserve">Якщо Замовник вносить зміни до документів, він зобов'язаний </w:t>
      </w:r>
      <w:proofErr w:type="spellStart"/>
      <w:r w:rsidRPr="009903C2">
        <w:rPr>
          <w:lang w:val="uk-UA"/>
        </w:rPr>
        <w:t>дозавантажити</w:t>
      </w:r>
      <w:proofErr w:type="spellEnd"/>
      <w:r w:rsidRPr="009903C2">
        <w:rPr>
          <w:lang w:val="uk-UA"/>
        </w:rPr>
        <w:t xml:space="preserve"> такі зміни у вигляді окремого файлу.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>3.11. Подати пропозицію може будь-який учасник, зареєстрований у Системі. Інформація, зазначена учасником в електронних документах та документах, що додаються до пропозиції, повинна відповідати інформації, зазначеній ним в екранних формах Системи при подачі пропозиції. У разі невідповідності пріоритетною вважається інформація, зазначена в екранних формах Системи.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>3.12. Для участі в Закупівлі учасник подає пропозицію шляхом заповнення екранної форми в Системі, доступ до якої здійснюється через авторизовані електронні майданчики, і, за потреби, завантаження в Систему електронних документів та документів у електронному вигляді.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>3.13. Один учасник має право подати лише одну пропозицію до кожної окремої Закупівлі.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>3.14. Пропозиція повинна відповідати вимогам, зазначеним Замовником під час оголошення Закупівлі.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>3.15. Учасник має право подати пропозицію до закінчення терміну її подання, встановленого Замовником у пункті 3.7. Положення під час оголошення Закупівлі.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>3.16. Будь-яка інформація про учасників та їхні пропозиції є закритою до закінчення електронного аукціону, крім початкових цінових пропозицій, які залишаються закритими лише до початку аукціону для всіх осіб, крім учасника, який подав пропозицію.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>3.17. Учасник має право вносити зміни та уточнення до поданої ним пропозиції до закінчення періоду прийому пропозицій, визначених Замовником. Уся історія змін, внесених у цей період, зберігається і стає доступною для перегляду всім користувачам Системи після закінчення Аукціону.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>3.18. Учасник може анулювати свою пропозицію лише в період прийому пропозицій.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center"/>
        <w:rPr>
          <w:b/>
          <w:bCs/>
          <w:lang w:val="uk-UA"/>
        </w:rPr>
      </w:pPr>
      <w:r w:rsidRPr="009903C2">
        <w:rPr>
          <w:b/>
          <w:bCs/>
          <w:lang w:val="uk-UA"/>
        </w:rPr>
        <w:t>IV. Порядок проведення аукціону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5" w:firstLine="340"/>
        <w:jc w:val="both"/>
        <w:rPr>
          <w:lang w:val="uk-UA"/>
        </w:rPr>
      </w:pPr>
      <w:r w:rsidRPr="009903C2">
        <w:rPr>
          <w:lang w:val="uk-UA"/>
        </w:rPr>
        <w:t>4.1. Крок аукціону зазначається у гривнях і вираховується як відсоткове відношення до очікуваної вартості Закупівлі, та має знаходитись у діапазоні від 0,5% до 3% від очікуваної вартості Закупівлі.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>4.2 У ході аукціону учасникам надається можливість подавати свої цінові пропозиції відповідно до встановлених правил роботи Системи. Учасник може протягом одного раунду аукціону один раз понизити ціну/приведену ціну своєї пропозиції не менше ніж на один крок від своєї попередньої ціни/приведеної ціни.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>4.3. Для участі в аукціоні учасник за допомогою інтерфейсу авторизованого електронного майданчика отримує індивідуальне посилання на сторінку аукціону. Авторизований електронний майданчик повинен забезпечити конфіденційність цього посилання, тому що воно є єдиним ідентифікатором учасника.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>4.4. Дата та час аукціону призначаються Системою автоматично. Авторизовані електронні майданчики мають право інформувати користувачів Системи про наближення дати старту Аукціону.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 xml:space="preserve">Якщо на Закупівлю подано більше однієї пропозиції, Система активує єдиний модуль </w:t>
      </w:r>
      <w:proofErr w:type="spellStart"/>
      <w:r w:rsidRPr="009903C2">
        <w:rPr>
          <w:lang w:val="uk-UA"/>
        </w:rPr>
        <w:t>“Аукціон”</w:t>
      </w:r>
      <w:proofErr w:type="spellEnd"/>
      <w:r w:rsidRPr="009903C2">
        <w:rPr>
          <w:lang w:val="uk-UA"/>
        </w:rPr>
        <w:t>. 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 xml:space="preserve">В Аукціоні можуть брати участь лише учасники, що подали пропозиції. Всі інші користувачі Системи, у тому числі Замовник цієї Закупівлі, мають можливість у режимі </w:t>
      </w:r>
      <w:proofErr w:type="spellStart"/>
      <w:r w:rsidRPr="009903C2">
        <w:rPr>
          <w:lang w:val="uk-UA"/>
        </w:rPr>
        <w:t>онлайн</w:t>
      </w:r>
      <w:proofErr w:type="spellEnd"/>
      <w:r w:rsidRPr="009903C2">
        <w:rPr>
          <w:lang w:val="uk-UA"/>
        </w:rPr>
        <w:t xml:space="preserve"> (on-</w:t>
      </w:r>
      <w:proofErr w:type="spellStart"/>
      <w:r w:rsidRPr="009903C2">
        <w:rPr>
          <w:lang w:val="uk-UA"/>
        </w:rPr>
        <w:t>line</w:t>
      </w:r>
      <w:proofErr w:type="spellEnd"/>
      <w:r w:rsidRPr="009903C2">
        <w:rPr>
          <w:lang w:val="uk-UA"/>
        </w:rPr>
        <w:t>) спостерігати за ходом Аукціону.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 xml:space="preserve">Якщо зареєстрований один учасник, то Система автоматично переходить до процесу </w:t>
      </w:r>
      <w:proofErr w:type="spellStart"/>
      <w:r w:rsidRPr="009903C2">
        <w:rPr>
          <w:lang w:val="uk-UA"/>
        </w:rPr>
        <w:t>“Оцінка”</w:t>
      </w:r>
      <w:proofErr w:type="spellEnd"/>
      <w:r w:rsidRPr="009903C2">
        <w:rPr>
          <w:lang w:val="uk-UA"/>
        </w:rPr>
        <w:t xml:space="preserve">, а Закупівлі присвоює статус </w:t>
      </w:r>
      <w:proofErr w:type="spellStart"/>
      <w:r w:rsidRPr="009903C2">
        <w:rPr>
          <w:lang w:val="uk-UA"/>
        </w:rPr>
        <w:t>“Кваліфікація”</w:t>
      </w:r>
      <w:proofErr w:type="spellEnd"/>
      <w:r w:rsidRPr="009903C2">
        <w:rPr>
          <w:lang w:val="uk-UA"/>
        </w:rPr>
        <w:t>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 xml:space="preserve">4.5. Авторизовані електронні майданчики забезпечують доступ зареєстрованих учасників до єдиного модуля </w:t>
      </w:r>
      <w:proofErr w:type="spellStart"/>
      <w:r w:rsidRPr="009903C2">
        <w:rPr>
          <w:lang w:val="uk-UA"/>
        </w:rPr>
        <w:t>“Аукціон”</w:t>
      </w:r>
      <w:proofErr w:type="spellEnd"/>
      <w:r w:rsidRPr="009903C2">
        <w:rPr>
          <w:lang w:val="uk-UA"/>
        </w:rPr>
        <w:t xml:space="preserve">. Для кожного учасника адміністратор створює індивідуальну </w:t>
      </w:r>
      <w:proofErr w:type="spellStart"/>
      <w:r w:rsidRPr="009903C2">
        <w:rPr>
          <w:lang w:val="uk-UA"/>
        </w:rPr>
        <w:t>веб-сторінку</w:t>
      </w:r>
      <w:proofErr w:type="spellEnd"/>
      <w:r w:rsidRPr="009903C2">
        <w:rPr>
          <w:lang w:val="uk-UA"/>
        </w:rPr>
        <w:t xml:space="preserve">. Адміністратор відстежує підключення до </w:t>
      </w:r>
      <w:proofErr w:type="spellStart"/>
      <w:r w:rsidRPr="009903C2">
        <w:rPr>
          <w:lang w:val="uk-UA"/>
        </w:rPr>
        <w:t>веб-сторінки</w:t>
      </w:r>
      <w:proofErr w:type="spellEnd"/>
      <w:r w:rsidRPr="009903C2">
        <w:rPr>
          <w:lang w:val="uk-UA"/>
        </w:rPr>
        <w:t xml:space="preserve"> учасників і виводить на них інформацію про кількість підключень та IP-адреси, з яких відбулося підключення до </w:t>
      </w:r>
      <w:r w:rsidRPr="009903C2">
        <w:rPr>
          <w:lang w:val="uk-UA"/>
        </w:rPr>
        <w:lastRenderedPageBreak/>
        <w:t>індивідуальної сторінки учасника. Це дає можливість учаснику контролювати відсутність несанкціонованих підключень до його сторінки.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>4.6. Для інших користувачів адміністратор створює одну загальну сторінку, на якій немає можливості подати цінову пропозицію.</w:t>
      </w:r>
    </w:p>
    <w:p w:rsidR="009903C2" w:rsidRPr="009903C2" w:rsidRDefault="009903C2" w:rsidP="009903C2">
      <w:pPr>
        <w:pStyle w:val="a3"/>
        <w:shd w:val="clear" w:color="auto" w:fill="FFFFFF"/>
        <w:spacing w:before="0" w:beforeAutospacing="0" w:after="0" w:afterAutospacing="0"/>
        <w:ind w:left="-142" w:right="10" w:firstLine="340"/>
        <w:jc w:val="both"/>
        <w:rPr>
          <w:b/>
          <w:bCs/>
          <w:lang w:val="uk-UA"/>
        </w:rPr>
      </w:pPr>
      <w:r w:rsidRPr="009903C2">
        <w:rPr>
          <w:lang w:val="uk-UA"/>
        </w:rPr>
        <w:t xml:space="preserve">У момент старту модуля </w:t>
      </w:r>
      <w:proofErr w:type="spellStart"/>
      <w:r w:rsidRPr="009903C2">
        <w:rPr>
          <w:lang w:val="uk-UA"/>
        </w:rPr>
        <w:t>“Аукціон”</w:t>
      </w:r>
      <w:proofErr w:type="spellEnd"/>
      <w:r w:rsidRPr="009903C2">
        <w:rPr>
          <w:lang w:val="uk-UA"/>
        </w:rPr>
        <w:t xml:space="preserve"> авторизовані електронні майданчики отримують доступ до </w:t>
      </w:r>
      <w:proofErr w:type="spellStart"/>
      <w:r w:rsidRPr="009903C2">
        <w:rPr>
          <w:lang w:val="uk-UA"/>
        </w:rPr>
        <w:t>веб-сторінки</w:t>
      </w:r>
      <w:proofErr w:type="spellEnd"/>
      <w:r w:rsidRPr="009903C2">
        <w:rPr>
          <w:lang w:val="uk-UA"/>
        </w:rPr>
        <w:t xml:space="preserve"> аукціону для забезпечення сервісу доступу учасників до аукціону. На </w:t>
      </w:r>
      <w:proofErr w:type="spellStart"/>
      <w:r w:rsidRPr="009903C2">
        <w:rPr>
          <w:lang w:val="uk-UA"/>
        </w:rPr>
        <w:t>веб-сторінці</w:t>
      </w:r>
      <w:proofErr w:type="spellEnd"/>
      <w:r w:rsidRPr="009903C2">
        <w:rPr>
          <w:lang w:val="uk-UA"/>
        </w:rPr>
        <w:t xml:space="preserve"> відображаються:</w:t>
      </w:r>
    </w:p>
    <w:p w:rsidR="009903C2" w:rsidRPr="009903C2" w:rsidRDefault="009903C2" w:rsidP="009903C2">
      <w:pPr>
        <w:numPr>
          <w:ilvl w:val="0"/>
          <w:numId w:val="3"/>
        </w:numPr>
        <w:ind w:left="-142" w:firstLine="340"/>
        <w:rPr>
          <w:szCs w:val="24"/>
        </w:rPr>
      </w:pPr>
      <w:r w:rsidRPr="009903C2">
        <w:rPr>
          <w:szCs w:val="24"/>
        </w:rPr>
        <w:t>номер аукціону;</w:t>
      </w:r>
    </w:p>
    <w:p w:rsidR="009903C2" w:rsidRPr="009903C2" w:rsidRDefault="009903C2" w:rsidP="009903C2">
      <w:pPr>
        <w:numPr>
          <w:ilvl w:val="0"/>
          <w:numId w:val="3"/>
        </w:numPr>
        <w:ind w:left="-142" w:firstLine="340"/>
        <w:rPr>
          <w:szCs w:val="24"/>
        </w:rPr>
      </w:pPr>
      <w:r w:rsidRPr="009903C2">
        <w:rPr>
          <w:szCs w:val="24"/>
        </w:rPr>
        <w:t>предмет Закупівлі;</w:t>
      </w:r>
    </w:p>
    <w:p w:rsidR="009903C2" w:rsidRPr="009903C2" w:rsidRDefault="009903C2" w:rsidP="009903C2">
      <w:pPr>
        <w:numPr>
          <w:ilvl w:val="0"/>
          <w:numId w:val="3"/>
        </w:numPr>
        <w:ind w:left="-142" w:firstLine="340"/>
        <w:rPr>
          <w:szCs w:val="24"/>
        </w:rPr>
      </w:pPr>
      <w:proofErr w:type="spellStart"/>
      <w:r w:rsidRPr="009903C2">
        <w:rPr>
          <w:szCs w:val="24"/>
        </w:rPr>
        <w:t>“номер</w:t>
      </w:r>
      <w:proofErr w:type="spellEnd"/>
      <w:r w:rsidRPr="009903C2">
        <w:rPr>
          <w:szCs w:val="24"/>
        </w:rPr>
        <w:t xml:space="preserve"> учасника в </w:t>
      </w:r>
      <w:proofErr w:type="spellStart"/>
      <w:r w:rsidRPr="009903C2">
        <w:rPr>
          <w:szCs w:val="24"/>
        </w:rPr>
        <w:t>аукціоні”</w:t>
      </w:r>
      <w:proofErr w:type="spellEnd"/>
      <w:r w:rsidRPr="009903C2">
        <w:rPr>
          <w:szCs w:val="24"/>
        </w:rPr>
        <w:t>, що забезпечує анонімність участі;</w:t>
      </w:r>
    </w:p>
    <w:p w:rsidR="009903C2" w:rsidRPr="009903C2" w:rsidRDefault="009903C2" w:rsidP="009903C2">
      <w:pPr>
        <w:numPr>
          <w:ilvl w:val="0"/>
          <w:numId w:val="3"/>
        </w:numPr>
        <w:ind w:left="-142" w:firstLine="340"/>
        <w:rPr>
          <w:szCs w:val="24"/>
        </w:rPr>
      </w:pPr>
      <w:r w:rsidRPr="009903C2">
        <w:rPr>
          <w:szCs w:val="24"/>
        </w:rPr>
        <w:t>початкова цінова пропозиція кожного з учасників або початкова приведена ціна, якщо Замовник використовує нецінові критерії оцінки;</w:t>
      </w:r>
    </w:p>
    <w:p w:rsidR="009903C2" w:rsidRPr="009903C2" w:rsidRDefault="009903C2" w:rsidP="009903C2">
      <w:pPr>
        <w:numPr>
          <w:ilvl w:val="0"/>
          <w:numId w:val="3"/>
        </w:numPr>
        <w:ind w:left="-142" w:firstLine="340"/>
        <w:rPr>
          <w:szCs w:val="24"/>
        </w:rPr>
      </w:pPr>
      <w:r w:rsidRPr="009903C2">
        <w:rPr>
          <w:szCs w:val="24"/>
        </w:rPr>
        <w:t>час до початку аукціону та/або ходу учасника.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>Після старту Аукціону Система робить паузу 5 хвилин і оголошує раунд.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>4.7. Після закінчення паузи Система автоматично оголошує раунд. У кожному раунді учасники в порядку, що визначається від пропозиції з найвищої до найнижчої ціни/приведеної ціни, а для пропозицій з однаковими цінами/приведеними цінами - першою наданою пропозицією, протягом 2 хвилин мають право зробити ставку на пониження своєї попередньої ставки на суму, не меншу за крок аукціону, визначений Замовником.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>Якщо учасник зробив вибір раніше, Система надає йому можливість внести зміни до завершення відведеного часу. Якщо учасник не діяв протягом 2 хвилин, Система приймає попередню ставку і передає хід наступному учаснику.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>Якщо всі учасники зробили ставки в раунді, Система робить паузу 2 хвилини і оголошує наступний раунд. 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>4.8. Аукціон проводиться в 3 раунди за однаковими правилами.</w:t>
      </w:r>
    </w:p>
    <w:p w:rsidR="009903C2" w:rsidRPr="009903C2" w:rsidRDefault="009903C2" w:rsidP="009903C2">
      <w:pPr>
        <w:ind w:left="-142" w:firstLine="340"/>
        <w:jc w:val="both"/>
        <w:rPr>
          <w:b/>
          <w:bCs/>
          <w:szCs w:val="24"/>
        </w:rPr>
      </w:pPr>
    </w:p>
    <w:p w:rsidR="009903C2" w:rsidRPr="009903C2" w:rsidRDefault="009903C2" w:rsidP="009903C2">
      <w:pPr>
        <w:ind w:left="-142" w:firstLine="340"/>
        <w:jc w:val="center"/>
        <w:rPr>
          <w:b/>
          <w:bCs/>
          <w:szCs w:val="24"/>
        </w:rPr>
      </w:pPr>
      <w:r w:rsidRPr="009903C2">
        <w:rPr>
          <w:b/>
          <w:bCs/>
          <w:szCs w:val="24"/>
        </w:rPr>
        <w:t>V. Кваліфікація, визначення переможця та завершення Закупівлі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>5.1. Замовник у строк, що становить не більше ніж 5 робочих днів з дня закінчення</w:t>
      </w:r>
      <w:r w:rsidRPr="009903C2">
        <w:rPr>
          <w:szCs w:val="24"/>
          <w:u w:val="single"/>
        </w:rPr>
        <w:t xml:space="preserve"> </w:t>
      </w:r>
      <w:r w:rsidRPr="009903C2">
        <w:rPr>
          <w:szCs w:val="24"/>
        </w:rPr>
        <w:t>аукціону розглядає учасника, який надав за результатами аукціону найнижчу пропозицію, та приймає рішення щодо відповідності пропозиції вимогам, зазначеним у період оголошення Закупівлі.</w:t>
      </w:r>
    </w:p>
    <w:p w:rsidR="009903C2" w:rsidRPr="009903C2" w:rsidRDefault="009903C2" w:rsidP="009903C2">
      <w:pPr>
        <w:pStyle w:val="a3"/>
        <w:spacing w:before="0" w:beforeAutospacing="0" w:after="0" w:afterAutospacing="0"/>
        <w:ind w:left="-142" w:right="10" w:firstLine="340"/>
        <w:jc w:val="both"/>
        <w:rPr>
          <w:lang w:val="uk-UA"/>
        </w:rPr>
      </w:pPr>
      <w:r w:rsidRPr="009903C2">
        <w:rPr>
          <w:lang w:val="uk-UA"/>
        </w:rPr>
        <w:t>Якщо Замовник має намір застосувати процедуру оцінки за критеріями іншими, ніж ціна, то їхня питома вага сумарно не може перевищувати 30%.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 xml:space="preserve">5.2. У разі дискваліфікації учасника, який запропонував найменшу ціну, Замовник публікує в Системі </w:t>
      </w:r>
      <w:proofErr w:type="spellStart"/>
      <w:r w:rsidRPr="009903C2">
        <w:rPr>
          <w:szCs w:val="24"/>
        </w:rPr>
        <w:t>скан-копію</w:t>
      </w:r>
      <w:proofErr w:type="spellEnd"/>
      <w:r w:rsidRPr="009903C2">
        <w:rPr>
          <w:szCs w:val="24"/>
        </w:rPr>
        <w:t xml:space="preserve"> документа з відповідним аргументованим рішенням.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>Виключними підставами дискваліфікації є:</w:t>
      </w:r>
    </w:p>
    <w:p w:rsidR="009903C2" w:rsidRPr="009903C2" w:rsidRDefault="009903C2" w:rsidP="009903C2">
      <w:pPr>
        <w:numPr>
          <w:ilvl w:val="1"/>
          <w:numId w:val="4"/>
        </w:numPr>
        <w:ind w:left="-142" w:firstLine="340"/>
        <w:rPr>
          <w:szCs w:val="24"/>
        </w:rPr>
      </w:pPr>
      <w:r w:rsidRPr="009903C2">
        <w:rPr>
          <w:szCs w:val="24"/>
        </w:rPr>
        <w:t>пропозиція учасника, який запропонував найменшу ціну, не відповідає умовам Закупівлі;</w:t>
      </w:r>
    </w:p>
    <w:p w:rsidR="009903C2" w:rsidRPr="009903C2" w:rsidRDefault="009903C2" w:rsidP="009903C2">
      <w:pPr>
        <w:numPr>
          <w:ilvl w:val="1"/>
          <w:numId w:val="4"/>
        </w:numPr>
        <w:ind w:left="-142" w:firstLine="340"/>
        <w:rPr>
          <w:szCs w:val="24"/>
        </w:rPr>
      </w:pPr>
      <w:r w:rsidRPr="009903C2">
        <w:rPr>
          <w:szCs w:val="24"/>
        </w:rPr>
        <w:t>учасник, який запропонував найменшу ціну, відмовився від підписання договору.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>Якщо учасник, який запропонував найменшу ціну, вважає його дискваліфікацію недостатньо аргументованою, то він може звернутися до Замовника з вимогою надати додаткову інформацію про причини невідповідності його пропозиції умовам Закупівлі, а Замовник зобов’язаний надати йому відповідь із такою інформацією не пізніше ніж через 3 робочих дні з дня надходження такої вимоги.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>У випадку дискваліфікації Система автоматично визначає наступного учасника аукціону з наступною за величиною ціновою пропозицією, а у разі однакових за величиною цінових пропозицій - поданою раніше, як учасника з найкращою пропозицією, яка має розглядатися Замовником.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 xml:space="preserve">5.3. Якщо пропозиція учасника відповідає умовам Закупівлі, Замовник визначає такого учасника переможцем та публікує в Системі </w:t>
      </w:r>
      <w:proofErr w:type="spellStart"/>
      <w:r w:rsidRPr="009903C2">
        <w:rPr>
          <w:szCs w:val="24"/>
        </w:rPr>
        <w:t>скан-копію</w:t>
      </w:r>
      <w:proofErr w:type="spellEnd"/>
      <w:r w:rsidRPr="009903C2">
        <w:rPr>
          <w:szCs w:val="24"/>
        </w:rPr>
        <w:t xml:space="preserve"> документа з відповідним рішенням. 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>Наступним етапом Закупівлі є підписання договору.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 xml:space="preserve">5.4. Договір за результатами проведення Закупівлі підписується між Замовником та переможцем поза Системою згідно чинного законодавства </w:t>
      </w:r>
      <w:r w:rsidRPr="009903C2">
        <w:rPr>
          <w:color w:val="000000"/>
          <w:szCs w:val="24"/>
        </w:rPr>
        <w:t xml:space="preserve">на умовах, що відповідають умовам </w:t>
      </w:r>
      <w:r w:rsidRPr="009903C2">
        <w:rPr>
          <w:color w:val="000000"/>
          <w:szCs w:val="24"/>
        </w:rPr>
        <w:lastRenderedPageBreak/>
        <w:t>прийнятої Замовником пропозиції учасника,</w:t>
      </w:r>
      <w:r w:rsidRPr="009903C2">
        <w:rPr>
          <w:szCs w:val="24"/>
        </w:rPr>
        <w:t xml:space="preserve"> не раніше ніж через 2 робочих дні </w:t>
      </w:r>
      <w:r w:rsidRPr="009903C2">
        <w:rPr>
          <w:color w:val="000000"/>
          <w:szCs w:val="24"/>
          <w:shd w:val="clear" w:color="auto" w:fill="FFFFFF"/>
        </w:rPr>
        <w:t xml:space="preserve">та </w:t>
      </w:r>
      <w:r w:rsidRPr="009903C2">
        <w:rPr>
          <w:szCs w:val="24"/>
          <w:shd w:val="clear" w:color="auto" w:fill="FFFFFF"/>
        </w:rPr>
        <w:t>не пізніше 10 робочих днів</w:t>
      </w:r>
      <w:r w:rsidRPr="009903C2">
        <w:rPr>
          <w:rStyle w:val="apple-converted-space"/>
          <w:szCs w:val="24"/>
          <w:shd w:val="clear" w:color="auto" w:fill="FFFFFF"/>
        </w:rPr>
        <w:t xml:space="preserve">  </w:t>
      </w:r>
      <w:r w:rsidRPr="009903C2">
        <w:rPr>
          <w:szCs w:val="24"/>
        </w:rPr>
        <w:t>після оприлюднення рішення про переможця Закупівлі, а у разі скорочення строків закупівлі – не раніше ніж через 2 робочих дні та не пізніше 5 робочих днів з моменту оприлюднення інформації про визначення переможця. Договір між Замовником та переможцем має бути підписаний на суму, що не перевищує ціну останньої пропозиції, поданої переможцем в аукціоні.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>Договір розміщується в Системі Замовником протягом 2 робочих днів з дня його укладання та перебуває у вільному доступі для перегляду користувачами Системи.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>5.5. Замовник зобов’язаний завершити Закупівлю шляхом підписання договору або відміни (скасування) Закупівлі протягом 30 днів після закінчення строку подання пропозицій.</w:t>
      </w:r>
    </w:p>
    <w:p w:rsidR="009903C2" w:rsidRPr="009903C2" w:rsidRDefault="009903C2" w:rsidP="009903C2">
      <w:pPr>
        <w:ind w:left="-142" w:firstLine="340"/>
        <w:jc w:val="both"/>
        <w:rPr>
          <w:color w:val="A6A6A6"/>
          <w:szCs w:val="24"/>
          <w:u w:val="single"/>
        </w:rPr>
      </w:pPr>
      <w:r w:rsidRPr="009903C2">
        <w:rPr>
          <w:szCs w:val="24"/>
        </w:rPr>
        <w:t xml:space="preserve">5.6 </w:t>
      </w:r>
      <w:r w:rsidRPr="009903C2">
        <w:rPr>
          <w:szCs w:val="24"/>
          <w:shd w:val="clear" w:color="auto" w:fill="FFFFFF"/>
        </w:rPr>
        <w:t xml:space="preserve">У разі </w:t>
      </w:r>
      <w:proofErr w:type="spellStart"/>
      <w:r w:rsidRPr="009903C2">
        <w:rPr>
          <w:szCs w:val="24"/>
          <w:shd w:val="clear" w:color="auto" w:fill="FFFFFF"/>
        </w:rPr>
        <w:t>неукладення</w:t>
      </w:r>
      <w:proofErr w:type="spellEnd"/>
      <w:r w:rsidRPr="009903C2">
        <w:rPr>
          <w:szCs w:val="24"/>
          <w:shd w:val="clear" w:color="auto" w:fill="FFFFFF"/>
        </w:rPr>
        <w:t xml:space="preserve"> договору з вини переможця протягом строку, визначеного у пункті </w:t>
      </w:r>
      <w:r w:rsidR="0066612E">
        <w:rPr>
          <w:szCs w:val="24"/>
          <w:shd w:val="clear" w:color="auto" w:fill="FFFFFF"/>
        </w:rPr>
        <w:t xml:space="preserve">      </w:t>
      </w:r>
      <w:r w:rsidRPr="009903C2">
        <w:rPr>
          <w:szCs w:val="24"/>
          <w:shd w:val="clear" w:color="auto" w:fill="FFFFFF"/>
        </w:rPr>
        <w:t>5.4 Положення, Замовник проводить розгляд пропозиції наступного учасника, якого визначила система з тих, котрі залишилися, та діє у порядку, передбаченому розділом V даного Положення</w:t>
      </w:r>
      <w:r w:rsidRPr="009903C2">
        <w:rPr>
          <w:color w:val="A6A6A6"/>
          <w:szCs w:val="24"/>
          <w:u w:val="single"/>
          <w:shd w:val="clear" w:color="auto" w:fill="FFFFFF"/>
        </w:rPr>
        <w:t>.</w:t>
      </w:r>
    </w:p>
    <w:p w:rsidR="009903C2" w:rsidRPr="009903C2" w:rsidRDefault="009903C2" w:rsidP="009903C2">
      <w:pPr>
        <w:ind w:left="-142" w:firstLine="340"/>
        <w:jc w:val="center"/>
        <w:rPr>
          <w:b/>
          <w:bCs/>
          <w:szCs w:val="24"/>
        </w:rPr>
      </w:pPr>
      <w:r w:rsidRPr="009903C2">
        <w:rPr>
          <w:b/>
          <w:bCs/>
          <w:szCs w:val="24"/>
          <w:lang w:val="en-US"/>
        </w:rPr>
        <w:t>VI</w:t>
      </w:r>
      <w:r w:rsidRPr="009903C2">
        <w:rPr>
          <w:b/>
          <w:bCs/>
          <w:szCs w:val="24"/>
        </w:rPr>
        <w:t>. Скасування Закупівлі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>6.1. Скасувати Закупівлю може виключно Замовник із зазначенням аргументованих підстав прийняття такого рішення.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 xml:space="preserve">6.2. Якщо в момент закінчення прийому пропозицій жоден учасник не зареєстрував пропозицію, Система автоматично присвоює Закупівлі статус </w:t>
      </w:r>
      <w:proofErr w:type="spellStart"/>
      <w:r w:rsidRPr="009903C2">
        <w:rPr>
          <w:szCs w:val="24"/>
        </w:rPr>
        <w:t>“Закупівля</w:t>
      </w:r>
      <w:proofErr w:type="spellEnd"/>
      <w:r w:rsidRPr="009903C2">
        <w:rPr>
          <w:szCs w:val="24"/>
        </w:rPr>
        <w:t xml:space="preserve"> не </w:t>
      </w:r>
      <w:proofErr w:type="spellStart"/>
      <w:r w:rsidRPr="009903C2">
        <w:rPr>
          <w:szCs w:val="24"/>
        </w:rPr>
        <w:t>відбулася”</w:t>
      </w:r>
      <w:proofErr w:type="spellEnd"/>
      <w:r w:rsidRPr="009903C2">
        <w:rPr>
          <w:szCs w:val="24"/>
        </w:rPr>
        <w:t>.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  <w:r w:rsidRPr="009903C2">
        <w:rPr>
          <w:szCs w:val="24"/>
        </w:rPr>
        <w:t xml:space="preserve">6.3. У разі, якщо всі учасники Закупівлі були дискваліфіковані, Закупівля автоматично переводиться Системою у статус </w:t>
      </w:r>
      <w:proofErr w:type="spellStart"/>
      <w:r w:rsidRPr="009903C2">
        <w:rPr>
          <w:szCs w:val="24"/>
        </w:rPr>
        <w:t>“Закупівля</w:t>
      </w:r>
      <w:proofErr w:type="spellEnd"/>
      <w:r w:rsidRPr="009903C2">
        <w:rPr>
          <w:szCs w:val="24"/>
        </w:rPr>
        <w:t xml:space="preserve"> не </w:t>
      </w:r>
      <w:proofErr w:type="spellStart"/>
      <w:r w:rsidRPr="009903C2">
        <w:rPr>
          <w:szCs w:val="24"/>
        </w:rPr>
        <w:t>відбулась”</w:t>
      </w:r>
      <w:proofErr w:type="spellEnd"/>
      <w:r w:rsidRPr="009903C2">
        <w:rPr>
          <w:szCs w:val="24"/>
        </w:rPr>
        <w:t>.</w:t>
      </w: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</w:p>
    <w:p w:rsidR="009903C2" w:rsidRPr="009903C2" w:rsidRDefault="009903C2" w:rsidP="009903C2">
      <w:pPr>
        <w:ind w:left="-142" w:firstLine="340"/>
        <w:jc w:val="center"/>
        <w:rPr>
          <w:b/>
          <w:bCs/>
          <w:color w:val="000000"/>
          <w:szCs w:val="24"/>
        </w:rPr>
      </w:pPr>
      <w:r w:rsidRPr="009903C2">
        <w:rPr>
          <w:b/>
          <w:bCs/>
          <w:color w:val="000000"/>
          <w:szCs w:val="24"/>
          <w:lang w:val="en-US"/>
        </w:rPr>
        <w:t>VI</w:t>
      </w:r>
      <w:r w:rsidRPr="009903C2">
        <w:rPr>
          <w:b/>
          <w:bCs/>
          <w:color w:val="000000"/>
          <w:szCs w:val="24"/>
        </w:rPr>
        <w:t>I. Оскарження результатів закупівель</w:t>
      </w:r>
    </w:p>
    <w:p w:rsidR="009903C2" w:rsidRPr="009903C2" w:rsidRDefault="009903C2" w:rsidP="009903C2">
      <w:pPr>
        <w:ind w:left="-142" w:firstLine="340"/>
        <w:jc w:val="both"/>
        <w:rPr>
          <w:color w:val="000000"/>
          <w:szCs w:val="24"/>
        </w:rPr>
      </w:pPr>
      <w:r w:rsidRPr="009903C2">
        <w:rPr>
          <w:color w:val="000000"/>
          <w:szCs w:val="24"/>
        </w:rPr>
        <w:t>7.1 Оскарження результатів закупівлі здійснюється відповідно до діючого законодавства України, а також Регламенту Авторизованого електронного майданчика.</w:t>
      </w:r>
    </w:p>
    <w:p w:rsidR="009903C2" w:rsidRPr="009903C2" w:rsidRDefault="009903C2" w:rsidP="009903C2">
      <w:pPr>
        <w:ind w:left="-142" w:firstLine="340"/>
        <w:jc w:val="both"/>
        <w:rPr>
          <w:b/>
          <w:bCs/>
          <w:color w:val="000000"/>
          <w:szCs w:val="24"/>
        </w:rPr>
      </w:pPr>
    </w:p>
    <w:p w:rsidR="009903C2" w:rsidRPr="009903C2" w:rsidRDefault="009903C2" w:rsidP="009903C2">
      <w:pPr>
        <w:ind w:left="-142" w:firstLine="340"/>
        <w:jc w:val="center"/>
        <w:rPr>
          <w:b/>
          <w:bCs/>
          <w:color w:val="000000"/>
          <w:szCs w:val="24"/>
        </w:rPr>
      </w:pPr>
      <w:r w:rsidRPr="009903C2">
        <w:rPr>
          <w:b/>
          <w:bCs/>
          <w:color w:val="000000"/>
          <w:szCs w:val="24"/>
          <w:lang w:val="en-US"/>
        </w:rPr>
        <w:t>VI</w:t>
      </w:r>
      <w:r w:rsidRPr="009903C2">
        <w:rPr>
          <w:b/>
          <w:bCs/>
          <w:color w:val="000000"/>
          <w:szCs w:val="24"/>
        </w:rPr>
        <w:t>II. Прикінцеві положення</w:t>
      </w:r>
    </w:p>
    <w:p w:rsidR="009903C2" w:rsidRPr="009903C2" w:rsidRDefault="009903C2" w:rsidP="009903C2">
      <w:pPr>
        <w:ind w:left="-142" w:firstLine="340"/>
        <w:jc w:val="both"/>
        <w:rPr>
          <w:b/>
          <w:bCs/>
          <w:color w:val="000000"/>
          <w:szCs w:val="24"/>
        </w:rPr>
      </w:pPr>
      <w:r w:rsidRPr="009903C2">
        <w:rPr>
          <w:szCs w:val="24"/>
        </w:rPr>
        <w:t xml:space="preserve">8.1. Положення набирає чинності з </w:t>
      </w:r>
      <w:r w:rsidR="00FC0951">
        <w:rPr>
          <w:szCs w:val="24"/>
        </w:rPr>
        <w:t>дня затвердження</w:t>
      </w:r>
      <w:r w:rsidRPr="009903C2">
        <w:rPr>
          <w:szCs w:val="24"/>
        </w:rPr>
        <w:t xml:space="preserve"> та діє у межах, які не суперечать законодавству України та Регламенту Авторизованого електронного майданчика </w:t>
      </w:r>
    </w:p>
    <w:p w:rsidR="009903C2" w:rsidRPr="009903C2" w:rsidRDefault="009903C2" w:rsidP="009903C2">
      <w:pPr>
        <w:ind w:left="-142" w:firstLine="340"/>
        <w:jc w:val="both"/>
        <w:rPr>
          <w:szCs w:val="24"/>
          <w:highlight w:val="yellow"/>
        </w:rPr>
      </w:pP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</w:p>
    <w:p w:rsidR="009903C2" w:rsidRPr="009903C2" w:rsidRDefault="009903C2" w:rsidP="009903C2">
      <w:pPr>
        <w:ind w:left="-142" w:firstLine="340"/>
        <w:jc w:val="both"/>
        <w:rPr>
          <w:szCs w:val="24"/>
        </w:rPr>
      </w:pPr>
    </w:p>
    <w:p w:rsidR="00E04D50" w:rsidRDefault="00E04D50" w:rsidP="009903C2">
      <w:pPr>
        <w:shd w:val="clear" w:color="auto" w:fill="FFFFFF"/>
        <w:spacing w:after="60" w:line="264" w:lineRule="auto"/>
        <w:jc w:val="right"/>
      </w:pPr>
    </w:p>
    <w:sectPr w:rsidR="00E04D50" w:rsidSect="00100A3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3155A"/>
    <w:multiLevelType w:val="multilevel"/>
    <w:tmpl w:val="C5DAB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A11345"/>
    <w:multiLevelType w:val="multilevel"/>
    <w:tmpl w:val="EA76616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cs="Times New Roman"/>
      </w:rPr>
    </w:lvl>
  </w:abstractNum>
  <w:abstractNum w:abstractNumId="2">
    <w:nsid w:val="5AAC3FCE"/>
    <w:multiLevelType w:val="multilevel"/>
    <w:tmpl w:val="0054E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CFB0486"/>
    <w:multiLevelType w:val="multilevel"/>
    <w:tmpl w:val="6382D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574D"/>
    <w:rsid w:val="00086E26"/>
    <w:rsid w:val="000E288F"/>
    <w:rsid w:val="0011574D"/>
    <w:rsid w:val="001A2FC4"/>
    <w:rsid w:val="006002F8"/>
    <w:rsid w:val="00623AE1"/>
    <w:rsid w:val="0066612E"/>
    <w:rsid w:val="00740082"/>
    <w:rsid w:val="00750DD9"/>
    <w:rsid w:val="0075377A"/>
    <w:rsid w:val="007C4507"/>
    <w:rsid w:val="007D541A"/>
    <w:rsid w:val="00883006"/>
    <w:rsid w:val="009903C2"/>
    <w:rsid w:val="009B3ADB"/>
    <w:rsid w:val="00B63B50"/>
    <w:rsid w:val="00BA201B"/>
    <w:rsid w:val="00BC4A76"/>
    <w:rsid w:val="00E04D50"/>
    <w:rsid w:val="00E35360"/>
    <w:rsid w:val="00EB5A19"/>
    <w:rsid w:val="00FC0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74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1574D"/>
    <w:pPr>
      <w:spacing w:before="100" w:beforeAutospacing="1" w:after="100" w:afterAutospacing="1"/>
    </w:pPr>
    <w:rPr>
      <w:szCs w:val="24"/>
      <w:lang w:val="ru-RU"/>
    </w:rPr>
  </w:style>
  <w:style w:type="character" w:customStyle="1" w:styleId="apple-converted-space">
    <w:name w:val="apple-converted-space"/>
    <w:basedOn w:val="a0"/>
    <w:rsid w:val="0011574D"/>
  </w:style>
  <w:style w:type="character" w:styleId="a4">
    <w:name w:val="Strong"/>
    <w:basedOn w:val="a0"/>
    <w:qFormat/>
    <w:rsid w:val="001157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157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574D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7">
    <w:name w:val="Hyperlink"/>
    <w:basedOn w:val="a0"/>
    <w:uiPriority w:val="99"/>
    <w:semiHidden/>
    <w:unhideWhenUsed/>
    <w:rsid w:val="009903C2"/>
    <w:rPr>
      <w:color w:val="0000FF"/>
      <w:u w:val="single"/>
    </w:rPr>
  </w:style>
  <w:style w:type="paragraph" w:customStyle="1" w:styleId="ListParagraph1">
    <w:name w:val="List Paragraph1"/>
    <w:basedOn w:val="a"/>
    <w:rsid w:val="009903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customStyle="1" w:styleId="2">
    <w:name w:val="Обычный2"/>
    <w:rsid w:val="009903C2"/>
    <w:pPr>
      <w:spacing w:after="0"/>
    </w:pPr>
    <w:rPr>
      <w:rFonts w:ascii="Arial" w:eastAsia="Times New Roman" w:hAnsi="Arial" w:cs="Arial"/>
      <w:color w:val="000000"/>
      <w:szCs w:val="20"/>
      <w:lang w:eastAsia="ru-RU"/>
    </w:rPr>
  </w:style>
  <w:style w:type="character" w:customStyle="1" w:styleId="Bodytext">
    <w:name w:val="Body text_"/>
    <w:link w:val="1"/>
    <w:locked/>
    <w:rsid w:val="009903C2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9903C2"/>
    <w:pPr>
      <w:widowControl w:val="0"/>
      <w:shd w:val="clear" w:color="auto" w:fill="FFFFFF"/>
      <w:spacing w:before="60" w:after="240" w:line="278" w:lineRule="exact"/>
      <w:jc w:val="both"/>
    </w:pPr>
    <w:rPr>
      <w:rFonts w:asciiTheme="minorHAnsi" w:eastAsiaTheme="minorHAnsi" w:hAnsiTheme="minorHAnsi" w:cstheme="minorBidi"/>
      <w:sz w:val="21"/>
      <w:szCs w:val="22"/>
      <w:shd w:val="clear" w:color="auto" w:fill="FFFFFF"/>
      <w:lang w:val="ru-RU" w:eastAsia="en-US"/>
    </w:rPr>
  </w:style>
  <w:style w:type="paragraph" w:customStyle="1" w:styleId="10">
    <w:name w:val="Без интервала1"/>
    <w:rsid w:val="009903C2"/>
    <w:pPr>
      <w:widowControl w:val="0"/>
      <w:suppressAutoHyphens/>
      <w:spacing w:after="0" w:line="240" w:lineRule="auto"/>
      <w:ind w:firstLine="340"/>
      <w:jc w:val="both"/>
    </w:pPr>
    <w:rPr>
      <w:rFonts w:ascii="Times New Roman" w:eastAsia="Times New Roman" w:hAnsi="Times New Roman" w:cs="Calibri"/>
      <w:sz w:val="18"/>
      <w:szCs w:val="20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4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2965</Words>
  <Characters>16905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2010</dc:creator>
  <cp:lastModifiedBy>User</cp:lastModifiedBy>
  <cp:revision>3</cp:revision>
  <cp:lastPrinted>2016-11-08T13:55:00Z</cp:lastPrinted>
  <dcterms:created xsi:type="dcterms:W3CDTF">2016-11-08T13:26:00Z</dcterms:created>
  <dcterms:modified xsi:type="dcterms:W3CDTF">2016-11-08T13:56:00Z</dcterms:modified>
</cp:coreProperties>
</file>