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9C6F8C">
        <w:rPr>
          <w:sz w:val="24"/>
          <w:szCs w:val="24"/>
          <w:lang w:val="uk-UA"/>
        </w:rPr>
        <w:t>24</w:t>
      </w:r>
      <w:r w:rsidR="00CF2B0F">
        <w:rPr>
          <w:sz w:val="24"/>
          <w:szCs w:val="24"/>
          <w:lang w:val="uk-UA"/>
        </w:rPr>
        <w:t xml:space="preserve"> </w:t>
      </w:r>
      <w:r w:rsidR="00A9603B">
        <w:rPr>
          <w:sz w:val="24"/>
          <w:szCs w:val="24"/>
          <w:lang w:val="uk-UA"/>
        </w:rPr>
        <w:t>лютого</w:t>
      </w:r>
      <w:r w:rsidR="00F743C3">
        <w:rPr>
          <w:sz w:val="24"/>
          <w:szCs w:val="24"/>
          <w:lang w:val="uk-UA"/>
        </w:rPr>
        <w:t xml:space="preserve"> 2020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456369">
        <w:rPr>
          <w:sz w:val="24"/>
          <w:szCs w:val="24"/>
          <w:lang w:val="uk-UA"/>
        </w:rPr>
        <w:t>53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FF3B4E" w:rsidRPr="00FF3B4E" w:rsidRDefault="00CD2E9B" w:rsidP="00FF3B4E">
      <w:pPr>
        <w:rPr>
          <w:b/>
          <w:sz w:val="24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голови  </w:t>
      </w:r>
      <w:r w:rsidR="00A9603B">
        <w:rPr>
          <w:b/>
          <w:sz w:val="22"/>
          <w:szCs w:val="24"/>
          <w:lang w:val="uk-UA"/>
        </w:rPr>
        <w:t>О</w:t>
      </w:r>
      <w:r w:rsidR="0052433F" w:rsidRPr="00FF3B4E">
        <w:rPr>
          <w:b/>
          <w:sz w:val="22"/>
          <w:szCs w:val="24"/>
          <w:lang w:val="uk-UA"/>
        </w:rPr>
        <w:t xml:space="preserve">ДА </w:t>
      </w:r>
      <w:r w:rsidR="00E731A2">
        <w:rPr>
          <w:b/>
          <w:sz w:val="24"/>
          <w:szCs w:val="28"/>
          <w:lang w:val="uk-UA"/>
        </w:rPr>
        <w:t>0</w:t>
      </w:r>
      <w:r w:rsidR="00B15912">
        <w:rPr>
          <w:b/>
          <w:sz w:val="24"/>
          <w:szCs w:val="28"/>
          <w:lang w:val="uk-UA"/>
        </w:rPr>
        <w:t>7</w:t>
      </w:r>
      <w:r w:rsidR="00882074">
        <w:rPr>
          <w:b/>
          <w:sz w:val="24"/>
          <w:szCs w:val="28"/>
          <w:lang w:val="uk-UA"/>
        </w:rPr>
        <w:t>.02</w:t>
      </w:r>
      <w:r w:rsidR="00A9603B">
        <w:rPr>
          <w:b/>
          <w:sz w:val="24"/>
          <w:szCs w:val="28"/>
          <w:lang w:val="uk-UA"/>
        </w:rPr>
        <w:t>.2020</w:t>
      </w:r>
      <w:r w:rsidR="00FF3B4E" w:rsidRPr="00FF3B4E">
        <w:rPr>
          <w:b/>
          <w:sz w:val="24"/>
          <w:szCs w:val="28"/>
          <w:lang w:val="uk-UA"/>
        </w:rPr>
        <w:t xml:space="preserve">р. № </w:t>
      </w:r>
      <w:r w:rsidR="00E731A2">
        <w:rPr>
          <w:b/>
          <w:sz w:val="24"/>
          <w:szCs w:val="28"/>
          <w:lang w:val="uk-UA"/>
        </w:rPr>
        <w:t>10</w:t>
      </w:r>
      <w:r w:rsidR="00B15912">
        <w:rPr>
          <w:b/>
          <w:sz w:val="24"/>
          <w:szCs w:val="28"/>
          <w:lang w:val="uk-UA"/>
        </w:rPr>
        <w:t>7</w:t>
      </w:r>
      <w:r w:rsidR="00FF3B4E" w:rsidRPr="00FF3B4E">
        <w:rPr>
          <w:b/>
          <w:sz w:val="24"/>
          <w:szCs w:val="28"/>
          <w:lang w:val="uk-UA"/>
        </w:rPr>
        <w:t xml:space="preserve"> </w:t>
      </w:r>
    </w:p>
    <w:p w:rsidR="00DF44BE" w:rsidRDefault="00FF3B4E" w:rsidP="00E731A2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«Про </w:t>
      </w:r>
      <w:r w:rsidR="00E731A2">
        <w:rPr>
          <w:b/>
          <w:sz w:val="24"/>
          <w:szCs w:val="28"/>
          <w:lang w:val="uk-UA"/>
        </w:rPr>
        <w:t xml:space="preserve">заходи щодо наповнення і збільшення </w:t>
      </w:r>
    </w:p>
    <w:p w:rsidR="00DF44BE" w:rsidRDefault="00E731A2" w:rsidP="00E731A2">
      <w:pPr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 xml:space="preserve">надходжень до місцевих бюджетів та </w:t>
      </w:r>
    </w:p>
    <w:p w:rsidR="00DF44BE" w:rsidRDefault="00E731A2" w:rsidP="00E731A2">
      <w:pPr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 xml:space="preserve">забезпечення ефективного  використання </w:t>
      </w:r>
    </w:p>
    <w:p w:rsidR="00FF3B4E" w:rsidRPr="00FF3B4E" w:rsidRDefault="00E731A2" w:rsidP="00E731A2">
      <w:pPr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>бюджетних коштів на 2020 рік</w:t>
      </w:r>
      <w:r w:rsidR="00FF3B4E" w:rsidRPr="00FF3B4E">
        <w:rPr>
          <w:b/>
          <w:sz w:val="24"/>
          <w:szCs w:val="28"/>
          <w:lang w:val="uk-UA"/>
        </w:rPr>
        <w:t>»</w:t>
      </w:r>
    </w:p>
    <w:p w:rsidR="0052433F" w:rsidRPr="00E74735" w:rsidRDefault="0052433F" w:rsidP="00FF3B4E">
      <w:pPr>
        <w:jc w:val="both"/>
        <w:rPr>
          <w:sz w:val="10"/>
          <w:szCs w:val="10"/>
          <w:lang w:val="uk-UA"/>
        </w:rPr>
      </w:pPr>
    </w:p>
    <w:p w:rsidR="00C77183" w:rsidRPr="00882074" w:rsidRDefault="0052433F" w:rsidP="00882074">
      <w:pPr>
        <w:ind w:firstLine="708"/>
        <w:jc w:val="both"/>
        <w:rPr>
          <w:b/>
          <w:sz w:val="24"/>
          <w:szCs w:val="28"/>
          <w:lang w:val="uk-UA"/>
        </w:rPr>
      </w:pPr>
      <w:r w:rsidRPr="00882074">
        <w:rPr>
          <w:sz w:val="24"/>
          <w:szCs w:val="24"/>
          <w:lang w:val="uk-UA"/>
        </w:rPr>
        <w:t xml:space="preserve">Розглянувши розпорядження голови </w:t>
      </w:r>
      <w:r w:rsidR="00A9603B" w:rsidRPr="00882074">
        <w:rPr>
          <w:sz w:val="24"/>
          <w:szCs w:val="24"/>
          <w:lang w:val="uk-UA"/>
        </w:rPr>
        <w:t>обласної</w:t>
      </w:r>
      <w:r w:rsidRPr="00882074">
        <w:rPr>
          <w:sz w:val="24"/>
          <w:szCs w:val="24"/>
          <w:lang w:val="uk-UA"/>
        </w:rPr>
        <w:t xml:space="preserve"> державної адміністрації </w:t>
      </w:r>
      <w:r w:rsidR="00FF3B4E" w:rsidRPr="00882074">
        <w:rPr>
          <w:sz w:val="24"/>
          <w:szCs w:val="24"/>
          <w:lang w:val="uk-UA"/>
        </w:rPr>
        <w:t xml:space="preserve">від </w:t>
      </w:r>
      <w:r w:rsidR="00DF44BE">
        <w:rPr>
          <w:sz w:val="24"/>
          <w:szCs w:val="28"/>
          <w:lang w:val="uk-UA"/>
        </w:rPr>
        <w:t>0</w:t>
      </w:r>
      <w:r w:rsidR="00B15912">
        <w:rPr>
          <w:sz w:val="24"/>
          <w:szCs w:val="28"/>
          <w:lang w:val="uk-UA"/>
        </w:rPr>
        <w:t>7</w:t>
      </w:r>
      <w:r w:rsidR="00882074" w:rsidRPr="00882074">
        <w:rPr>
          <w:sz w:val="24"/>
          <w:szCs w:val="28"/>
          <w:lang w:val="uk-UA"/>
        </w:rPr>
        <w:t>.02</w:t>
      </w:r>
      <w:r w:rsidR="00A9603B" w:rsidRPr="00882074">
        <w:rPr>
          <w:sz w:val="24"/>
          <w:szCs w:val="28"/>
          <w:lang w:val="uk-UA"/>
        </w:rPr>
        <w:t>.2020</w:t>
      </w:r>
      <w:r w:rsidR="00FF3B4E" w:rsidRPr="00882074">
        <w:rPr>
          <w:sz w:val="24"/>
          <w:szCs w:val="28"/>
          <w:lang w:val="uk-UA"/>
        </w:rPr>
        <w:t xml:space="preserve">р. № </w:t>
      </w:r>
      <w:r w:rsidR="00DF44BE">
        <w:rPr>
          <w:sz w:val="24"/>
          <w:szCs w:val="28"/>
          <w:lang w:val="uk-UA"/>
        </w:rPr>
        <w:t>10</w:t>
      </w:r>
      <w:r w:rsidR="00B15912">
        <w:rPr>
          <w:sz w:val="24"/>
          <w:szCs w:val="28"/>
          <w:lang w:val="uk-UA"/>
        </w:rPr>
        <w:t>7</w:t>
      </w:r>
      <w:r w:rsidR="00882074" w:rsidRPr="00882074">
        <w:rPr>
          <w:sz w:val="24"/>
          <w:szCs w:val="28"/>
          <w:lang w:val="uk-UA"/>
        </w:rPr>
        <w:t xml:space="preserve"> </w:t>
      </w:r>
      <w:r w:rsidR="00FF3B4E" w:rsidRPr="00882074">
        <w:rPr>
          <w:sz w:val="24"/>
          <w:szCs w:val="28"/>
          <w:lang w:val="uk-UA"/>
        </w:rPr>
        <w:t>«</w:t>
      </w:r>
      <w:r w:rsidR="00DF44BE">
        <w:rPr>
          <w:sz w:val="24"/>
          <w:szCs w:val="28"/>
          <w:lang w:val="uk-UA"/>
        </w:rPr>
        <w:t xml:space="preserve">Про </w:t>
      </w:r>
      <w:r w:rsidR="00CC6B13" w:rsidRPr="00CC6B13">
        <w:rPr>
          <w:sz w:val="24"/>
          <w:szCs w:val="28"/>
          <w:lang w:val="uk-UA"/>
        </w:rPr>
        <w:t>заходи щодо наповнення і збільшення надходжень до місцевих бюджетів та забезпечення ефективного  використання бюджетних коштів на 2020 рік</w:t>
      </w:r>
      <w:r w:rsidR="00FF3B4E" w:rsidRPr="00FF3B4E">
        <w:rPr>
          <w:sz w:val="24"/>
          <w:szCs w:val="28"/>
          <w:lang w:val="uk-UA"/>
        </w:rPr>
        <w:t>»</w:t>
      </w:r>
      <w:r w:rsidR="000A3825">
        <w:rPr>
          <w:sz w:val="24"/>
          <w:szCs w:val="24"/>
          <w:lang w:val="uk-UA"/>
        </w:rPr>
        <w:t xml:space="preserve">, </w:t>
      </w:r>
      <w:r w:rsidR="00093B76" w:rsidRPr="00093B76">
        <w:rPr>
          <w:sz w:val="24"/>
          <w:szCs w:val="28"/>
          <w:lang w:val="uk-UA"/>
        </w:rPr>
        <w:t xml:space="preserve">керуючись </w:t>
      </w:r>
      <w:r w:rsidR="00CC6B13" w:rsidRPr="00CC6B13">
        <w:rPr>
          <w:sz w:val="24"/>
          <w:szCs w:val="28"/>
          <w:lang w:val="uk-UA"/>
        </w:rPr>
        <w:t>ст. 38</w:t>
      </w:r>
      <w:r w:rsidR="00093B76" w:rsidRPr="00CC6B13">
        <w:rPr>
          <w:sz w:val="24"/>
          <w:szCs w:val="28"/>
          <w:lang w:val="uk-UA"/>
        </w:rPr>
        <w:t xml:space="preserve"> п. </w:t>
      </w:r>
      <w:r w:rsidR="00CC6B13" w:rsidRPr="00CC6B13">
        <w:rPr>
          <w:sz w:val="24"/>
          <w:szCs w:val="28"/>
          <w:lang w:val="uk-UA"/>
        </w:rPr>
        <w:t>3</w:t>
      </w:r>
      <w:r w:rsidR="00093B76" w:rsidRPr="00093B76">
        <w:rPr>
          <w:sz w:val="24"/>
          <w:szCs w:val="28"/>
          <w:lang w:val="uk-UA"/>
        </w:rPr>
        <w:t xml:space="preserve"> делегованих повноважень </w:t>
      </w:r>
      <w:r w:rsidRPr="00804339">
        <w:rPr>
          <w:sz w:val="24"/>
          <w:szCs w:val="24"/>
          <w:lang w:val="uk-UA"/>
        </w:rPr>
        <w:t>Закону України «Про місцеве самоврядування в Україні», виконавчий комітет</w:t>
      </w:r>
      <w:r w:rsidRPr="00804339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</w:p>
    <w:p w:rsidR="00ED07BE" w:rsidRDefault="00C77183" w:rsidP="00882074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</w:t>
      </w:r>
      <w:r w:rsidR="00F743C3" w:rsidRPr="00804339">
        <w:rPr>
          <w:sz w:val="24"/>
          <w:szCs w:val="24"/>
          <w:lang w:val="uk-UA"/>
        </w:rPr>
        <w:t xml:space="preserve">голови </w:t>
      </w:r>
      <w:r w:rsidR="00093B76">
        <w:rPr>
          <w:sz w:val="24"/>
          <w:szCs w:val="24"/>
          <w:lang w:val="uk-UA"/>
        </w:rPr>
        <w:t>обласної</w:t>
      </w:r>
      <w:r w:rsidR="00F743C3" w:rsidRPr="00804339">
        <w:rPr>
          <w:sz w:val="24"/>
          <w:szCs w:val="24"/>
          <w:lang w:val="uk-UA"/>
        </w:rPr>
        <w:t xml:space="preserve"> державної адміністрації </w:t>
      </w:r>
      <w:r w:rsidR="00882074">
        <w:rPr>
          <w:sz w:val="24"/>
          <w:szCs w:val="24"/>
          <w:lang w:val="uk-UA"/>
        </w:rPr>
        <w:t xml:space="preserve">від </w:t>
      </w:r>
      <w:r w:rsidR="00CC6B13">
        <w:rPr>
          <w:sz w:val="24"/>
          <w:szCs w:val="28"/>
          <w:lang w:val="uk-UA"/>
        </w:rPr>
        <w:t>07.02.2020р. № 10</w:t>
      </w:r>
      <w:r w:rsidR="00B15912">
        <w:rPr>
          <w:sz w:val="24"/>
          <w:szCs w:val="28"/>
          <w:lang w:val="uk-UA"/>
        </w:rPr>
        <w:t>7</w:t>
      </w:r>
      <w:r w:rsidR="00882074" w:rsidRPr="00882074">
        <w:rPr>
          <w:sz w:val="24"/>
          <w:szCs w:val="28"/>
          <w:lang w:val="uk-UA"/>
        </w:rPr>
        <w:t xml:space="preserve"> «Про </w:t>
      </w:r>
      <w:r w:rsidR="00CC6B13" w:rsidRPr="00CC6B13">
        <w:rPr>
          <w:sz w:val="24"/>
          <w:szCs w:val="28"/>
          <w:lang w:val="uk-UA"/>
        </w:rPr>
        <w:t>заходи щодо наповнення і збільшення надходжень до місцевих бюджетів та забезпечення ефективного  використання бюджетних коштів на 2020 рік</w:t>
      </w:r>
      <w:r w:rsidR="00B15912">
        <w:rPr>
          <w:sz w:val="24"/>
          <w:szCs w:val="28"/>
          <w:lang w:val="uk-UA"/>
        </w:rPr>
        <w:t>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Pr="00F04E00">
        <w:rPr>
          <w:sz w:val="24"/>
          <w:szCs w:val="24"/>
          <w:lang w:val="uk-UA"/>
        </w:rPr>
        <w:t>взяти  до відома  та виконання.</w:t>
      </w:r>
    </w:p>
    <w:p w:rsidR="00456369" w:rsidRDefault="00585CF2" w:rsidP="00177A8E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2. </w:t>
      </w:r>
      <w:r w:rsidR="00177A8E">
        <w:rPr>
          <w:sz w:val="24"/>
          <w:lang w:val="uk-UA"/>
        </w:rPr>
        <w:t>Затвердити</w:t>
      </w:r>
      <w:r w:rsidR="00456369">
        <w:rPr>
          <w:sz w:val="24"/>
          <w:lang w:val="uk-UA"/>
        </w:rPr>
        <w:t>:</w:t>
      </w:r>
      <w:r w:rsidR="00177A8E">
        <w:rPr>
          <w:sz w:val="24"/>
          <w:lang w:val="uk-UA"/>
        </w:rPr>
        <w:t xml:space="preserve"> </w:t>
      </w:r>
    </w:p>
    <w:p w:rsidR="00456369" w:rsidRDefault="00456369" w:rsidP="00177A8E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lang w:val="uk-UA"/>
        </w:rPr>
        <w:t xml:space="preserve">2.1. </w:t>
      </w:r>
      <w:r w:rsidR="00177A8E">
        <w:rPr>
          <w:sz w:val="24"/>
          <w:lang w:val="uk-UA"/>
        </w:rPr>
        <w:t xml:space="preserve">план заходів </w:t>
      </w:r>
      <w:r w:rsidR="00177A8E" w:rsidRPr="00CC6B13">
        <w:rPr>
          <w:sz w:val="24"/>
          <w:szCs w:val="28"/>
          <w:lang w:val="uk-UA"/>
        </w:rPr>
        <w:t xml:space="preserve">щодо наповнення і збільшення надходжень до </w:t>
      </w:r>
      <w:r w:rsidR="00177A8E">
        <w:rPr>
          <w:sz w:val="24"/>
          <w:szCs w:val="28"/>
          <w:lang w:val="uk-UA"/>
        </w:rPr>
        <w:t>селищного бюджету</w:t>
      </w:r>
      <w:r w:rsidR="00AB788F">
        <w:rPr>
          <w:sz w:val="24"/>
          <w:szCs w:val="28"/>
          <w:lang w:val="uk-UA"/>
        </w:rPr>
        <w:t xml:space="preserve"> на 2020 рік</w:t>
      </w:r>
      <w:r>
        <w:rPr>
          <w:sz w:val="24"/>
          <w:szCs w:val="28"/>
          <w:lang w:val="uk-UA"/>
        </w:rPr>
        <w:t>;</w:t>
      </w:r>
      <w:r w:rsidR="00177A8E" w:rsidRPr="00CC6B13">
        <w:rPr>
          <w:sz w:val="24"/>
          <w:szCs w:val="28"/>
          <w:lang w:val="uk-UA"/>
        </w:rPr>
        <w:t xml:space="preserve"> </w:t>
      </w:r>
    </w:p>
    <w:p w:rsidR="00304F5C" w:rsidRPr="00304F5C" w:rsidRDefault="00456369" w:rsidP="00177A8E">
      <w:pPr>
        <w:ind w:firstLine="708"/>
        <w:jc w:val="both"/>
        <w:rPr>
          <w:sz w:val="24"/>
        </w:rPr>
      </w:pPr>
      <w:r>
        <w:rPr>
          <w:sz w:val="24"/>
          <w:szCs w:val="28"/>
          <w:lang w:val="uk-UA"/>
        </w:rPr>
        <w:t xml:space="preserve">2.2. план заходів щодо </w:t>
      </w:r>
      <w:r w:rsidR="00177A8E" w:rsidRPr="00CC6B13">
        <w:rPr>
          <w:sz w:val="24"/>
          <w:szCs w:val="28"/>
          <w:lang w:val="uk-UA"/>
        </w:rPr>
        <w:t>забезпечення ефективного  використа</w:t>
      </w:r>
      <w:r w:rsidR="00AB788F">
        <w:rPr>
          <w:sz w:val="24"/>
          <w:szCs w:val="28"/>
          <w:lang w:val="uk-UA"/>
        </w:rPr>
        <w:t xml:space="preserve">ння бюджетних коштів на 2020 рік </w:t>
      </w:r>
      <w:r w:rsidR="00177A8E">
        <w:rPr>
          <w:sz w:val="24"/>
          <w:szCs w:val="28"/>
          <w:lang w:val="uk-UA"/>
        </w:rPr>
        <w:t xml:space="preserve"> (план</w:t>
      </w:r>
      <w:r w:rsidR="00AB788F">
        <w:rPr>
          <w:sz w:val="24"/>
          <w:szCs w:val="28"/>
          <w:lang w:val="uk-UA"/>
        </w:rPr>
        <w:t>и заходів додаю</w:t>
      </w:r>
      <w:r w:rsidR="00177A8E">
        <w:rPr>
          <w:sz w:val="24"/>
          <w:szCs w:val="28"/>
          <w:lang w:val="uk-UA"/>
        </w:rPr>
        <w:t>ться).</w:t>
      </w:r>
    </w:p>
    <w:p w:rsidR="00B71B5A" w:rsidRPr="00B71B5A" w:rsidRDefault="00B71B5A" w:rsidP="00585CF2">
      <w:pPr>
        <w:jc w:val="both"/>
        <w:rPr>
          <w:sz w:val="24"/>
          <w:lang w:val="uk-UA"/>
        </w:rPr>
      </w:pPr>
    </w:p>
    <w:p w:rsidR="002A56D1" w:rsidRDefault="00177A8E" w:rsidP="00C66CBC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  <w:t>3</w:t>
      </w:r>
      <w:r w:rsidR="00AA5A67">
        <w:rPr>
          <w:sz w:val="24"/>
          <w:szCs w:val="24"/>
          <w:lang w:val="uk-UA"/>
        </w:rPr>
        <w:t xml:space="preserve">. Контроль за виконанням рішення </w:t>
      </w:r>
      <w:r w:rsidR="00093B76">
        <w:rPr>
          <w:sz w:val="24"/>
          <w:szCs w:val="24"/>
          <w:lang w:val="uk-UA"/>
        </w:rPr>
        <w:t>залишаю за собою</w:t>
      </w:r>
      <w:r w:rsidR="00FF3B4E">
        <w:rPr>
          <w:sz w:val="24"/>
          <w:szCs w:val="24"/>
          <w:lang w:val="uk-UA"/>
        </w:rPr>
        <w:t>.</w:t>
      </w:r>
    </w:p>
    <w:p w:rsidR="002A56D1" w:rsidRDefault="002A56D1" w:rsidP="00E74735">
      <w:pPr>
        <w:ind w:firstLine="709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954232" w:rsidRDefault="00954232" w:rsidP="00E74735">
      <w:pPr>
        <w:ind w:firstLine="709"/>
        <w:jc w:val="both"/>
        <w:rPr>
          <w:sz w:val="24"/>
          <w:szCs w:val="24"/>
          <w:lang w:val="uk-UA"/>
        </w:rPr>
      </w:pPr>
    </w:p>
    <w:p w:rsidR="00954232" w:rsidRPr="00F04E00" w:rsidRDefault="00954232" w:rsidP="00E74735">
      <w:pPr>
        <w:ind w:firstLine="709"/>
        <w:jc w:val="both"/>
        <w:rPr>
          <w:sz w:val="24"/>
          <w:szCs w:val="24"/>
          <w:lang w:val="uk-UA"/>
        </w:rPr>
      </w:pPr>
    </w:p>
    <w:p w:rsidR="0052433F" w:rsidRPr="0046515D" w:rsidRDefault="0052433F" w:rsidP="0052433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D85414">
        <w:rPr>
          <w:sz w:val="24"/>
          <w:szCs w:val="24"/>
          <w:lang w:val="uk-UA"/>
        </w:rPr>
        <w:t xml:space="preserve">                  </w:t>
      </w:r>
      <w:r w:rsidR="00954232">
        <w:rPr>
          <w:sz w:val="24"/>
          <w:szCs w:val="24"/>
          <w:lang w:val="uk-UA"/>
        </w:rPr>
        <w:t>Григорій</w:t>
      </w:r>
      <w:r w:rsidR="00CD2E9B">
        <w:rPr>
          <w:sz w:val="24"/>
          <w:szCs w:val="24"/>
          <w:lang w:val="uk-UA"/>
        </w:rPr>
        <w:t xml:space="preserve"> </w:t>
      </w:r>
      <w:r w:rsidR="00D85414">
        <w:rPr>
          <w:sz w:val="24"/>
          <w:szCs w:val="24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3C1031" w:rsidRDefault="0052433F" w:rsidP="00E74735">
      <w:pPr>
        <w:ind w:firstLine="708"/>
        <w:rPr>
          <w:sz w:val="22"/>
          <w:szCs w:val="22"/>
          <w:lang w:val="uk-UA"/>
        </w:rPr>
        <w:sectPr w:rsidR="00051A84" w:rsidRPr="003C1031" w:rsidSect="00954232">
          <w:pgSz w:w="11906" w:h="16838"/>
          <w:pgMar w:top="539" w:right="850" w:bottom="851" w:left="1701" w:header="708" w:footer="708" w:gutter="0"/>
          <w:cols w:space="708"/>
          <w:docGrid w:linePitch="360"/>
        </w:sectPr>
      </w:pPr>
      <w:r w:rsidRPr="003C1031">
        <w:rPr>
          <w:sz w:val="22"/>
          <w:szCs w:val="22"/>
          <w:lang w:val="uk-UA"/>
        </w:rPr>
        <w:t xml:space="preserve">Підготувала: </w:t>
      </w:r>
      <w:r w:rsidR="003733C5" w:rsidRPr="003C1031">
        <w:rPr>
          <w:sz w:val="22"/>
          <w:szCs w:val="22"/>
          <w:lang w:val="uk-UA"/>
        </w:rPr>
        <w:t xml:space="preserve">керуючий справами (секретар) </w:t>
      </w:r>
      <w:r w:rsidR="003C1031" w:rsidRPr="003C1031">
        <w:rPr>
          <w:sz w:val="22"/>
          <w:szCs w:val="22"/>
          <w:lang w:val="uk-UA"/>
        </w:rPr>
        <w:t>виконавчого комітету</w:t>
      </w:r>
      <w:r w:rsidR="00954232">
        <w:rPr>
          <w:sz w:val="22"/>
          <w:szCs w:val="22"/>
          <w:lang w:val="uk-UA"/>
        </w:rPr>
        <w:t xml:space="preserve"> А. </w:t>
      </w:r>
      <w:r w:rsidR="00B45C67">
        <w:rPr>
          <w:sz w:val="22"/>
          <w:szCs w:val="22"/>
          <w:lang w:val="uk-UA"/>
        </w:rPr>
        <w:t>Жарчинська</w:t>
      </w:r>
    </w:p>
    <w:p w:rsidR="00585CF2" w:rsidRPr="00585CF2" w:rsidRDefault="00585CF2" w:rsidP="00585CF2">
      <w:pPr>
        <w:rPr>
          <w:lang w:val="uk-UA" w:eastAsia="ru-RU"/>
        </w:rPr>
      </w:pPr>
    </w:p>
    <w:sectPr w:rsidR="00585CF2" w:rsidRPr="00585CF2" w:rsidSect="00534BA5">
      <w:pgSz w:w="16838" w:h="11906" w:orient="landscape"/>
      <w:pgMar w:top="709" w:right="539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14C0960"/>
    <w:multiLevelType w:val="multilevel"/>
    <w:tmpl w:val="995AB76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>
    <w:nsid w:val="42447406"/>
    <w:multiLevelType w:val="multilevel"/>
    <w:tmpl w:val="B010C8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9E2C89"/>
    <w:multiLevelType w:val="multilevel"/>
    <w:tmpl w:val="6E38E2C8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061298"/>
    <w:multiLevelType w:val="multilevel"/>
    <w:tmpl w:val="2A02EF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52433F"/>
    <w:rsid w:val="00033AA9"/>
    <w:rsid w:val="00051A84"/>
    <w:rsid w:val="0009196B"/>
    <w:rsid w:val="00093B76"/>
    <w:rsid w:val="000943A0"/>
    <w:rsid w:val="000A08E4"/>
    <w:rsid w:val="000A3825"/>
    <w:rsid w:val="000A6D73"/>
    <w:rsid w:val="000B5B54"/>
    <w:rsid w:val="00111096"/>
    <w:rsid w:val="00150776"/>
    <w:rsid w:val="00177A8E"/>
    <w:rsid w:val="0019180C"/>
    <w:rsid w:val="001A4756"/>
    <w:rsid w:val="001D6981"/>
    <w:rsid w:val="002A56D1"/>
    <w:rsid w:val="002C2851"/>
    <w:rsid w:val="00304F5C"/>
    <w:rsid w:val="00312798"/>
    <w:rsid w:val="0032090A"/>
    <w:rsid w:val="00321B18"/>
    <w:rsid w:val="0034490D"/>
    <w:rsid w:val="003733C5"/>
    <w:rsid w:val="003B1F69"/>
    <w:rsid w:val="003C1031"/>
    <w:rsid w:val="003C3B9C"/>
    <w:rsid w:val="003E1B2E"/>
    <w:rsid w:val="00456369"/>
    <w:rsid w:val="0046515D"/>
    <w:rsid w:val="00487E35"/>
    <w:rsid w:val="00496898"/>
    <w:rsid w:val="004E1DB6"/>
    <w:rsid w:val="004F648E"/>
    <w:rsid w:val="0052433F"/>
    <w:rsid w:val="00534BA5"/>
    <w:rsid w:val="005376FE"/>
    <w:rsid w:val="00585CF2"/>
    <w:rsid w:val="005B1032"/>
    <w:rsid w:val="005B76EA"/>
    <w:rsid w:val="005D13ED"/>
    <w:rsid w:val="005E5EAB"/>
    <w:rsid w:val="006138A5"/>
    <w:rsid w:val="0069042D"/>
    <w:rsid w:val="0069045E"/>
    <w:rsid w:val="006A5CB6"/>
    <w:rsid w:val="006B5E14"/>
    <w:rsid w:val="006D7EDF"/>
    <w:rsid w:val="006E2FFC"/>
    <w:rsid w:val="006E6CB8"/>
    <w:rsid w:val="007956E8"/>
    <w:rsid w:val="007C47C5"/>
    <w:rsid w:val="00804339"/>
    <w:rsid w:val="00863851"/>
    <w:rsid w:val="00882074"/>
    <w:rsid w:val="008971DC"/>
    <w:rsid w:val="008C1DEB"/>
    <w:rsid w:val="008D5128"/>
    <w:rsid w:val="00954232"/>
    <w:rsid w:val="00981226"/>
    <w:rsid w:val="009B39BF"/>
    <w:rsid w:val="009C1362"/>
    <w:rsid w:val="009C6F8C"/>
    <w:rsid w:val="009E0270"/>
    <w:rsid w:val="00A113F7"/>
    <w:rsid w:val="00A32502"/>
    <w:rsid w:val="00A4229F"/>
    <w:rsid w:val="00A82B34"/>
    <w:rsid w:val="00A9603B"/>
    <w:rsid w:val="00AA5A67"/>
    <w:rsid w:val="00AB788F"/>
    <w:rsid w:val="00AF545D"/>
    <w:rsid w:val="00B07797"/>
    <w:rsid w:val="00B15912"/>
    <w:rsid w:val="00B44073"/>
    <w:rsid w:val="00B45C67"/>
    <w:rsid w:val="00B6054D"/>
    <w:rsid w:val="00B71B5A"/>
    <w:rsid w:val="00B74965"/>
    <w:rsid w:val="00C06DD9"/>
    <w:rsid w:val="00C312B2"/>
    <w:rsid w:val="00C365BE"/>
    <w:rsid w:val="00C40BA4"/>
    <w:rsid w:val="00C66CBC"/>
    <w:rsid w:val="00C77183"/>
    <w:rsid w:val="00CB6111"/>
    <w:rsid w:val="00CC135F"/>
    <w:rsid w:val="00CC6B13"/>
    <w:rsid w:val="00CD2E9B"/>
    <w:rsid w:val="00CE26DF"/>
    <w:rsid w:val="00CF2B0F"/>
    <w:rsid w:val="00D1138A"/>
    <w:rsid w:val="00D214D9"/>
    <w:rsid w:val="00D57E28"/>
    <w:rsid w:val="00D85414"/>
    <w:rsid w:val="00DD1258"/>
    <w:rsid w:val="00DF44BE"/>
    <w:rsid w:val="00E125C9"/>
    <w:rsid w:val="00E53A55"/>
    <w:rsid w:val="00E6122B"/>
    <w:rsid w:val="00E731A2"/>
    <w:rsid w:val="00E74735"/>
    <w:rsid w:val="00E9054D"/>
    <w:rsid w:val="00ED07BE"/>
    <w:rsid w:val="00ED19E1"/>
    <w:rsid w:val="00F04E00"/>
    <w:rsid w:val="00F21228"/>
    <w:rsid w:val="00F743C3"/>
    <w:rsid w:val="00F74A71"/>
    <w:rsid w:val="00F97A19"/>
    <w:rsid w:val="00FA17DC"/>
    <w:rsid w:val="00FA290A"/>
    <w:rsid w:val="00FA7B60"/>
    <w:rsid w:val="00FF3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rsid w:val="00093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3"/>
    <w:rsid w:val="00093B76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05pt">
    <w:name w:val="Основной текст (2) + 10;5 pt;Не полужирный"/>
    <w:basedOn w:val="23"/>
    <w:rsid w:val="00B07797"/>
    <w:rPr>
      <w:b/>
      <w:bCs/>
      <w:color w:val="000000"/>
      <w:spacing w:val="0"/>
      <w:w w:val="100"/>
      <w:position w:val="0"/>
      <w:sz w:val="21"/>
      <w:szCs w:val="21"/>
      <w:lang w:val="uk-UA" w:eastAsia="uk-UA" w:bidi="uk-UA"/>
    </w:rPr>
  </w:style>
  <w:style w:type="character" w:customStyle="1" w:styleId="27pt20">
    <w:name w:val="Основной текст (2) + 7 pt;Не полужирный;Масштаб 20%"/>
    <w:basedOn w:val="23"/>
    <w:rsid w:val="00B07797"/>
    <w:rPr>
      <w:b/>
      <w:bCs/>
      <w:color w:val="000000"/>
      <w:spacing w:val="0"/>
      <w:w w:val="20"/>
      <w:position w:val="0"/>
      <w:sz w:val="14"/>
      <w:szCs w:val="14"/>
      <w:lang w:val="uk-UA" w:eastAsia="uk-UA" w:bidi="uk-UA"/>
    </w:rPr>
  </w:style>
  <w:style w:type="character" w:customStyle="1" w:styleId="2Candara10pt0pt">
    <w:name w:val="Основной текст (2) + Candara;10 pt;Не полужирный;Интервал 0 pt"/>
    <w:basedOn w:val="23"/>
    <w:rsid w:val="00B07797"/>
    <w:rPr>
      <w:rFonts w:ascii="Candara" w:eastAsia="Candara" w:hAnsi="Candara" w:cs="Candara"/>
      <w:b/>
      <w:bCs/>
      <w:color w:val="000000"/>
      <w:spacing w:val="10"/>
      <w:w w:val="100"/>
      <w:position w:val="0"/>
      <w:sz w:val="20"/>
      <w:szCs w:val="20"/>
      <w:lang w:val="uk-UA" w:eastAsia="uk-UA" w:bidi="uk-UA"/>
    </w:rPr>
  </w:style>
  <w:style w:type="character" w:customStyle="1" w:styleId="ac">
    <w:name w:val="Сноска_"/>
    <w:basedOn w:val="a0"/>
    <w:rsid w:val="00304F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d">
    <w:name w:val="Сноска"/>
    <w:basedOn w:val="ac"/>
    <w:rsid w:val="00304F5C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5">
    <w:name w:val="Основной текст (2) + Полужирный"/>
    <w:basedOn w:val="23"/>
    <w:rsid w:val="00534BA5"/>
    <w:rPr>
      <w:b/>
      <w:b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table" w:styleId="ae">
    <w:name w:val="Table Grid"/>
    <w:basedOn w:val="a1"/>
    <w:rsid w:val="005B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58DD7-AD9A-4BE3-8C44-9DDC414B6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2020-03-05T08:40:00Z</cp:lastPrinted>
  <dcterms:created xsi:type="dcterms:W3CDTF">2020-03-05T07:38:00Z</dcterms:created>
  <dcterms:modified xsi:type="dcterms:W3CDTF">2020-03-13T09:04:00Z</dcterms:modified>
</cp:coreProperties>
</file>