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341" w:rsidRPr="0060762B" w:rsidRDefault="00734F05" w:rsidP="00734F0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0762B" w:rsidRPr="0060762B">
        <w:rPr>
          <w:rFonts w:ascii="Times New Roman" w:hAnsi="Times New Roman" w:cs="Times New Roman"/>
          <w:lang w:val="uk-UA"/>
        </w:rPr>
        <w:t>Додаток</w:t>
      </w:r>
      <w:r w:rsidR="008F64E9">
        <w:rPr>
          <w:rFonts w:ascii="Times New Roman" w:hAnsi="Times New Roman" w:cs="Times New Roman"/>
          <w:lang w:val="uk-UA"/>
        </w:rPr>
        <w:t xml:space="preserve"> 1 </w:t>
      </w:r>
    </w:p>
    <w:p w:rsidR="0060762B" w:rsidRPr="0060762B" w:rsidRDefault="0060762B" w:rsidP="00734F0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  <w:t xml:space="preserve">до рішення виконавчого комітету </w:t>
      </w:r>
    </w:p>
    <w:p w:rsidR="0060762B" w:rsidRPr="0060762B" w:rsidRDefault="0060762B" w:rsidP="00734F0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  <w:t>Новоборівської селищної ради</w:t>
      </w:r>
    </w:p>
    <w:p w:rsidR="0060762B" w:rsidRDefault="00FE42AC" w:rsidP="00734F0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від 21.07.202</w:t>
      </w:r>
      <w:r w:rsidR="00515FE0">
        <w:rPr>
          <w:rFonts w:ascii="Times New Roman" w:hAnsi="Times New Roman" w:cs="Times New Roman"/>
          <w:lang w:val="uk-UA"/>
        </w:rPr>
        <w:t>1</w:t>
      </w:r>
      <w:r w:rsidR="0060762B" w:rsidRPr="0060762B">
        <w:rPr>
          <w:rFonts w:ascii="Times New Roman" w:hAnsi="Times New Roman" w:cs="Times New Roman"/>
          <w:lang w:val="uk-UA"/>
        </w:rPr>
        <w:t>р. №</w:t>
      </w:r>
      <w:r w:rsidR="001D21B7">
        <w:rPr>
          <w:rFonts w:ascii="Times New Roman" w:hAnsi="Times New Roman" w:cs="Times New Roman"/>
          <w:lang w:val="uk-UA"/>
        </w:rPr>
        <w:t>211</w:t>
      </w:r>
    </w:p>
    <w:p w:rsidR="0060762B" w:rsidRDefault="0060762B" w:rsidP="0060762B">
      <w:pPr>
        <w:jc w:val="both"/>
        <w:rPr>
          <w:rFonts w:ascii="Times New Roman" w:hAnsi="Times New Roman" w:cs="Times New Roman"/>
          <w:lang w:val="uk-UA"/>
        </w:rPr>
      </w:pPr>
    </w:p>
    <w:p w:rsidR="0060762B" w:rsidRP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60762B" w:rsidRP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конкурс «Двір зразкового порядку» на кращий благоустрій </w:t>
      </w:r>
      <w:r w:rsidR="006325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прибудинкової території </w:t>
      </w:r>
      <w:r w:rsidR="003811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багатоповерхових будинків та </w:t>
      </w: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будинків приватного сектора </w:t>
      </w:r>
    </w:p>
    <w:p w:rsid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Новоборівської селищної територіальної громади</w:t>
      </w:r>
    </w:p>
    <w:p w:rsidR="00BD7A2B" w:rsidRPr="0060762B" w:rsidRDefault="00FE42AC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2021 - 2025</w:t>
      </w:r>
      <w:r w:rsidR="00BD7A2B">
        <w:rPr>
          <w:rFonts w:ascii="Times New Roman" w:hAnsi="Times New Roman" w:cs="Times New Roman"/>
          <w:b/>
          <w:sz w:val="28"/>
          <w:szCs w:val="28"/>
          <w:lang w:val="uk-UA"/>
        </w:rPr>
        <w:t>рр.</w:t>
      </w:r>
    </w:p>
    <w:p w:rsid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0762B" w:rsidRDefault="0060762B" w:rsidP="0060762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Загальні положення</w:t>
      </w:r>
    </w:p>
    <w:p w:rsidR="0060762B" w:rsidRDefault="00E45B84" w:rsidP="00E45B84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62B">
        <w:rPr>
          <w:rFonts w:ascii="Times New Roman" w:hAnsi="Times New Roman" w:cs="Times New Roman"/>
          <w:sz w:val="28"/>
          <w:szCs w:val="28"/>
          <w:lang w:val="uk-UA"/>
        </w:rPr>
        <w:t xml:space="preserve">Цим Положенням встановлюється порядок організації, проведення та підведення підсумків Конкурсу «Двір зразкового порядку» на кращий благоустрій </w:t>
      </w:r>
      <w:r w:rsidR="006325A4">
        <w:rPr>
          <w:rFonts w:ascii="Times New Roman" w:hAnsi="Times New Roman" w:cs="Times New Roman"/>
          <w:sz w:val="28"/>
          <w:szCs w:val="28"/>
          <w:lang w:val="uk-UA"/>
        </w:rPr>
        <w:t xml:space="preserve">прибудинкової території </w:t>
      </w:r>
      <w:r w:rsidR="0060762B">
        <w:rPr>
          <w:rFonts w:ascii="Times New Roman" w:hAnsi="Times New Roman" w:cs="Times New Roman"/>
          <w:sz w:val="28"/>
          <w:szCs w:val="28"/>
          <w:lang w:val="uk-UA"/>
        </w:rPr>
        <w:t>багатоквартирних будинків, будинків приватного сектора Но</w:t>
      </w:r>
      <w:r w:rsidR="00843463">
        <w:rPr>
          <w:rFonts w:ascii="Times New Roman" w:hAnsi="Times New Roman" w:cs="Times New Roman"/>
          <w:sz w:val="28"/>
          <w:szCs w:val="28"/>
          <w:lang w:val="uk-UA"/>
        </w:rPr>
        <w:t>воборівської</w:t>
      </w:r>
      <w:r w:rsidR="006076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25A4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60762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BD7A2B">
        <w:rPr>
          <w:rFonts w:ascii="Times New Roman" w:hAnsi="Times New Roman" w:cs="Times New Roman"/>
          <w:sz w:val="28"/>
          <w:szCs w:val="28"/>
          <w:lang w:val="uk-UA"/>
        </w:rPr>
        <w:t xml:space="preserve">  (далі - Конкурс).</w:t>
      </w:r>
    </w:p>
    <w:p w:rsidR="00BD7A2B" w:rsidRDefault="00E45B84" w:rsidP="00E45B84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2B">
        <w:rPr>
          <w:rFonts w:ascii="Times New Roman" w:hAnsi="Times New Roman" w:cs="Times New Roman"/>
          <w:sz w:val="28"/>
          <w:szCs w:val="28"/>
          <w:lang w:val="uk-UA"/>
        </w:rPr>
        <w:t>Метою Конкурсу є стимулювання членів територіальної громади до покращення благоустрою власних садиб та до участі в заходах із благоустрою прилеглих територій загального користування.</w:t>
      </w:r>
    </w:p>
    <w:p w:rsidR="00BD7A2B" w:rsidRDefault="00BD7A2B" w:rsidP="00BD7A2B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A2B" w:rsidRDefault="00BD7A2B" w:rsidP="00BD7A2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Умови проведення Конкурсу</w:t>
      </w:r>
    </w:p>
    <w:p w:rsidR="00BD7A2B" w:rsidRDefault="005F4181" w:rsidP="00E54D2A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 проводиться з 22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лип</w:t>
      </w:r>
      <w:r>
        <w:rPr>
          <w:rFonts w:ascii="Times New Roman" w:hAnsi="Times New Roman" w:cs="Times New Roman"/>
          <w:sz w:val="28"/>
          <w:szCs w:val="28"/>
          <w:lang w:val="uk-UA"/>
        </w:rPr>
        <w:t>ня по 07</w:t>
      </w:r>
      <w:r w:rsidR="001D21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7A2B">
        <w:rPr>
          <w:rFonts w:ascii="Times New Roman" w:hAnsi="Times New Roman" w:cs="Times New Roman"/>
          <w:sz w:val="28"/>
          <w:szCs w:val="28"/>
          <w:lang w:val="uk-UA"/>
        </w:rPr>
        <w:t>серпня поточного року.</w:t>
      </w:r>
    </w:p>
    <w:p w:rsidR="00BD7A2B" w:rsidRDefault="00BD7A2B" w:rsidP="00E54D2A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 проводиться за такими номінаціями:</w:t>
      </w:r>
    </w:p>
    <w:p w:rsidR="00BD7A2B" w:rsidRDefault="00BD7A2B" w:rsidP="00E45B8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«Двір зразкового порядку» серед багатоквартирних будинків;</w:t>
      </w:r>
    </w:p>
    <w:p w:rsidR="00E54D2A" w:rsidRDefault="00BD7A2B" w:rsidP="00E45B8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«Двір зразкового порядку» серед будинків приватного сектора селища Нова Борова та сіл Кропивнянського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округу, сіл Ягодинського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округу, сіл Фасівського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округу, сіл Небізького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округу.</w:t>
      </w:r>
    </w:p>
    <w:p w:rsidR="00E54D2A" w:rsidRDefault="00E45B84" w:rsidP="005F4181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4181">
        <w:rPr>
          <w:rFonts w:ascii="Times New Roman" w:hAnsi="Times New Roman" w:cs="Times New Roman"/>
          <w:sz w:val="28"/>
          <w:szCs w:val="28"/>
          <w:lang w:val="uk-UA"/>
        </w:rPr>
        <w:t>Для участі в Конкурсі до 28</w:t>
      </w:r>
      <w:r w:rsidR="00E5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4181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1E6E0A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подаються заявки до комісії по проведенню Конкурсу кожного старостинського округу та селища Нова Борова.</w:t>
      </w:r>
    </w:p>
    <w:p w:rsidR="001E6E0A" w:rsidRDefault="00E45B84" w:rsidP="005F4181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E0A">
        <w:rPr>
          <w:rFonts w:ascii="Times New Roman" w:hAnsi="Times New Roman" w:cs="Times New Roman"/>
          <w:sz w:val="28"/>
          <w:szCs w:val="28"/>
          <w:lang w:val="uk-UA"/>
        </w:rPr>
        <w:t>Заявки подаються у письмовій формі довільного змісту, в якій вказується Прізвище, ім’я та по батькові заявника, контактний номер телефону та адреса об’єкта, що висувається на участь у конкурсі. Кожен депутат Новоборівської селищної ради має право пропонувати конкурсній комісії включити до списку учасників Конкурсу номінантів (не більше двох), які розташовані на території громади. До заяви на участь у Конкурсі можуть додаватися опис будинку</w:t>
      </w:r>
      <w:r w:rsidR="005F4181">
        <w:rPr>
          <w:rFonts w:ascii="Times New Roman" w:hAnsi="Times New Roman" w:cs="Times New Roman"/>
          <w:sz w:val="28"/>
          <w:szCs w:val="28"/>
          <w:lang w:val="uk-UA"/>
        </w:rPr>
        <w:t xml:space="preserve">, прибудинкової території </w:t>
      </w:r>
      <w:r w:rsidR="00797017">
        <w:rPr>
          <w:rFonts w:ascii="Times New Roman" w:hAnsi="Times New Roman" w:cs="Times New Roman"/>
          <w:sz w:val="28"/>
          <w:szCs w:val="28"/>
          <w:lang w:val="uk-UA"/>
        </w:rPr>
        <w:t>та/або фото (відео) матеріали.</w:t>
      </w:r>
    </w:p>
    <w:p w:rsidR="00797017" w:rsidRDefault="00E45B84" w:rsidP="00E45B84">
      <w:pPr>
        <w:pStyle w:val="a3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7017">
        <w:rPr>
          <w:rFonts w:ascii="Times New Roman" w:hAnsi="Times New Roman" w:cs="Times New Roman"/>
          <w:sz w:val="28"/>
          <w:szCs w:val="28"/>
          <w:lang w:val="uk-UA"/>
        </w:rPr>
        <w:t xml:space="preserve">Усі питання Конкурсу вирішує конкурсна комісія, склад якої затверджується рішенням виконавчого комітету Новоборівської селищної ради. Конкурсна комісія працює у форматі відкритих засідань та приймає рішення шляхом відкритого голосування більшістю голосів. У разі однакової кількості голосів «за» і «проти» голос голови комісії є вирішальним. На </w:t>
      </w:r>
      <w:r w:rsidR="00797017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засідання ведеться протокол, який підписується головою та секретарем комісії. Рішення конкурсної комісії є остаточним та не підлягає оскарженню.</w:t>
      </w:r>
    </w:p>
    <w:p w:rsidR="00797017" w:rsidRDefault="00797017" w:rsidP="00E45B84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Критерії оцінювання учасника конкурсу:</w:t>
      </w:r>
    </w:p>
    <w:p w:rsidR="00CF71F8" w:rsidRDefault="00797017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Охайний вигляд фасаду будинку і двору, садиби (до 10 балів)</w:t>
      </w:r>
      <w:r w:rsidR="00CF71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Оригінальність оформлення  садиби 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Наявність таблички з назвою вулиці та номеру будинку</w:t>
      </w:r>
      <w:r w:rsidR="00734F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Наявність оригінальних земельних насаджень, квітників (клумби, видалення сухостою, кронування дерев)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Освітлення дворової території</w:t>
      </w:r>
      <w:r w:rsidR="001D21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паркану в охайному зовнішньому вигляді</w:t>
      </w:r>
      <w:r w:rsidR="001D21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(до 10 балів);</w:t>
      </w:r>
    </w:p>
    <w:p w:rsidR="00200A2A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прилеглої до садиби території (тротуару, вулиці) в належному санітарному стані (прибирання сміття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, викошування бур’янів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34F05">
        <w:rPr>
          <w:rFonts w:ascii="Times New Roman" w:hAnsi="Times New Roman" w:cs="Times New Roman"/>
          <w:sz w:val="28"/>
          <w:szCs w:val="28"/>
          <w:lang w:val="uk-UA"/>
        </w:rPr>
        <w:t xml:space="preserve"> (до 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10 балів);</w:t>
      </w:r>
    </w:p>
    <w:p w:rsidR="00797017" w:rsidRDefault="00200A2A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Наявність договору  із спеціалізованим підприприємством на вивезення сміття (до 10 балів);</w:t>
      </w:r>
    </w:p>
    <w:p w:rsidR="00200A2A" w:rsidRDefault="00200A2A" w:rsidP="00200A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Додаткові естетичні переваги садиби (наявність та обладнання місця для відпочинку, урни для сміття) мостіння тротуарів (до 10 балів).</w:t>
      </w:r>
    </w:p>
    <w:p w:rsidR="00200A2A" w:rsidRPr="00E45B84" w:rsidRDefault="00E45B84" w:rsidP="00E45B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2.6. </w:t>
      </w:r>
      <w:r w:rsidR="00200A2A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У разі, </w:t>
      </w:r>
      <w:r w:rsidR="00DC6FF9" w:rsidRPr="00E45B84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00A2A" w:rsidRPr="00E45B84">
        <w:rPr>
          <w:rFonts w:ascii="Times New Roman" w:hAnsi="Times New Roman" w:cs="Times New Roman"/>
          <w:sz w:val="28"/>
          <w:szCs w:val="28"/>
          <w:lang w:val="uk-UA"/>
        </w:rPr>
        <w:t>кщо учасником конкурсу не отримано жодного балу за показниками Положення, він знімається з участі у Конкурсі.</w:t>
      </w:r>
    </w:p>
    <w:p w:rsidR="00DB210E" w:rsidRDefault="00DB210E" w:rsidP="00DB210E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10E" w:rsidRPr="00E45B84" w:rsidRDefault="00E45B84" w:rsidP="00E45B84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B210E" w:rsidRPr="00E45B84">
        <w:rPr>
          <w:rFonts w:ascii="Times New Roman" w:hAnsi="Times New Roman" w:cs="Times New Roman"/>
          <w:sz w:val="28"/>
          <w:szCs w:val="28"/>
          <w:lang w:val="uk-UA"/>
        </w:rPr>
        <w:t>Підведення підсумків Конкурсу. Нагородження переможців</w:t>
      </w:r>
    </w:p>
    <w:p w:rsidR="00E45B84" w:rsidRDefault="00E45B84" w:rsidP="00E45B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 </w:t>
      </w:r>
      <w:r w:rsidR="00DB210E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Переможець кожного населеного пункту </w:t>
      </w:r>
      <w:r w:rsidR="00DC6FF9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визначається за сумою балів.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117A" w:rsidRPr="00E45B84" w:rsidRDefault="00E45B84" w:rsidP="00E45B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="005F4181" w:rsidRPr="00E45B84">
        <w:rPr>
          <w:rFonts w:ascii="Times New Roman" w:hAnsi="Times New Roman" w:cs="Times New Roman"/>
          <w:sz w:val="28"/>
          <w:szCs w:val="28"/>
          <w:lang w:val="uk-UA"/>
        </w:rPr>
        <w:t>Комісія до 07</w:t>
      </w:r>
      <w:r w:rsidR="00DC6FF9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 серпня поточного року </w:t>
      </w:r>
      <w:r w:rsidR="005F4181" w:rsidRPr="00E45B84">
        <w:rPr>
          <w:rFonts w:ascii="Times New Roman" w:hAnsi="Times New Roman" w:cs="Times New Roman"/>
          <w:sz w:val="28"/>
          <w:szCs w:val="28"/>
          <w:lang w:val="uk-UA"/>
        </w:rPr>
        <w:t>складає протокол та визначає</w:t>
      </w:r>
      <w:r w:rsidR="00DC6FF9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117A" w:rsidRPr="00E45B84">
        <w:rPr>
          <w:rFonts w:ascii="Times New Roman" w:hAnsi="Times New Roman" w:cs="Times New Roman"/>
          <w:sz w:val="28"/>
          <w:szCs w:val="28"/>
          <w:lang w:val="uk-UA"/>
        </w:rPr>
        <w:t>переможців</w:t>
      </w:r>
      <w:r w:rsidR="005F4181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 для нагородження </w:t>
      </w:r>
      <w:r w:rsidR="0038117A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в номінаціях: «Двір зразкового порядку» серед будинків приватного сектору; в номінації «Двір зразкового порядку» серед </w:t>
      </w:r>
      <w:r w:rsidR="005F4181" w:rsidRPr="00E45B84">
        <w:rPr>
          <w:rFonts w:ascii="Times New Roman" w:hAnsi="Times New Roman" w:cs="Times New Roman"/>
          <w:sz w:val="28"/>
          <w:szCs w:val="28"/>
          <w:lang w:val="uk-UA"/>
        </w:rPr>
        <w:t xml:space="preserve">прибудинкової території </w:t>
      </w:r>
      <w:r w:rsidR="0038117A" w:rsidRPr="00E45B84">
        <w:rPr>
          <w:rFonts w:ascii="Times New Roman" w:hAnsi="Times New Roman" w:cs="Times New Roman"/>
          <w:sz w:val="28"/>
          <w:szCs w:val="28"/>
          <w:lang w:val="uk-UA"/>
        </w:rPr>
        <w:t>багатоквартирних будинків нагороджуються спеціальними табличками «Двір зразкового порядку» та дипломами.</w:t>
      </w:r>
    </w:p>
    <w:p w:rsidR="0038117A" w:rsidRPr="00E45B84" w:rsidRDefault="0038117A" w:rsidP="00E45B8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B84">
        <w:rPr>
          <w:rFonts w:ascii="Times New Roman" w:hAnsi="Times New Roman" w:cs="Times New Roman"/>
          <w:sz w:val="28"/>
          <w:szCs w:val="28"/>
          <w:lang w:val="uk-UA"/>
        </w:rPr>
        <w:t>Нагородження переможців проводиться під час святкових заходів з нагоди відзначення Дня громади.</w:t>
      </w:r>
    </w:p>
    <w:p w:rsidR="0038117A" w:rsidRDefault="0038117A" w:rsidP="0038117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17A" w:rsidRDefault="0038117A" w:rsidP="0038117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81" w:rsidRDefault="005F418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8117A" w:rsidRDefault="0038117A" w:rsidP="0038117A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64E9" w:rsidRPr="0060762B" w:rsidRDefault="008F64E9" w:rsidP="00734F0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>Додаток</w:t>
      </w:r>
      <w:r>
        <w:rPr>
          <w:rFonts w:ascii="Times New Roman" w:hAnsi="Times New Roman" w:cs="Times New Roman"/>
          <w:lang w:val="uk-UA"/>
        </w:rPr>
        <w:t xml:space="preserve"> 2</w:t>
      </w:r>
    </w:p>
    <w:p w:rsidR="008F64E9" w:rsidRPr="0060762B" w:rsidRDefault="008F64E9" w:rsidP="00734F0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  <w:t xml:space="preserve">до рішення виконавчого комітету </w:t>
      </w:r>
    </w:p>
    <w:p w:rsidR="008F64E9" w:rsidRPr="0060762B" w:rsidRDefault="008F64E9" w:rsidP="00734F0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  <w:t>Новоборівської селищної ради</w:t>
      </w:r>
    </w:p>
    <w:p w:rsidR="008F64E9" w:rsidRDefault="00FE42AC" w:rsidP="00734F0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від 21.07.2021</w:t>
      </w:r>
      <w:r w:rsidR="008F64E9" w:rsidRPr="0060762B">
        <w:rPr>
          <w:rFonts w:ascii="Times New Roman" w:hAnsi="Times New Roman" w:cs="Times New Roman"/>
          <w:lang w:val="uk-UA"/>
        </w:rPr>
        <w:t>р. №</w:t>
      </w:r>
      <w:r w:rsidR="001D21B7">
        <w:rPr>
          <w:rFonts w:ascii="Times New Roman" w:hAnsi="Times New Roman" w:cs="Times New Roman"/>
          <w:lang w:val="uk-UA"/>
        </w:rPr>
        <w:t>211</w:t>
      </w:r>
    </w:p>
    <w:p w:rsidR="008F64E9" w:rsidRDefault="008F64E9" w:rsidP="008F64E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117A" w:rsidRDefault="0038117A" w:rsidP="0038117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38117A" w:rsidRPr="0038117A" w:rsidRDefault="0038117A" w:rsidP="0038117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конкурсної комісії</w:t>
      </w:r>
    </w:p>
    <w:p w:rsidR="0038117A" w:rsidRP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конкурсу «Двір зразкового порядку»</w:t>
      </w:r>
    </w:p>
    <w:p w:rsid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кращий благоустрій </w:t>
      </w:r>
      <w:r w:rsidR="00E45B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прибудинкової території </w:t>
      </w:r>
    </w:p>
    <w:p w:rsidR="0038117A" w:rsidRP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багатоповерхових будинків та будинків приватного сектора</w:t>
      </w:r>
    </w:p>
    <w:p w:rsidR="0038117A" w:rsidRP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Новоборівської селищної  територіальної громади</w:t>
      </w:r>
    </w:p>
    <w:p w:rsidR="007639BF" w:rsidRDefault="007639BF" w:rsidP="0038117A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P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9BF">
        <w:rPr>
          <w:rFonts w:ascii="Times New Roman" w:hAnsi="Times New Roman" w:cs="Times New Roman"/>
          <w:b/>
          <w:sz w:val="28"/>
          <w:szCs w:val="28"/>
          <w:lang w:val="uk-UA"/>
        </w:rPr>
        <w:t>Голова конкурсної комісії</w:t>
      </w:r>
    </w:p>
    <w:p w:rsidR="007639BF" w:rsidRDefault="00FE42AC" w:rsidP="00E45B8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Прокопчук Ігор Петрович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– заступник селищного голови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P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конкурсної комісії</w:t>
      </w:r>
    </w:p>
    <w:p w:rsidR="007639BF" w:rsidRDefault="00E45B84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Яндюк Тетяна Миколаївна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734F05">
        <w:rPr>
          <w:rFonts w:ascii="Times New Roman" w:hAnsi="Times New Roman" w:cs="Times New Roman"/>
          <w:sz w:val="28"/>
          <w:szCs w:val="28"/>
          <w:lang w:val="uk-UA"/>
        </w:rPr>
        <w:t xml:space="preserve">І категорії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 освіти</w:t>
      </w:r>
      <w:r w:rsidR="00734F0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9BF">
        <w:rPr>
          <w:rFonts w:ascii="Times New Roman" w:hAnsi="Times New Roman" w:cs="Times New Roman"/>
          <w:b/>
          <w:sz w:val="28"/>
          <w:szCs w:val="28"/>
          <w:lang w:val="uk-UA"/>
        </w:rPr>
        <w:t>Члени конкурсної комісії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39BF">
        <w:rPr>
          <w:rFonts w:ascii="Times New Roman" w:hAnsi="Times New Roman" w:cs="Times New Roman"/>
          <w:sz w:val="28"/>
          <w:szCs w:val="28"/>
          <w:lang w:val="uk-UA"/>
        </w:rPr>
        <w:t>Яго</w:t>
      </w:r>
      <w:r>
        <w:rPr>
          <w:rFonts w:ascii="Times New Roman" w:hAnsi="Times New Roman" w:cs="Times New Roman"/>
          <w:sz w:val="28"/>
          <w:szCs w:val="28"/>
          <w:lang w:val="uk-UA"/>
        </w:rPr>
        <w:t>динський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старостинський округ: 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Шемет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Станінслав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Фелінардович –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 xml:space="preserve"> староста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39BF">
        <w:rPr>
          <w:rFonts w:ascii="Times New Roman" w:hAnsi="Times New Roman" w:cs="Times New Roman"/>
          <w:sz w:val="28"/>
          <w:szCs w:val="28"/>
          <w:lang w:val="uk-UA"/>
        </w:rPr>
        <w:t>Яго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>динського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</w:t>
      </w:r>
    </w:p>
    <w:p w:rsidR="007639BF" w:rsidRDefault="00FE42AC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Симон Галина Станіславівна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– депутат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E45B84" w:rsidRDefault="00E45B84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Кропивнянський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старостинський округ: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Кузьменко Микола Миколайович 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>– староста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 xml:space="preserve">Кропивнянського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</w:t>
      </w:r>
    </w:p>
    <w:p w:rsidR="007639BF" w:rsidRDefault="00FE42AC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Гонгало Андрій Володимирович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F64E9">
        <w:rPr>
          <w:rFonts w:ascii="Times New Roman" w:hAnsi="Times New Roman" w:cs="Times New Roman"/>
          <w:sz w:val="28"/>
          <w:szCs w:val="28"/>
          <w:lang w:val="uk-UA"/>
        </w:rPr>
        <w:t>депутат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7639BF" w:rsidRDefault="007639BF" w:rsidP="00FE42A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Фасівський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старостинський округ:</w:t>
      </w:r>
    </w:p>
    <w:p w:rsidR="007639BF" w:rsidRDefault="00FE42AC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Маркевич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>– староста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Фасівського</w:t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</w:t>
      </w:r>
    </w:p>
    <w:p w:rsidR="009E1666" w:rsidRDefault="009E1666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Міщенко 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>Єлизавета Василівна – депутат селищної ради</w:t>
      </w:r>
    </w:p>
    <w:p w:rsidR="009E1666" w:rsidRDefault="009E1666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666" w:rsidRDefault="009E1666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Небізький</w:t>
      </w:r>
      <w:r w:rsidR="00FE42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старостинський округ:</w:t>
      </w:r>
    </w:p>
    <w:p w:rsidR="009E1666" w:rsidRDefault="00FE42AC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Майстренко 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>Михайло Миколайович –</w:t>
      </w:r>
      <w:r w:rsidR="00734F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B84">
        <w:rPr>
          <w:rFonts w:ascii="Times New Roman" w:hAnsi="Times New Roman" w:cs="Times New Roman"/>
          <w:sz w:val="28"/>
          <w:szCs w:val="28"/>
          <w:lang w:val="uk-UA"/>
        </w:rPr>
        <w:t xml:space="preserve">староста Небізького </w:t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</w:t>
      </w:r>
    </w:p>
    <w:p w:rsidR="007639BF" w:rsidRDefault="009E1666" w:rsidP="00FE42A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F64E9" w:rsidRPr="008F64E9" w:rsidRDefault="00734F05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Голяченко Тетяна Олександрівна – головний спеціаліст Новоборівської селищної ради</w:t>
      </w:r>
    </w:p>
    <w:sectPr w:rsidR="008F64E9" w:rsidRPr="008F64E9" w:rsidSect="00734F0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C50A3"/>
    <w:multiLevelType w:val="hybridMultilevel"/>
    <w:tmpl w:val="A2A6397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575664"/>
    <w:multiLevelType w:val="hybridMultilevel"/>
    <w:tmpl w:val="DE9A76AA"/>
    <w:lvl w:ilvl="0" w:tplc="0419000D">
      <w:start w:val="1"/>
      <w:numFmt w:val="bullet"/>
      <w:lvlText w:val=""/>
      <w:lvlJc w:val="left"/>
      <w:pPr>
        <w:ind w:left="22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70912CF4"/>
    <w:multiLevelType w:val="multilevel"/>
    <w:tmpl w:val="B2B2E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4B0F22"/>
    <w:rsid w:val="001647BF"/>
    <w:rsid w:val="001D21B7"/>
    <w:rsid w:val="001E6E0A"/>
    <w:rsid w:val="00200A2A"/>
    <w:rsid w:val="00250872"/>
    <w:rsid w:val="00292341"/>
    <w:rsid w:val="002D3017"/>
    <w:rsid w:val="0038117A"/>
    <w:rsid w:val="003E2F01"/>
    <w:rsid w:val="004B023E"/>
    <w:rsid w:val="004B0F22"/>
    <w:rsid w:val="00515FE0"/>
    <w:rsid w:val="00576B1A"/>
    <w:rsid w:val="005F4181"/>
    <w:rsid w:val="0060762B"/>
    <w:rsid w:val="006325A4"/>
    <w:rsid w:val="00734F05"/>
    <w:rsid w:val="007639BF"/>
    <w:rsid w:val="007819AE"/>
    <w:rsid w:val="00797017"/>
    <w:rsid w:val="00843463"/>
    <w:rsid w:val="008F64E9"/>
    <w:rsid w:val="009E1666"/>
    <w:rsid w:val="00A136FF"/>
    <w:rsid w:val="00BD7A2B"/>
    <w:rsid w:val="00CF71F8"/>
    <w:rsid w:val="00D6183D"/>
    <w:rsid w:val="00DB210E"/>
    <w:rsid w:val="00DC6FF9"/>
    <w:rsid w:val="00E26033"/>
    <w:rsid w:val="00E45B84"/>
    <w:rsid w:val="00E54D2A"/>
    <w:rsid w:val="00FE4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6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3292</Words>
  <Characters>1877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18</cp:revision>
  <cp:lastPrinted>2021-07-28T13:27:00Z</cp:lastPrinted>
  <dcterms:created xsi:type="dcterms:W3CDTF">2018-06-05T13:19:00Z</dcterms:created>
  <dcterms:modified xsi:type="dcterms:W3CDTF">2021-07-28T13:33:00Z</dcterms:modified>
</cp:coreProperties>
</file>