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37" w:rsidRPr="00A9276A" w:rsidRDefault="008F3C84" w:rsidP="00AF6DE8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8pt;visibility:visible">
            <v:imagedata r:id="rId9" o:title=""/>
          </v:shape>
        </w:pict>
      </w:r>
    </w:p>
    <w:p w:rsidR="00953937" w:rsidRPr="00AF6DE8" w:rsidRDefault="00953937" w:rsidP="00AF6DE8">
      <w:pPr>
        <w:tabs>
          <w:tab w:val="center" w:pos="4680"/>
          <w:tab w:val="left" w:pos="6453"/>
          <w:tab w:val="left" w:pos="7635"/>
        </w:tabs>
        <w:jc w:val="center"/>
        <w:outlineLvl w:val="0"/>
        <w:rPr>
          <w:lang w:val="uk-UA"/>
        </w:rPr>
      </w:pPr>
      <w:r w:rsidRPr="00A9276A">
        <w:t xml:space="preserve">У К </w:t>
      </w:r>
      <w:proofErr w:type="gramStart"/>
      <w:r w:rsidRPr="00A9276A">
        <w:t>Р</w:t>
      </w:r>
      <w:proofErr w:type="gramEnd"/>
      <w:r w:rsidRPr="00A9276A">
        <w:t xml:space="preserve"> А Ї Н А</w:t>
      </w:r>
    </w:p>
    <w:p w:rsidR="00953937" w:rsidRPr="00A9276A" w:rsidRDefault="00953937" w:rsidP="00AF6DE8">
      <w:pPr>
        <w:jc w:val="center"/>
        <w:outlineLvl w:val="0"/>
      </w:pPr>
      <w:r w:rsidRPr="00A9276A">
        <w:t>НОВОБОРІВСЬКА СЕЛИЩНА РАДА</w:t>
      </w:r>
    </w:p>
    <w:p w:rsidR="00953937" w:rsidRPr="00A9276A" w:rsidRDefault="00953937" w:rsidP="00AF6DE8">
      <w:pPr>
        <w:jc w:val="center"/>
        <w:outlineLvl w:val="0"/>
      </w:pPr>
      <w:r w:rsidRPr="00A9276A">
        <w:t>ЖИТОМИРСЬКОЇ ОБЛАСТІ</w:t>
      </w:r>
    </w:p>
    <w:p w:rsidR="00953937" w:rsidRPr="00A9276A" w:rsidRDefault="00953937" w:rsidP="00AF6DE8">
      <w:pPr>
        <w:jc w:val="center"/>
      </w:pPr>
    </w:p>
    <w:p w:rsidR="00953937" w:rsidRPr="008F3C84" w:rsidRDefault="00953937" w:rsidP="00AF6DE8">
      <w:pPr>
        <w:jc w:val="center"/>
        <w:rPr>
          <w:b/>
        </w:rPr>
      </w:pPr>
      <w:bookmarkStart w:id="0" w:name="_GoBack"/>
      <w:r w:rsidRPr="008F3C84">
        <w:rPr>
          <w:b/>
        </w:rPr>
        <w:t xml:space="preserve">Р І Ш Е Н </w:t>
      </w:r>
      <w:proofErr w:type="spellStart"/>
      <w:proofErr w:type="gramStart"/>
      <w:r w:rsidRPr="008F3C84">
        <w:rPr>
          <w:b/>
        </w:rPr>
        <w:t>Н</w:t>
      </w:r>
      <w:proofErr w:type="spellEnd"/>
      <w:proofErr w:type="gramEnd"/>
      <w:r w:rsidRPr="008F3C84">
        <w:rPr>
          <w:b/>
        </w:rPr>
        <w:t xml:space="preserve"> Я</w:t>
      </w:r>
    </w:p>
    <w:bookmarkEnd w:id="0"/>
    <w:p w:rsidR="00953937" w:rsidRPr="00A9276A" w:rsidRDefault="007B2411" w:rsidP="00AF6DE8">
      <w:pPr>
        <w:jc w:val="center"/>
      </w:pPr>
      <w:r>
        <w:rPr>
          <w:lang w:val="uk-UA"/>
        </w:rPr>
        <w:t>(шоста</w:t>
      </w:r>
      <w:r w:rsidR="00CF2ABD">
        <w:rPr>
          <w:lang w:val="uk-UA"/>
        </w:rPr>
        <w:t xml:space="preserve">  </w:t>
      </w:r>
      <w:proofErr w:type="spellStart"/>
      <w:r w:rsidR="00953937" w:rsidRPr="00A9276A">
        <w:t>сесія</w:t>
      </w:r>
      <w:proofErr w:type="spellEnd"/>
      <w:r w:rsidR="00953937" w:rsidRPr="00A9276A">
        <w:t xml:space="preserve"> </w:t>
      </w:r>
      <w:r w:rsidR="009F22E4" w:rsidRPr="00A9276A">
        <w:rPr>
          <w:lang w:val="en-US"/>
        </w:rPr>
        <w:t>VI</w:t>
      </w:r>
      <w:r w:rsidR="00953937" w:rsidRPr="00A9276A">
        <w:t>І</w:t>
      </w:r>
      <w:r w:rsidR="00ED7C30" w:rsidRPr="00A9276A">
        <w:rPr>
          <w:lang w:val="en-US"/>
        </w:rPr>
        <w:t>I</w:t>
      </w:r>
      <w:r w:rsidR="00953937" w:rsidRPr="00A9276A">
        <w:t xml:space="preserve"> </w:t>
      </w:r>
      <w:proofErr w:type="spellStart"/>
      <w:r w:rsidR="00953937" w:rsidRPr="00A9276A">
        <w:t>скликання</w:t>
      </w:r>
      <w:proofErr w:type="spellEnd"/>
      <w:r w:rsidR="00953937" w:rsidRPr="00A9276A">
        <w:t>)</w:t>
      </w:r>
    </w:p>
    <w:p w:rsidR="00953937" w:rsidRPr="00A9276A" w:rsidRDefault="00953937" w:rsidP="006174DB">
      <w:pPr>
        <w:jc w:val="center"/>
      </w:pPr>
    </w:p>
    <w:p w:rsidR="00953937" w:rsidRPr="00A9276A" w:rsidRDefault="00953937" w:rsidP="006174DB">
      <w:pPr>
        <w:tabs>
          <w:tab w:val="left" w:pos="8620"/>
        </w:tabs>
        <w:rPr>
          <w:i/>
          <w:lang w:val="uk-UA"/>
        </w:rPr>
      </w:pPr>
      <w:proofErr w:type="spellStart"/>
      <w:r w:rsidRPr="00A9276A">
        <w:t>від</w:t>
      </w:r>
      <w:proofErr w:type="spellEnd"/>
      <w:r w:rsidRPr="00A9276A">
        <w:t xml:space="preserve"> </w:t>
      </w:r>
      <w:r w:rsidR="008F3C84">
        <w:rPr>
          <w:lang w:val="uk-UA"/>
        </w:rPr>
        <w:t xml:space="preserve"> «28»  травня</w:t>
      </w:r>
      <w:r w:rsidR="00AF6DE8">
        <w:rPr>
          <w:lang w:val="uk-UA"/>
        </w:rPr>
        <w:t xml:space="preserve"> </w:t>
      </w:r>
      <w:r w:rsidR="00ED7C30">
        <w:rPr>
          <w:lang w:val="uk-UA"/>
        </w:rPr>
        <w:t xml:space="preserve"> 2021</w:t>
      </w:r>
      <w:r w:rsidRPr="00A9276A">
        <w:rPr>
          <w:lang w:val="uk-UA"/>
        </w:rPr>
        <w:t xml:space="preserve"> року          </w:t>
      </w:r>
      <w:r w:rsidR="00ED7C30">
        <w:rPr>
          <w:lang w:val="uk-UA"/>
        </w:rPr>
        <w:t xml:space="preserve">                        </w:t>
      </w:r>
      <w:r w:rsidRPr="00A9276A">
        <w:rPr>
          <w:lang w:val="uk-UA"/>
        </w:rPr>
        <w:t xml:space="preserve">            </w:t>
      </w:r>
      <w:r w:rsidR="00A9276A" w:rsidRPr="00A9276A">
        <w:rPr>
          <w:lang w:val="uk-UA"/>
        </w:rPr>
        <w:t xml:space="preserve">                     </w:t>
      </w:r>
      <w:r w:rsidR="00A9276A">
        <w:rPr>
          <w:lang w:val="uk-UA"/>
        </w:rPr>
        <w:t xml:space="preserve">                    </w:t>
      </w:r>
      <w:r w:rsidR="00CF2ABD">
        <w:rPr>
          <w:lang w:val="uk-UA"/>
        </w:rPr>
        <w:t xml:space="preserve">   </w:t>
      </w:r>
      <w:r w:rsidR="00A9276A">
        <w:rPr>
          <w:lang w:val="uk-UA"/>
        </w:rPr>
        <w:t xml:space="preserve">  </w:t>
      </w:r>
      <w:r w:rsidR="00AF6DE8">
        <w:rPr>
          <w:lang w:val="uk-UA"/>
        </w:rPr>
        <w:t xml:space="preserve">    № 194</w:t>
      </w:r>
      <w:r w:rsidRPr="00A9276A">
        <w:rPr>
          <w:lang w:val="uk-UA"/>
        </w:rPr>
        <w:t xml:space="preserve">                    </w:t>
      </w:r>
    </w:p>
    <w:p w:rsidR="00953937" w:rsidRPr="004D7461" w:rsidRDefault="00953937" w:rsidP="006174DB">
      <w:pPr>
        <w:rPr>
          <w:lang w:val="uk-UA"/>
        </w:rPr>
      </w:pP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r w:rsidRPr="007B2411">
        <w:rPr>
          <w:rFonts w:eastAsia="Calibri"/>
          <w:b/>
          <w:lang w:val="uk-UA"/>
        </w:rPr>
        <w:t>Про затвердження рішення виконавчого комітету</w:t>
      </w: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r w:rsidRPr="007B2411">
        <w:rPr>
          <w:rFonts w:eastAsia="Calibri"/>
          <w:b/>
          <w:lang w:val="uk-UA"/>
        </w:rPr>
        <w:t xml:space="preserve"> «Про внесення змін до бюджету </w:t>
      </w: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proofErr w:type="spellStart"/>
      <w:r w:rsidRPr="007B2411">
        <w:rPr>
          <w:rFonts w:eastAsia="Calibri"/>
          <w:b/>
          <w:lang w:val="uk-UA"/>
        </w:rPr>
        <w:t>Новоборівської</w:t>
      </w:r>
      <w:proofErr w:type="spellEnd"/>
      <w:r w:rsidRPr="007B2411">
        <w:rPr>
          <w:rFonts w:eastAsia="Calibri"/>
          <w:b/>
          <w:lang w:val="uk-UA"/>
        </w:rPr>
        <w:t xml:space="preserve"> селищної територіальної </w:t>
      </w: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r w:rsidRPr="007B2411">
        <w:rPr>
          <w:rFonts w:eastAsia="Calibri"/>
          <w:b/>
          <w:lang w:val="uk-UA"/>
        </w:rPr>
        <w:t>громади на 2021 рік» від 14.04.2021 року №102</w:t>
      </w:r>
    </w:p>
    <w:p w:rsidR="00953937" w:rsidRPr="004D7461" w:rsidRDefault="00953937" w:rsidP="00E460CA">
      <w:pPr>
        <w:rPr>
          <w:lang w:val="uk-UA"/>
        </w:rPr>
      </w:pPr>
    </w:p>
    <w:p w:rsidR="00953937" w:rsidRDefault="00953937" w:rsidP="005E04E1">
      <w:pPr>
        <w:ind w:firstLine="708"/>
        <w:jc w:val="both"/>
        <w:rPr>
          <w:lang w:val="uk-UA"/>
        </w:rPr>
      </w:pPr>
      <w:r w:rsidRPr="004D7461">
        <w:rPr>
          <w:lang w:val="uk-UA"/>
        </w:rPr>
        <w:t>Відповідно</w:t>
      </w:r>
      <w:r w:rsidR="007B2411">
        <w:rPr>
          <w:lang w:val="uk-UA"/>
        </w:rPr>
        <w:t xml:space="preserve"> </w:t>
      </w:r>
      <w:r w:rsidR="007B2411">
        <w:rPr>
          <w:color w:val="202020"/>
          <w:szCs w:val="28"/>
          <w:shd w:val="clear" w:color="auto" w:fill="FFFFFF"/>
          <w:lang w:val="uk-UA"/>
        </w:rPr>
        <w:t>до</w:t>
      </w:r>
      <w:r w:rsidR="007B2411">
        <w:rPr>
          <w:szCs w:val="28"/>
          <w:lang w:val="uk-UA"/>
        </w:rPr>
        <w:t xml:space="preserve"> п.13 рішення 3 сесії 8 скликання від 23.12.2020р. №105 «Про бюджет </w:t>
      </w:r>
      <w:proofErr w:type="spellStart"/>
      <w:r w:rsidR="007B2411">
        <w:rPr>
          <w:szCs w:val="28"/>
          <w:lang w:val="uk-UA"/>
        </w:rPr>
        <w:t>Новоборівської</w:t>
      </w:r>
      <w:proofErr w:type="spellEnd"/>
      <w:r w:rsidR="007B2411">
        <w:rPr>
          <w:szCs w:val="28"/>
          <w:lang w:val="uk-UA"/>
        </w:rPr>
        <w:t xml:space="preserve"> селищної територіальної громади на 2021 рік», враховуючи висновок фінансового відділу </w:t>
      </w:r>
      <w:proofErr w:type="spellStart"/>
      <w:r w:rsidR="007B2411">
        <w:rPr>
          <w:szCs w:val="28"/>
          <w:lang w:val="uk-UA"/>
        </w:rPr>
        <w:t>Новоборівської</w:t>
      </w:r>
      <w:proofErr w:type="spellEnd"/>
      <w:r w:rsidR="007B2411">
        <w:rPr>
          <w:szCs w:val="28"/>
          <w:lang w:val="uk-UA"/>
        </w:rPr>
        <w:t xml:space="preserve"> селищної ради від 14.04.2021р., та з урахуванням вимог ст. 28 Закону України «Про місцеве самоврядування в Україні»,</w:t>
      </w:r>
      <w:r w:rsidR="00D31F82">
        <w:rPr>
          <w:lang w:val="uk-UA"/>
        </w:rPr>
        <w:t xml:space="preserve"> </w:t>
      </w:r>
      <w:r w:rsidRPr="004D7461">
        <w:rPr>
          <w:lang w:val="uk-UA"/>
        </w:rPr>
        <w:t>селищна рада</w:t>
      </w:r>
    </w:p>
    <w:p w:rsidR="00C87E61" w:rsidRDefault="00C87E61" w:rsidP="005E04E1">
      <w:pPr>
        <w:ind w:firstLine="708"/>
        <w:jc w:val="both"/>
        <w:rPr>
          <w:lang w:val="uk-UA"/>
        </w:rPr>
      </w:pPr>
    </w:p>
    <w:p w:rsidR="00C87E61" w:rsidRDefault="00C87E61" w:rsidP="00C87E61">
      <w:pPr>
        <w:ind w:firstLine="708"/>
        <w:jc w:val="both"/>
        <w:rPr>
          <w:b/>
          <w:lang w:val="uk-UA"/>
        </w:rPr>
      </w:pPr>
      <w:r w:rsidRPr="00C87E61">
        <w:rPr>
          <w:b/>
          <w:lang w:val="uk-UA"/>
        </w:rPr>
        <w:t>ВИРІШИЛА:</w:t>
      </w:r>
    </w:p>
    <w:p w:rsidR="00C87E61" w:rsidRDefault="00C87E61" w:rsidP="00C87E61">
      <w:pPr>
        <w:ind w:firstLine="708"/>
        <w:jc w:val="both"/>
        <w:rPr>
          <w:b/>
          <w:lang w:val="uk-UA"/>
        </w:rPr>
      </w:pPr>
    </w:p>
    <w:p w:rsidR="00C87E61" w:rsidRPr="007B2411" w:rsidRDefault="00C87E61" w:rsidP="00C87E61">
      <w:pPr>
        <w:rPr>
          <w:lang w:val="uk-UA"/>
        </w:rPr>
      </w:pPr>
      <w:r w:rsidRPr="007B2411">
        <w:rPr>
          <w:lang w:val="uk-UA"/>
        </w:rPr>
        <w:t xml:space="preserve">      </w:t>
      </w:r>
      <w:r>
        <w:rPr>
          <w:lang w:val="uk-UA"/>
        </w:rPr>
        <w:t xml:space="preserve"> </w:t>
      </w:r>
      <w:r w:rsidRPr="007B2411">
        <w:rPr>
          <w:lang w:val="uk-UA"/>
        </w:rPr>
        <w:t xml:space="preserve">Затвердити рішення виконавчого комітету «Про </w:t>
      </w:r>
      <w:r>
        <w:rPr>
          <w:lang w:val="uk-UA"/>
        </w:rPr>
        <w:t xml:space="preserve">внесення змін до </w:t>
      </w:r>
      <w:r w:rsidRPr="007B2411">
        <w:rPr>
          <w:lang w:val="uk-UA"/>
        </w:rPr>
        <w:t xml:space="preserve">бюджету </w:t>
      </w:r>
      <w:proofErr w:type="spellStart"/>
      <w:r w:rsidRPr="007B2411">
        <w:rPr>
          <w:lang w:val="uk-UA"/>
        </w:rPr>
        <w:t>Нов</w:t>
      </w:r>
      <w:r>
        <w:rPr>
          <w:lang w:val="uk-UA"/>
        </w:rPr>
        <w:t>оборівської</w:t>
      </w:r>
      <w:proofErr w:type="spellEnd"/>
      <w:r>
        <w:rPr>
          <w:lang w:val="uk-UA"/>
        </w:rPr>
        <w:t xml:space="preserve"> селищної територіальної громади на 2021 рік» від 14.04.2021 року №102</w:t>
      </w:r>
      <w:r w:rsidRPr="007B2411">
        <w:rPr>
          <w:lang w:val="uk-UA"/>
        </w:rPr>
        <w:t>, а саме:</w:t>
      </w:r>
    </w:p>
    <w:p w:rsidR="00C87E61" w:rsidRDefault="00C87E61" w:rsidP="00C87E61">
      <w:pPr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szCs w:val="20"/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наступні зміни до бюджету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</w:t>
      </w:r>
      <w:r>
        <w:rPr>
          <w:szCs w:val="28"/>
          <w:lang w:val="uk-UA"/>
        </w:rPr>
        <w:t>селищної територіальної громади на 2021 рік</w:t>
      </w:r>
      <w:r>
        <w:rPr>
          <w:lang w:val="uk-UA"/>
        </w:rPr>
        <w:t>:</w:t>
      </w:r>
    </w:p>
    <w:p w:rsidR="00C87E61" w:rsidRDefault="00C87E61" w:rsidP="00C87E61">
      <w:pPr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lang w:val="uk-UA"/>
        </w:rPr>
      </w:pPr>
      <w:r>
        <w:rPr>
          <w:lang w:val="uk-UA"/>
        </w:rPr>
        <w:t xml:space="preserve">1.1. Здійснити помісячний перерозподіл коштів загального фонду бюджету в межах кошторису на 2021 рік по головному розпоряднику бюджетних коштів - відділ освіти, охорони здоров’я та соціально-культурної сфери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ради:</w:t>
      </w:r>
    </w:p>
    <w:p w:rsidR="00C87E61" w:rsidRDefault="00C87E61" w:rsidP="00C87E61">
      <w:pPr>
        <w:ind w:left="420"/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lang w:val="uk-UA"/>
        </w:rPr>
      </w:pPr>
      <w:r>
        <w:rPr>
          <w:lang w:val="uk-UA"/>
        </w:rPr>
        <w:t>-  КТПКВ МБ 0611021 «Надання загальної середньої освіти закладами загальної середньої освіти» КЕКВ 2273, провести переміщення планових асигнувань видатків, для недопущення кредиторської заборгованості за спожиту електроенергію, з грудня на квітень  в сумі 9 350 гривень.</w:t>
      </w:r>
    </w:p>
    <w:p w:rsidR="00C87E61" w:rsidRDefault="00C87E61" w:rsidP="00C87E61">
      <w:pPr>
        <w:ind w:left="420"/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lang w:val="uk-UA"/>
        </w:rPr>
      </w:pPr>
      <w:r>
        <w:rPr>
          <w:lang w:val="uk-UA"/>
        </w:rPr>
        <w:t xml:space="preserve">1.2. Здійснити перерозподіл видатків бюджету за бюджетними програмами, у межах загального обсягу бюджетних призначень головного розпорядника бюджетних коштів – </w:t>
      </w:r>
      <w:proofErr w:type="spellStart"/>
      <w:r>
        <w:rPr>
          <w:lang w:val="uk-UA"/>
        </w:rPr>
        <w:t>Новоборівська</w:t>
      </w:r>
      <w:proofErr w:type="spellEnd"/>
      <w:r>
        <w:rPr>
          <w:lang w:val="uk-UA"/>
        </w:rPr>
        <w:t xml:space="preserve"> селищна рада, зміни до плану використання бюджетних коштів та помісячного плану одержувача бюджетних коштів – КНП «ЦПМСД»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ради:</w:t>
      </w:r>
    </w:p>
    <w:p w:rsidR="00C87E61" w:rsidRDefault="00C87E61" w:rsidP="00C87E61">
      <w:pPr>
        <w:ind w:left="420"/>
        <w:jc w:val="both"/>
        <w:rPr>
          <w:lang w:val="uk-UA"/>
        </w:rPr>
      </w:pPr>
    </w:p>
    <w:p w:rsidR="00AF6DE8" w:rsidRDefault="00AF6DE8" w:rsidP="00AF6DE8">
      <w:pPr>
        <w:numPr>
          <w:ilvl w:val="0"/>
          <w:numId w:val="17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="00C87E61">
        <w:rPr>
          <w:lang w:val="uk-UA"/>
        </w:rPr>
        <w:t>КТПКВ МБ 0112141 «Програми і централізов</w:t>
      </w:r>
      <w:r>
        <w:rPr>
          <w:lang w:val="uk-UA"/>
        </w:rPr>
        <w:t xml:space="preserve">ані заходи з імунопрофілактики» </w:t>
      </w:r>
    </w:p>
    <w:p w:rsidR="00C87E61" w:rsidRDefault="00C87E61" w:rsidP="00AF6DE8">
      <w:pPr>
        <w:jc w:val="both"/>
        <w:rPr>
          <w:lang w:val="uk-UA"/>
        </w:rPr>
      </w:pPr>
      <w:r>
        <w:rPr>
          <w:lang w:val="uk-UA"/>
        </w:rPr>
        <w:t>зменшити обсяг видатків на загальну суму 30 000 гривень;</w:t>
      </w:r>
    </w:p>
    <w:p w:rsidR="00C87E61" w:rsidRDefault="00C87E61" w:rsidP="00C87E61">
      <w:pPr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lang w:val="uk-UA"/>
        </w:rPr>
      </w:pPr>
      <w:r>
        <w:rPr>
          <w:lang w:val="uk-UA"/>
        </w:rPr>
        <w:t>- КТПКВ МБ 0112152 «Інші програми та заходи у сфері охорони здоров’я» зменшити обсяг видатків на загальну суму 15 440 гривень;</w:t>
      </w:r>
    </w:p>
    <w:p w:rsidR="00C87E61" w:rsidRDefault="00C87E61" w:rsidP="00AF6DE8">
      <w:pPr>
        <w:jc w:val="both"/>
        <w:rPr>
          <w:lang w:val="uk-UA"/>
        </w:rPr>
      </w:pPr>
    </w:p>
    <w:p w:rsidR="00C87E61" w:rsidRDefault="00AF6DE8" w:rsidP="00C87E61">
      <w:pPr>
        <w:ind w:firstLine="420"/>
        <w:jc w:val="both"/>
        <w:rPr>
          <w:lang w:val="uk-UA"/>
        </w:rPr>
      </w:pPr>
      <w:r>
        <w:rPr>
          <w:lang w:val="uk-UA"/>
        </w:rPr>
        <w:t xml:space="preserve">   </w:t>
      </w:r>
      <w:r w:rsidR="00C87E61">
        <w:rPr>
          <w:lang w:val="uk-UA"/>
        </w:rPr>
        <w:t>- КТПКВ МБ 0112145 «Централізовані заходи з лікування онкологічних хворих» збільшити обсяг видатків на загальну суму 45 440 гривень.</w:t>
      </w:r>
    </w:p>
    <w:p w:rsidR="00C87E61" w:rsidRDefault="00C87E61" w:rsidP="00C87E61">
      <w:pPr>
        <w:jc w:val="both"/>
        <w:rPr>
          <w:lang w:val="uk-UA"/>
        </w:rPr>
      </w:pPr>
    </w:p>
    <w:p w:rsidR="00AF6DE8" w:rsidRDefault="00AF6DE8" w:rsidP="00C87E61">
      <w:pPr>
        <w:ind w:left="60" w:firstLine="360"/>
        <w:jc w:val="both"/>
        <w:rPr>
          <w:lang w:val="uk-UA"/>
        </w:rPr>
      </w:pPr>
    </w:p>
    <w:p w:rsidR="00AF6DE8" w:rsidRDefault="00AF6DE8" w:rsidP="00C87E61">
      <w:pPr>
        <w:ind w:left="60" w:firstLine="360"/>
        <w:jc w:val="both"/>
        <w:rPr>
          <w:lang w:val="uk-UA"/>
        </w:rPr>
      </w:pPr>
    </w:p>
    <w:p w:rsidR="00C87E61" w:rsidRDefault="00C87E61" w:rsidP="00C87E61">
      <w:pPr>
        <w:ind w:left="60" w:firstLine="360"/>
        <w:jc w:val="both"/>
        <w:rPr>
          <w:b/>
          <w:lang w:val="uk-UA"/>
        </w:rPr>
      </w:pPr>
      <w:r>
        <w:rPr>
          <w:lang w:val="uk-UA"/>
        </w:rPr>
        <w:t xml:space="preserve">2. Фінансовому відділу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відповідні зміни до розпису видатків загального фонду бюджету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територіальної громади на 2021 рік. </w:t>
      </w:r>
    </w:p>
    <w:p w:rsidR="00C87E61" w:rsidRDefault="00C87E61" w:rsidP="00C87E61">
      <w:pPr>
        <w:jc w:val="both"/>
        <w:rPr>
          <w:szCs w:val="28"/>
          <w:lang w:val="uk-UA"/>
        </w:rPr>
      </w:pPr>
    </w:p>
    <w:p w:rsidR="00C87E61" w:rsidRDefault="00A80086" w:rsidP="00C87E61">
      <w:pPr>
        <w:ind w:left="6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C87E61">
        <w:rPr>
          <w:szCs w:val="28"/>
          <w:lang w:val="uk-UA"/>
        </w:rPr>
        <w:t>. Контроль за виконанням рішення покласти на постійну комісію селищної ради з питань бюджету, фінансів і цін (голова комісії  - Наталія  ШКОРБОТ).</w:t>
      </w:r>
    </w:p>
    <w:p w:rsidR="00C87E61" w:rsidRDefault="00C87E61" w:rsidP="00C87E61">
      <w:pPr>
        <w:ind w:left="420"/>
        <w:jc w:val="both"/>
        <w:rPr>
          <w:szCs w:val="28"/>
          <w:lang w:val="uk-UA"/>
        </w:rPr>
      </w:pPr>
    </w:p>
    <w:p w:rsidR="00C87E61" w:rsidRDefault="00C87E61" w:rsidP="00C87E61">
      <w:pPr>
        <w:rPr>
          <w:b/>
          <w:szCs w:val="28"/>
          <w:lang w:val="uk-UA"/>
        </w:rPr>
      </w:pPr>
    </w:p>
    <w:p w:rsidR="00C87E61" w:rsidRDefault="00C87E61" w:rsidP="00C87E61">
      <w:pPr>
        <w:rPr>
          <w:b/>
          <w:szCs w:val="28"/>
          <w:lang w:val="uk-UA"/>
        </w:rPr>
      </w:pPr>
    </w:p>
    <w:p w:rsidR="00C87E61" w:rsidRDefault="00C87E61" w:rsidP="00C87E6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7B2411" w:rsidRDefault="007B2411" w:rsidP="00327A61">
      <w:pPr>
        <w:rPr>
          <w:lang w:val="uk-UA"/>
        </w:rPr>
      </w:pPr>
    </w:p>
    <w:p w:rsidR="007B2411" w:rsidRPr="00AF5851" w:rsidRDefault="007B2411" w:rsidP="00327A61">
      <w:pPr>
        <w:rPr>
          <w:lang w:val="uk-UA"/>
        </w:rPr>
      </w:pPr>
    </w:p>
    <w:sectPr w:rsidR="007B2411" w:rsidRPr="00AF5851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E57452B"/>
    <w:multiLevelType w:val="hybridMultilevel"/>
    <w:tmpl w:val="763C41B2"/>
    <w:lvl w:ilvl="0" w:tplc="9D08EA12">
      <w:start w:val="1"/>
      <w:numFmt w:val="decimal"/>
      <w:lvlText w:val="%1."/>
      <w:lvlJc w:val="left"/>
      <w:pPr>
        <w:ind w:left="1047" w:hanging="6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6595F57"/>
    <w:multiLevelType w:val="hybridMultilevel"/>
    <w:tmpl w:val="C28E6544"/>
    <w:lvl w:ilvl="0" w:tplc="5A10A2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B3521"/>
    <w:multiLevelType w:val="hybridMultilevel"/>
    <w:tmpl w:val="F664DE8E"/>
    <w:lvl w:ilvl="0" w:tplc="0B9CD7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A92477"/>
    <w:multiLevelType w:val="multilevel"/>
    <w:tmpl w:val="2F3EBD46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10">
    <w:nsid w:val="4F402329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1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2">
    <w:nsid w:val="655E1D10"/>
    <w:multiLevelType w:val="hybridMultilevel"/>
    <w:tmpl w:val="372E5894"/>
    <w:lvl w:ilvl="0" w:tplc="6AD61E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0F305E"/>
    <w:multiLevelType w:val="hybridMultilevel"/>
    <w:tmpl w:val="96D4B51C"/>
    <w:lvl w:ilvl="0" w:tplc="79567EE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6E8B19DF"/>
    <w:multiLevelType w:val="hybridMultilevel"/>
    <w:tmpl w:val="47EED9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2E486D"/>
    <w:multiLevelType w:val="hybridMultilevel"/>
    <w:tmpl w:val="3A7C3A60"/>
    <w:lvl w:ilvl="0" w:tplc="23025B8A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6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8"/>
  </w:num>
  <w:num w:numId="8">
    <w:abstractNumId w:val="7"/>
  </w:num>
  <w:num w:numId="9">
    <w:abstractNumId w:val="12"/>
  </w:num>
  <w:num w:numId="10">
    <w:abstractNumId w:val="15"/>
  </w:num>
  <w:num w:numId="11">
    <w:abstractNumId w:val="10"/>
  </w:num>
  <w:num w:numId="12">
    <w:abstractNumId w:val="2"/>
  </w:num>
  <w:num w:numId="13">
    <w:abstractNumId w:val="14"/>
  </w:num>
  <w:num w:numId="14">
    <w:abstractNumId w:val="9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328FF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10285C"/>
    <w:rsid w:val="00112D2C"/>
    <w:rsid w:val="00113B2B"/>
    <w:rsid w:val="00136946"/>
    <w:rsid w:val="00150F00"/>
    <w:rsid w:val="0015428B"/>
    <w:rsid w:val="00154B00"/>
    <w:rsid w:val="0016475B"/>
    <w:rsid w:val="0018279E"/>
    <w:rsid w:val="001B4C6D"/>
    <w:rsid w:val="001B6966"/>
    <w:rsid w:val="001C6760"/>
    <w:rsid w:val="001E1BA7"/>
    <w:rsid w:val="001F46BD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0F4C"/>
    <w:rsid w:val="004053BD"/>
    <w:rsid w:val="00414E9D"/>
    <w:rsid w:val="0042229C"/>
    <w:rsid w:val="00437656"/>
    <w:rsid w:val="004437BD"/>
    <w:rsid w:val="00460E06"/>
    <w:rsid w:val="004619F6"/>
    <w:rsid w:val="0046658A"/>
    <w:rsid w:val="00473388"/>
    <w:rsid w:val="00475F39"/>
    <w:rsid w:val="00487AC6"/>
    <w:rsid w:val="004B2CF7"/>
    <w:rsid w:val="004B798E"/>
    <w:rsid w:val="004C4102"/>
    <w:rsid w:val="004D3D99"/>
    <w:rsid w:val="004D427E"/>
    <w:rsid w:val="004D7461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60C40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448F7"/>
    <w:rsid w:val="006473F5"/>
    <w:rsid w:val="00647D23"/>
    <w:rsid w:val="00650F0E"/>
    <w:rsid w:val="006705A1"/>
    <w:rsid w:val="006805EB"/>
    <w:rsid w:val="00683BF1"/>
    <w:rsid w:val="006914A8"/>
    <w:rsid w:val="00695F0C"/>
    <w:rsid w:val="006A0437"/>
    <w:rsid w:val="006A2635"/>
    <w:rsid w:val="006B0FBE"/>
    <w:rsid w:val="006C35F5"/>
    <w:rsid w:val="006C58FF"/>
    <w:rsid w:val="006E2C00"/>
    <w:rsid w:val="007014C3"/>
    <w:rsid w:val="00735544"/>
    <w:rsid w:val="00752D36"/>
    <w:rsid w:val="00776760"/>
    <w:rsid w:val="00797321"/>
    <w:rsid w:val="007A4D6B"/>
    <w:rsid w:val="007A58AB"/>
    <w:rsid w:val="007B2411"/>
    <w:rsid w:val="007B4199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C0E47"/>
    <w:rsid w:val="008E1F6E"/>
    <w:rsid w:val="008E3A3E"/>
    <w:rsid w:val="008E60F5"/>
    <w:rsid w:val="008F2EF8"/>
    <w:rsid w:val="008F3C84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A531A"/>
    <w:rsid w:val="009C69AB"/>
    <w:rsid w:val="009D598F"/>
    <w:rsid w:val="009F22E4"/>
    <w:rsid w:val="00A00096"/>
    <w:rsid w:val="00A065B3"/>
    <w:rsid w:val="00A23719"/>
    <w:rsid w:val="00A3210A"/>
    <w:rsid w:val="00A34744"/>
    <w:rsid w:val="00A53E90"/>
    <w:rsid w:val="00A7180D"/>
    <w:rsid w:val="00A77E18"/>
    <w:rsid w:val="00A80086"/>
    <w:rsid w:val="00A9276A"/>
    <w:rsid w:val="00AA412F"/>
    <w:rsid w:val="00AB0183"/>
    <w:rsid w:val="00AB557F"/>
    <w:rsid w:val="00AC4CD5"/>
    <w:rsid w:val="00AF5851"/>
    <w:rsid w:val="00AF6DE8"/>
    <w:rsid w:val="00B028B2"/>
    <w:rsid w:val="00B20D3E"/>
    <w:rsid w:val="00B2132F"/>
    <w:rsid w:val="00B26ABE"/>
    <w:rsid w:val="00B427CF"/>
    <w:rsid w:val="00B42A24"/>
    <w:rsid w:val="00B53FA7"/>
    <w:rsid w:val="00B70D89"/>
    <w:rsid w:val="00B776F5"/>
    <w:rsid w:val="00B800FC"/>
    <w:rsid w:val="00BD7A3E"/>
    <w:rsid w:val="00BF3067"/>
    <w:rsid w:val="00C105DB"/>
    <w:rsid w:val="00C14FE6"/>
    <w:rsid w:val="00C16057"/>
    <w:rsid w:val="00C216B8"/>
    <w:rsid w:val="00C21E29"/>
    <w:rsid w:val="00C22921"/>
    <w:rsid w:val="00C2660E"/>
    <w:rsid w:val="00C320AB"/>
    <w:rsid w:val="00C87C6A"/>
    <w:rsid w:val="00C87E61"/>
    <w:rsid w:val="00C9584D"/>
    <w:rsid w:val="00CB6001"/>
    <w:rsid w:val="00CB69FD"/>
    <w:rsid w:val="00CD0D60"/>
    <w:rsid w:val="00CE2203"/>
    <w:rsid w:val="00CF2ABD"/>
    <w:rsid w:val="00D059CF"/>
    <w:rsid w:val="00D31F82"/>
    <w:rsid w:val="00D46567"/>
    <w:rsid w:val="00D70194"/>
    <w:rsid w:val="00D74AA3"/>
    <w:rsid w:val="00D74E76"/>
    <w:rsid w:val="00D9775A"/>
    <w:rsid w:val="00DA1E9D"/>
    <w:rsid w:val="00DB69AA"/>
    <w:rsid w:val="00DC24A7"/>
    <w:rsid w:val="00E00BC1"/>
    <w:rsid w:val="00E06801"/>
    <w:rsid w:val="00E21107"/>
    <w:rsid w:val="00E404C2"/>
    <w:rsid w:val="00E460CA"/>
    <w:rsid w:val="00E517DC"/>
    <w:rsid w:val="00E70227"/>
    <w:rsid w:val="00E8271E"/>
    <w:rsid w:val="00EA78FF"/>
    <w:rsid w:val="00EB3073"/>
    <w:rsid w:val="00EC4447"/>
    <w:rsid w:val="00ED7C30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1EC2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5C366-71A6-4BAD-8F4D-988D8789B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1711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26</cp:revision>
  <cp:lastPrinted>2021-06-01T13:56:00Z</cp:lastPrinted>
  <dcterms:created xsi:type="dcterms:W3CDTF">2016-11-16T09:16:00Z</dcterms:created>
  <dcterms:modified xsi:type="dcterms:W3CDTF">2021-06-01T13:57:00Z</dcterms:modified>
</cp:coreProperties>
</file>