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8EAFB" w14:textId="77777777" w:rsidR="009A0822" w:rsidRPr="00D0432A" w:rsidRDefault="009A0822" w:rsidP="006A27D3">
      <w:pPr>
        <w:tabs>
          <w:tab w:val="left" w:pos="3420"/>
          <w:tab w:val="left" w:pos="4320"/>
        </w:tabs>
        <w:jc w:val="center"/>
        <w:rPr>
          <w:sz w:val="23"/>
          <w:szCs w:val="23"/>
          <w:lang w:val="uk-UA"/>
        </w:rPr>
      </w:pPr>
      <w:r w:rsidRPr="00D0432A">
        <w:rPr>
          <w:noProof/>
          <w:sz w:val="23"/>
          <w:szCs w:val="23"/>
          <w:lang w:val="uk-UA" w:eastAsia="uk-UA"/>
        </w:rPr>
        <w:drawing>
          <wp:inline distT="0" distB="0" distL="0" distR="0" wp14:anchorId="74387A3E" wp14:editId="35B68533">
            <wp:extent cx="504825" cy="659130"/>
            <wp:effectExtent l="0" t="0" r="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39" cy="65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0B4B2B" w14:textId="77777777" w:rsidR="009A0822" w:rsidRPr="00D0432A" w:rsidRDefault="009A0822" w:rsidP="006A27D3">
      <w:pPr>
        <w:jc w:val="center"/>
        <w:outlineLvl w:val="0"/>
        <w:rPr>
          <w:b/>
          <w:sz w:val="23"/>
          <w:szCs w:val="23"/>
          <w:lang w:val="uk-UA"/>
        </w:rPr>
      </w:pPr>
      <w:r w:rsidRPr="00D0432A">
        <w:rPr>
          <w:b/>
          <w:sz w:val="23"/>
          <w:szCs w:val="23"/>
          <w:lang w:val="uk-UA"/>
        </w:rPr>
        <w:t>У К Р А Ї Н А</w:t>
      </w:r>
    </w:p>
    <w:p w14:paraId="184F7C00" w14:textId="77777777" w:rsidR="009A0822" w:rsidRPr="00D0432A" w:rsidRDefault="009A0822" w:rsidP="006A27D3">
      <w:pPr>
        <w:jc w:val="center"/>
        <w:outlineLvl w:val="0"/>
        <w:rPr>
          <w:b/>
          <w:sz w:val="23"/>
          <w:szCs w:val="23"/>
          <w:lang w:val="uk-UA"/>
        </w:rPr>
      </w:pPr>
      <w:r w:rsidRPr="00D0432A">
        <w:rPr>
          <w:b/>
          <w:sz w:val="23"/>
          <w:szCs w:val="23"/>
          <w:lang w:val="uk-UA"/>
        </w:rPr>
        <w:t>НОВОБОРІВСЬКА  СЕЛИЩНА  РАДА</w:t>
      </w:r>
    </w:p>
    <w:p w14:paraId="3C54DB80" w14:textId="77777777" w:rsidR="009A0822" w:rsidRPr="00D0432A" w:rsidRDefault="009A0822" w:rsidP="006A27D3">
      <w:pPr>
        <w:jc w:val="center"/>
        <w:outlineLvl w:val="0"/>
        <w:rPr>
          <w:b/>
          <w:sz w:val="23"/>
          <w:szCs w:val="23"/>
          <w:lang w:val="uk-UA"/>
        </w:rPr>
      </w:pPr>
      <w:r w:rsidRPr="00D0432A">
        <w:rPr>
          <w:b/>
          <w:sz w:val="23"/>
          <w:szCs w:val="23"/>
          <w:lang w:val="uk-UA"/>
        </w:rPr>
        <w:t>ХОРОШІВСЬКОГО  РАЙОНУ  ЖИТОМИРСЬКОЇ  ОБЛАСТІ</w:t>
      </w:r>
    </w:p>
    <w:p w14:paraId="1E758CA0" w14:textId="77777777" w:rsidR="009A0822" w:rsidRPr="00D0432A" w:rsidRDefault="009A0822" w:rsidP="006A27D3">
      <w:pPr>
        <w:jc w:val="center"/>
        <w:rPr>
          <w:b/>
          <w:sz w:val="23"/>
          <w:szCs w:val="23"/>
          <w:lang w:val="uk-UA"/>
        </w:rPr>
      </w:pPr>
    </w:p>
    <w:p w14:paraId="1EA0A8C6" w14:textId="77777777" w:rsidR="009A0822" w:rsidRPr="00D0432A" w:rsidRDefault="009A0822" w:rsidP="006A27D3">
      <w:pPr>
        <w:jc w:val="center"/>
        <w:rPr>
          <w:b/>
          <w:sz w:val="23"/>
          <w:szCs w:val="23"/>
          <w:lang w:val="uk-UA"/>
        </w:rPr>
      </w:pPr>
      <w:r w:rsidRPr="00D0432A">
        <w:rPr>
          <w:b/>
          <w:sz w:val="23"/>
          <w:szCs w:val="23"/>
          <w:lang w:val="uk-UA"/>
        </w:rPr>
        <w:t xml:space="preserve">Р І Ш Е Н </w:t>
      </w:r>
      <w:proofErr w:type="spellStart"/>
      <w:r w:rsidRPr="00D0432A">
        <w:rPr>
          <w:b/>
          <w:sz w:val="23"/>
          <w:szCs w:val="23"/>
          <w:lang w:val="uk-UA"/>
        </w:rPr>
        <w:t>Н</w:t>
      </w:r>
      <w:proofErr w:type="spellEnd"/>
      <w:r w:rsidRPr="00D0432A">
        <w:rPr>
          <w:b/>
          <w:sz w:val="23"/>
          <w:szCs w:val="23"/>
          <w:lang w:val="uk-UA"/>
        </w:rPr>
        <w:t xml:space="preserve"> Я</w:t>
      </w:r>
    </w:p>
    <w:p w14:paraId="147774D2" w14:textId="4504BAF6" w:rsidR="009A0822" w:rsidRPr="00D0432A" w:rsidRDefault="00D62573" w:rsidP="006A27D3">
      <w:pPr>
        <w:jc w:val="center"/>
        <w:rPr>
          <w:sz w:val="23"/>
          <w:szCs w:val="23"/>
          <w:lang w:val="uk-UA"/>
        </w:rPr>
      </w:pPr>
      <w:r w:rsidRPr="00D0432A">
        <w:rPr>
          <w:sz w:val="23"/>
          <w:szCs w:val="23"/>
          <w:lang w:val="uk-UA"/>
        </w:rPr>
        <w:t>д</w:t>
      </w:r>
      <w:r w:rsidR="00264544" w:rsidRPr="00D0432A">
        <w:rPr>
          <w:sz w:val="23"/>
          <w:szCs w:val="23"/>
          <w:lang w:val="uk-UA"/>
        </w:rPr>
        <w:t>вадцять четверта</w:t>
      </w:r>
      <w:r w:rsidR="009A0822" w:rsidRPr="00D0432A">
        <w:rPr>
          <w:sz w:val="23"/>
          <w:szCs w:val="23"/>
          <w:lang w:val="uk-UA"/>
        </w:rPr>
        <w:t xml:space="preserve"> сесія сьомого скликання</w:t>
      </w:r>
    </w:p>
    <w:p w14:paraId="45C95B4E" w14:textId="39DDF182" w:rsidR="00DC2539" w:rsidRPr="00D0432A" w:rsidRDefault="00264544" w:rsidP="00A836F7">
      <w:pPr>
        <w:spacing w:before="120" w:after="120" w:line="276" w:lineRule="auto"/>
        <w:jc w:val="both"/>
        <w:rPr>
          <w:sz w:val="23"/>
          <w:szCs w:val="23"/>
          <w:lang w:val="uk-UA"/>
        </w:rPr>
      </w:pPr>
      <w:r w:rsidRPr="00D0432A">
        <w:rPr>
          <w:sz w:val="23"/>
          <w:szCs w:val="23"/>
          <w:lang w:val="uk-UA"/>
        </w:rPr>
        <w:t>25 січ</w:t>
      </w:r>
      <w:r w:rsidR="00F17AE0" w:rsidRPr="00D0432A">
        <w:rPr>
          <w:sz w:val="23"/>
          <w:szCs w:val="23"/>
          <w:lang w:val="uk-UA"/>
        </w:rPr>
        <w:t>ня</w:t>
      </w:r>
      <w:r w:rsidRPr="00D0432A">
        <w:rPr>
          <w:sz w:val="23"/>
          <w:szCs w:val="23"/>
          <w:lang w:val="uk-UA"/>
        </w:rPr>
        <w:t xml:space="preserve"> 2018</w:t>
      </w:r>
      <w:r w:rsidR="009A0822" w:rsidRPr="00D0432A">
        <w:rPr>
          <w:sz w:val="23"/>
          <w:szCs w:val="23"/>
          <w:lang w:val="uk-UA"/>
        </w:rPr>
        <w:t xml:space="preserve"> року      </w:t>
      </w:r>
      <w:r w:rsidR="00613233" w:rsidRPr="00D0432A">
        <w:rPr>
          <w:sz w:val="23"/>
          <w:szCs w:val="23"/>
          <w:lang w:val="uk-UA"/>
        </w:rPr>
        <w:t xml:space="preserve">                           </w:t>
      </w:r>
      <w:r w:rsidR="009A0822" w:rsidRPr="00D0432A">
        <w:rPr>
          <w:sz w:val="23"/>
          <w:szCs w:val="23"/>
          <w:lang w:val="uk-UA"/>
        </w:rPr>
        <w:t xml:space="preserve">                                    </w:t>
      </w:r>
      <w:r w:rsidR="00D0432A">
        <w:rPr>
          <w:sz w:val="23"/>
          <w:szCs w:val="23"/>
          <w:lang w:val="uk-UA"/>
        </w:rPr>
        <w:t xml:space="preserve">       </w:t>
      </w:r>
      <w:r w:rsidR="009A0822" w:rsidRPr="00D0432A">
        <w:rPr>
          <w:sz w:val="23"/>
          <w:szCs w:val="23"/>
          <w:lang w:val="uk-UA"/>
        </w:rPr>
        <w:t xml:space="preserve">                                            </w:t>
      </w:r>
      <w:r w:rsidR="00307100" w:rsidRPr="00D0432A">
        <w:rPr>
          <w:sz w:val="23"/>
          <w:szCs w:val="23"/>
          <w:lang w:val="uk-UA"/>
        </w:rPr>
        <w:t xml:space="preserve">   </w:t>
      </w:r>
      <w:r w:rsidR="009A0822" w:rsidRPr="00D0432A">
        <w:rPr>
          <w:sz w:val="23"/>
          <w:szCs w:val="23"/>
          <w:lang w:val="uk-UA"/>
        </w:rPr>
        <w:t xml:space="preserve"> № </w:t>
      </w:r>
      <w:r w:rsidR="009D0C27" w:rsidRPr="00D0432A">
        <w:rPr>
          <w:sz w:val="23"/>
          <w:szCs w:val="23"/>
          <w:lang w:val="uk-UA"/>
        </w:rPr>
        <w:t>531</w:t>
      </w:r>
    </w:p>
    <w:p w14:paraId="58C08FF5" w14:textId="77777777" w:rsidR="00CA6357" w:rsidRPr="00D0432A" w:rsidRDefault="007950D3" w:rsidP="006A27D3">
      <w:pPr>
        <w:rPr>
          <w:b/>
          <w:sz w:val="23"/>
          <w:szCs w:val="23"/>
          <w:lang w:val="uk-UA"/>
        </w:rPr>
      </w:pPr>
      <w:r w:rsidRPr="00D0432A">
        <w:rPr>
          <w:rStyle w:val="rvts7"/>
          <w:b/>
          <w:color w:val="000000"/>
          <w:sz w:val="23"/>
          <w:szCs w:val="23"/>
          <w:lang w:val="uk-UA"/>
        </w:rPr>
        <w:t>«</w:t>
      </w:r>
      <w:r w:rsidR="00CA6357" w:rsidRPr="00D0432A">
        <w:rPr>
          <w:b/>
          <w:sz w:val="23"/>
          <w:szCs w:val="23"/>
          <w:lang w:val="uk-UA"/>
        </w:rPr>
        <w:t xml:space="preserve">Про надання дозволів </w:t>
      </w:r>
      <w:r w:rsidR="00C43871" w:rsidRPr="00D0432A">
        <w:rPr>
          <w:b/>
          <w:sz w:val="23"/>
          <w:szCs w:val="23"/>
          <w:lang w:val="uk-UA"/>
        </w:rPr>
        <w:t>на</w:t>
      </w:r>
      <w:r w:rsidR="00CA6357" w:rsidRPr="00D0432A">
        <w:rPr>
          <w:b/>
          <w:sz w:val="23"/>
          <w:szCs w:val="23"/>
          <w:lang w:val="uk-UA"/>
        </w:rPr>
        <w:t xml:space="preserve"> виготовлення</w:t>
      </w:r>
    </w:p>
    <w:p w14:paraId="6E5F94ED" w14:textId="77777777" w:rsidR="007950D3" w:rsidRPr="00D0432A" w:rsidRDefault="00CA6357" w:rsidP="006A27D3">
      <w:pPr>
        <w:rPr>
          <w:b/>
          <w:sz w:val="23"/>
          <w:szCs w:val="23"/>
          <w:lang w:val="uk-UA"/>
        </w:rPr>
      </w:pPr>
      <w:r w:rsidRPr="00D0432A">
        <w:rPr>
          <w:b/>
          <w:sz w:val="23"/>
          <w:szCs w:val="23"/>
          <w:lang w:val="uk-UA"/>
        </w:rPr>
        <w:t>документацій із землеустрою</w:t>
      </w:r>
      <w:r w:rsidR="007950D3" w:rsidRPr="00D0432A">
        <w:rPr>
          <w:b/>
          <w:sz w:val="23"/>
          <w:szCs w:val="23"/>
          <w:lang w:val="uk-UA"/>
        </w:rPr>
        <w:t xml:space="preserve">» </w:t>
      </w:r>
    </w:p>
    <w:p w14:paraId="63E129A7" w14:textId="77777777" w:rsidR="00CA6357" w:rsidRPr="00D0432A" w:rsidRDefault="00CA6357" w:rsidP="006A27D3">
      <w:pPr>
        <w:rPr>
          <w:b/>
          <w:sz w:val="23"/>
          <w:szCs w:val="23"/>
          <w:lang w:val="uk-UA"/>
        </w:rPr>
      </w:pPr>
    </w:p>
    <w:p w14:paraId="5007D8B0" w14:textId="77777777" w:rsidR="00B03BBF" w:rsidRPr="00D0432A" w:rsidRDefault="007950D3" w:rsidP="006A27D3">
      <w:pPr>
        <w:ind w:firstLine="426"/>
        <w:jc w:val="both"/>
        <w:rPr>
          <w:sz w:val="23"/>
          <w:szCs w:val="23"/>
          <w:lang w:val="uk-UA"/>
        </w:rPr>
      </w:pPr>
      <w:r w:rsidRPr="00D0432A">
        <w:rPr>
          <w:sz w:val="23"/>
          <w:szCs w:val="23"/>
          <w:lang w:val="uk-UA"/>
        </w:rPr>
        <w:t xml:space="preserve">Розглянувши </w:t>
      </w:r>
      <w:r w:rsidR="0037167E" w:rsidRPr="00D0432A">
        <w:rPr>
          <w:sz w:val="23"/>
          <w:szCs w:val="23"/>
          <w:lang w:val="uk-UA"/>
        </w:rPr>
        <w:t xml:space="preserve">та обговоривши </w:t>
      </w:r>
      <w:r w:rsidRPr="00D0432A">
        <w:rPr>
          <w:sz w:val="23"/>
          <w:szCs w:val="23"/>
          <w:lang w:val="uk-UA"/>
        </w:rPr>
        <w:t xml:space="preserve">заяви громадян </w:t>
      </w:r>
      <w:r w:rsidR="0037167E" w:rsidRPr="00D0432A">
        <w:rPr>
          <w:sz w:val="23"/>
          <w:szCs w:val="23"/>
          <w:lang w:val="uk-UA"/>
        </w:rPr>
        <w:t xml:space="preserve">з проханням надати дозвіл </w:t>
      </w:r>
      <w:r w:rsidR="00C43871" w:rsidRPr="00D0432A">
        <w:rPr>
          <w:sz w:val="23"/>
          <w:szCs w:val="23"/>
          <w:lang w:val="uk-UA"/>
        </w:rPr>
        <w:t>на</w:t>
      </w:r>
      <w:r w:rsidR="0037167E" w:rsidRPr="00D0432A">
        <w:rPr>
          <w:sz w:val="23"/>
          <w:szCs w:val="23"/>
          <w:lang w:val="uk-UA"/>
        </w:rPr>
        <w:t xml:space="preserve"> виготовлення документацій із землеустрою</w:t>
      </w:r>
      <w:r w:rsidRPr="00D0432A">
        <w:rPr>
          <w:sz w:val="23"/>
          <w:szCs w:val="23"/>
          <w:lang w:val="uk-UA"/>
        </w:rPr>
        <w:t xml:space="preserve">, керуючись 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 діяльності», «Про землеустрій»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B72563" w:rsidRPr="00D0432A">
        <w:rPr>
          <w:rFonts w:eastAsiaTheme="minorHAnsi"/>
          <w:color w:val="1A1A1A"/>
          <w:sz w:val="23"/>
          <w:szCs w:val="23"/>
          <w:lang w:val="uk-UA" w:eastAsia="en-US"/>
        </w:rPr>
        <w:t>)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D0432A">
        <w:rPr>
          <w:sz w:val="23"/>
          <w:szCs w:val="23"/>
          <w:lang w:val="uk-UA"/>
        </w:rPr>
        <w:t>селищна рада</w:t>
      </w:r>
    </w:p>
    <w:p w14:paraId="5810BCCA" w14:textId="77777777" w:rsidR="0037167E" w:rsidRPr="00D0432A" w:rsidRDefault="0037167E" w:rsidP="006A27D3">
      <w:pPr>
        <w:jc w:val="both"/>
        <w:rPr>
          <w:sz w:val="23"/>
          <w:szCs w:val="23"/>
          <w:lang w:val="uk-UA"/>
        </w:rPr>
      </w:pPr>
    </w:p>
    <w:p w14:paraId="15277DF5" w14:textId="77777777" w:rsidR="007950D3" w:rsidRPr="00D0432A" w:rsidRDefault="007950D3" w:rsidP="006A27D3">
      <w:pPr>
        <w:jc w:val="center"/>
        <w:rPr>
          <w:b/>
          <w:sz w:val="23"/>
          <w:szCs w:val="23"/>
          <w:lang w:val="uk-UA"/>
        </w:rPr>
      </w:pPr>
      <w:r w:rsidRPr="00D0432A">
        <w:rPr>
          <w:b/>
          <w:sz w:val="23"/>
          <w:szCs w:val="23"/>
          <w:lang w:val="uk-UA"/>
        </w:rPr>
        <w:t>В И Р І Ш И Л А :</w:t>
      </w:r>
    </w:p>
    <w:p w14:paraId="0DE4C5AE" w14:textId="61854B87" w:rsidR="004E7FC4" w:rsidRPr="00D0432A" w:rsidRDefault="004E7FC4" w:rsidP="00264544">
      <w:pPr>
        <w:jc w:val="both"/>
        <w:rPr>
          <w:sz w:val="23"/>
          <w:szCs w:val="23"/>
          <w:lang w:val="uk-UA"/>
        </w:rPr>
      </w:pPr>
    </w:p>
    <w:p w14:paraId="5371D5C8" w14:textId="04D46FD4" w:rsidR="00D0432A" w:rsidRPr="00D0432A" w:rsidRDefault="00D0432A" w:rsidP="00D0432A">
      <w:pPr>
        <w:ind w:firstLine="426"/>
        <w:jc w:val="both"/>
        <w:rPr>
          <w:sz w:val="23"/>
          <w:szCs w:val="23"/>
          <w:lang w:val="uk-UA"/>
        </w:rPr>
      </w:pPr>
      <w:r w:rsidRPr="00D0432A">
        <w:rPr>
          <w:sz w:val="23"/>
          <w:szCs w:val="23"/>
          <w:lang w:val="uk-UA"/>
        </w:rPr>
        <w:t>1. Припинити дію рішення № 465 двадцять другої сесії сьомого скликання Новоборівської селищної ради від «06» грудня 2017 року «Про надання дозволів на виготовлення документацій із землеустрою» в пункті надання дозволу гр. Рудницькому Олександру Юліановичу на виготовлення проекту землеустрою щодо відведення земельної ділянки відповідно до додатку 1 вищезгаданого рішення загальною площею 0,2500 га для будівництва і обслуговування житлового будинку, господарських будівель і споруд (присадибна ділянка), за адресою с. Старий Бобрик, вул. Героїв Чорнобиля, буд. 3.</w:t>
      </w:r>
    </w:p>
    <w:p w14:paraId="593B3A4B" w14:textId="228DCD00" w:rsidR="0037167E" w:rsidRPr="00D0432A" w:rsidRDefault="00D0432A" w:rsidP="006A27D3">
      <w:pPr>
        <w:ind w:firstLine="426"/>
        <w:jc w:val="both"/>
        <w:rPr>
          <w:sz w:val="23"/>
          <w:szCs w:val="23"/>
          <w:lang w:val="uk-UA"/>
        </w:rPr>
      </w:pPr>
      <w:r w:rsidRPr="00D0432A">
        <w:rPr>
          <w:sz w:val="23"/>
          <w:szCs w:val="23"/>
          <w:lang w:val="uk-UA"/>
        </w:rPr>
        <w:t>2</w:t>
      </w:r>
      <w:r w:rsidR="0037167E" w:rsidRPr="00D0432A">
        <w:rPr>
          <w:sz w:val="23"/>
          <w:szCs w:val="23"/>
          <w:lang w:val="uk-UA"/>
        </w:rPr>
        <w:t>.</w:t>
      </w:r>
      <w:r w:rsidR="00520481" w:rsidRPr="00D0432A">
        <w:rPr>
          <w:sz w:val="23"/>
          <w:szCs w:val="23"/>
          <w:lang w:val="uk-UA"/>
        </w:rPr>
        <w:t xml:space="preserve"> </w:t>
      </w:r>
      <w:r w:rsidR="0037167E" w:rsidRPr="00D0432A">
        <w:rPr>
          <w:sz w:val="23"/>
          <w:szCs w:val="23"/>
          <w:lang w:val="uk-UA"/>
        </w:rPr>
        <w:t>Надати</w:t>
      </w:r>
      <w:r w:rsidR="0037167E" w:rsidRPr="001878D3">
        <w:rPr>
          <w:sz w:val="23"/>
          <w:szCs w:val="23"/>
          <w:lang w:val="uk-UA"/>
        </w:rPr>
        <w:t xml:space="preserve"> </w:t>
      </w:r>
      <w:r w:rsidR="0037167E" w:rsidRPr="00D0432A">
        <w:rPr>
          <w:sz w:val="23"/>
          <w:szCs w:val="23"/>
          <w:lang w:val="uk-UA"/>
        </w:rPr>
        <w:t>дозвіл на:</w:t>
      </w:r>
    </w:p>
    <w:p w14:paraId="50382E68" w14:textId="24C9D7E5" w:rsidR="00F219F8" w:rsidRPr="00D0432A" w:rsidRDefault="004E7FC4" w:rsidP="006A27D3">
      <w:pPr>
        <w:autoSpaceDE w:val="0"/>
        <w:autoSpaceDN w:val="0"/>
        <w:adjustRightInd w:val="0"/>
        <w:ind w:firstLine="426"/>
        <w:jc w:val="both"/>
        <w:rPr>
          <w:sz w:val="23"/>
          <w:szCs w:val="23"/>
          <w:lang w:val="uk-UA"/>
        </w:rPr>
      </w:pPr>
      <w:r w:rsidRPr="00D0432A">
        <w:rPr>
          <w:rFonts w:eastAsiaTheme="minorHAnsi"/>
          <w:color w:val="1A1A1A"/>
          <w:sz w:val="23"/>
          <w:szCs w:val="23"/>
          <w:lang w:val="uk-UA" w:eastAsia="en-US"/>
        </w:rPr>
        <w:t>2</w:t>
      </w:r>
      <w:r w:rsidR="00F472E7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.1. </w:t>
      </w:r>
      <w:r w:rsidR="00142E99" w:rsidRPr="00D0432A">
        <w:rPr>
          <w:rFonts w:eastAsiaTheme="minorHAnsi"/>
          <w:color w:val="1A1A1A"/>
          <w:sz w:val="23"/>
          <w:szCs w:val="23"/>
          <w:lang w:val="uk-UA" w:eastAsia="en-US"/>
        </w:rPr>
        <w:t>Виготов</w:t>
      </w:r>
      <w:r w:rsidR="00F219F8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лення проектів землеустрою щодо відведення земельних ділянок згідно з </w:t>
      </w:r>
      <w:hyperlink r:id="rId9" w:history="1">
        <w:r w:rsidR="00F219F8" w:rsidRPr="00D0432A">
          <w:rPr>
            <w:rFonts w:eastAsiaTheme="minorHAnsi"/>
            <w:bCs/>
            <w:i/>
            <w:iCs/>
            <w:color w:val="1A1A1A"/>
            <w:sz w:val="23"/>
            <w:szCs w:val="23"/>
            <w:lang w:val="uk-UA" w:eastAsia="en-US"/>
          </w:rPr>
          <w:t>додатком</w:t>
        </w:r>
      </w:hyperlink>
      <w:r w:rsidR="00547523" w:rsidRPr="00D0432A">
        <w:rPr>
          <w:rFonts w:eastAsiaTheme="minorHAnsi"/>
          <w:bCs/>
          <w:i/>
          <w:iCs/>
          <w:color w:val="1A1A1A"/>
          <w:sz w:val="23"/>
          <w:szCs w:val="23"/>
          <w:lang w:val="uk-UA" w:eastAsia="en-US"/>
        </w:rPr>
        <w:t xml:space="preserve"> </w:t>
      </w:r>
      <w:r w:rsidR="00F219F8" w:rsidRPr="00D0432A">
        <w:rPr>
          <w:rFonts w:eastAsiaTheme="minorHAnsi"/>
          <w:i/>
          <w:color w:val="1A1A1A"/>
          <w:sz w:val="23"/>
          <w:szCs w:val="23"/>
          <w:lang w:val="uk-UA" w:eastAsia="en-US"/>
        </w:rPr>
        <w:t xml:space="preserve">1 </w:t>
      </w:r>
      <w:r w:rsidR="00F219F8" w:rsidRPr="00D0432A">
        <w:rPr>
          <w:sz w:val="23"/>
          <w:szCs w:val="23"/>
          <w:lang w:val="uk-UA"/>
        </w:rPr>
        <w:t xml:space="preserve">(кількість землекористувачів </w:t>
      </w:r>
      <w:r w:rsidR="00FC166B" w:rsidRPr="00D0432A">
        <w:rPr>
          <w:sz w:val="23"/>
          <w:szCs w:val="23"/>
          <w:lang w:val="uk-UA"/>
        </w:rPr>
        <w:t>4</w:t>
      </w:r>
      <w:r w:rsidR="00F219F8" w:rsidRPr="00D0432A">
        <w:rPr>
          <w:sz w:val="23"/>
          <w:szCs w:val="23"/>
          <w:lang w:val="uk-UA"/>
        </w:rPr>
        <w:t>).</w:t>
      </w:r>
    </w:p>
    <w:p w14:paraId="1659197C" w14:textId="6465517C" w:rsidR="00EA3AB5" w:rsidRPr="00D0432A" w:rsidRDefault="004E7FC4" w:rsidP="006A27D3">
      <w:pPr>
        <w:autoSpaceDE w:val="0"/>
        <w:autoSpaceDN w:val="0"/>
        <w:adjustRightInd w:val="0"/>
        <w:ind w:firstLine="426"/>
        <w:jc w:val="both"/>
        <w:rPr>
          <w:sz w:val="23"/>
          <w:szCs w:val="23"/>
          <w:lang w:val="uk-UA"/>
        </w:rPr>
      </w:pPr>
      <w:r w:rsidRPr="00D0432A">
        <w:rPr>
          <w:sz w:val="23"/>
          <w:szCs w:val="23"/>
          <w:lang w:val="uk-UA"/>
        </w:rPr>
        <w:t>2</w:t>
      </w:r>
      <w:r w:rsidR="00EA3AB5" w:rsidRPr="00D0432A">
        <w:rPr>
          <w:sz w:val="23"/>
          <w:szCs w:val="23"/>
          <w:lang w:val="uk-UA"/>
        </w:rPr>
        <w:t>.1.1.</w:t>
      </w:r>
      <w:r w:rsidR="00EA3AB5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 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3336B62" w14:textId="190A43F6" w:rsidR="00F472E7" w:rsidRPr="00D0432A" w:rsidRDefault="004E7FC4" w:rsidP="006A27D3">
      <w:pPr>
        <w:autoSpaceDE w:val="0"/>
        <w:autoSpaceDN w:val="0"/>
        <w:adjustRightInd w:val="0"/>
        <w:ind w:firstLine="426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D0432A">
        <w:rPr>
          <w:sz w:val="23"/>
          <w:szCs w:val="23"/>
          <w:lang w:val="uk-UA"/>
        </w:rPr>
        <w:t>2</w:t>
      </w:r>
      <w:r w:rsidR="00F472E7" w:rsidRPr="00D0432A">
        <w:rPr>
          <w:sz w:val="23"/>
          <w:szCs w:val="23"/>
          <w:lang w:val="uk-UA"/>
        </w:rPr>
        <w:t>.2. Виготовлення технічн</w:t>
      </w:r>
      <w:r w:rsidR="00BF2508" w:rsidRPr="00D0432A">
        <w:rPr>
          <w:sz w:val="23"/>
          <w:szCs w:val="23"/>
          <w:lang w:val="uk-UA"/>
        </w:rPr>
        <w:t>их</w:t>
      </w:r>
      <w:r w:rsidR="00F472E7" w:rsidRPr="00D0432A">
        <w:rPr>
          <w:sz w:val="23"/>
          <w:szCs w:val="23"/>
          <w:lang w:val="uk-UA"/>
        </w:rPr>
        <w:t xml:space="preserve"> документаці</w:t>
      </w:r>
      <w:r w:rsidR="00BF2508" w:rsidRPr="00D0432A">
        <w:rPr>
          <w:sz w:val="23"/>
          <w:szCs w:val="23"/>
          <w:lang w:val="uk-UA"/>
        </w:rPr>
        <w:t>й</w:t>
      </w:r>
      <w:r w:rsidR="00F472E7" w:rsidRPr="00D0432A">
        <w:rPr>
          <w:sz w:val="23"/>
          <w:szCs w:val="23"/>
          <w:lang w:val="uk-UA"/>
        </w:rPr>
        <w:t xml:space="preserve"> із землеустрою щодо встановлення (відновлення) меж земельних ділянок</w:t>
      </w:r>
      <w:r w:rsidR="00BF2508" w:rsidRPr="00D0432A">
        <w:rPr>
          <w:sz w:val="23"/>
          <w:szCs w:val="23"/>
          <w:lang w:val="uk-UA"/>
        </w:rPr>
        <w:t xml:space="preserve"> в натурі (на місцевості)</w:t>
      </w:r>
      <w:r w:rsidR="00F472E7" w:rsidRPr="00D0432A">
        <w:rPr>
          <w:sz w:val="23"/>
          <w:szCs w:val="23"/>
          <w:lang w:val="uk-UA"/>
        </w:rPr>
        <w:t xml:space="preserve"> згідно </w:t>
      </w:r>
      <w:r w:rsidR="00F472E7" w:rsidRPr="00D0432A">
        <w:rPr>
          <w:i/>
          <w:sz w:val="23"/>
          <w:szCs w:val="23"/>
          <w:lang w:val="uk-UA"/>
        </w:rPr>
        <w:t xml:space="preserve">додатком 2 </w:t>
      </w:r>
      <w:r w:rsidR="00F472E7" w:rsidRPr="00D0432A">
        <w:rPr>
          <w:sz w:val="23"/>
          <w:szCs w:val="23"/>
          <w:lang w:val="uk-UA"/>
        </w:rPr>
        <w:t xml:space="preserve">(кількість </w:t>
      </w:r>
      <w:r w:rsidR="00D0432A">
        <w:rPr>
          <w:sz w:val="23"/>
          <w:szCs w:val="23"/>
          <w:lang w:val="uk-UA"/>
        </w:rPr>
        <w:t xml:space="preserve">               </w:t>
      </w:r>
      <w:r w:rsidR="00F472E7" w:rsidRPr="00D0432A">
        <w:rPr>
          <w:sz w:val="23"/>
          <w:szCs w:val="23"/>
          <w:lang w:val="uk-UA"/>
        </w:rPr>
        <w:t xml:space="preserve">землекористувачів </w:t>
      </w:r>
      <w:r w:rsidR="00264544" w:rsidRPr="00D0432A">
        <w:rPr>
          <w:sz w:val="23"/>
          <w:szCs w:val="23"/>
          <w:lang w:val="uk-UA"/>
        </w:rPr>
        <w:t>1</w:t>
      </w:r>
      <w:r w:rsidR="00F472E7" w:rsidRPr="00D0432A">
        <w:rPr>
          <w:sz w:val="23"/>
          <w:szCs w:val="23"/>
          <w:lang w:val="uk-UA"/>
        </w:rPr>
        <w:t>).</w:t>
      </w:r>
    </w:p>
    <w:p w14:paraId="16AB776E" w14:textId="43169D78" w:rsidR="007950D3" w:rsidRPr="00D0432A" w:rsidRDefault="004E7FC4" w:rsidP="006A27D3">
      <w:pPr>
        <w:ind w:firstLine="426"/>
        <w:jc w:val="both"/>
        <w:rPr>
          <w:sz w:val="23"/>
          <w:szCs w:val="23"/>
          <w:lang w:val="uk-UA"/>
        </w:rPr>
      </w:pPr>
      <w:r w:rsidRPr="00D0432A">
        <w:rPr>
          <w:sz w:val="23"/>
          <w:szCs w:val="23"/>
          <w:lang w:val="uk-UA"/>
        </w:rPr>
        <w:t>3</w:t>
      </w:r>
      <w:r w:rsidR="0037167E" w:rsidRPr="00D0432A">
        <w:rPr>
          <w:sz w:val="23"/>
          <w:szCs w:val="23"/>
          <w:lang w:val="uk-UA"/>
        </w:rPr>
        <w:t>.</w:t>
      </w:r>
      <w:r w:rsidR="00520481" w:rsidRPr="00D0432A">
        <w:rPr>
          <w:sz w:val="23"/>
          <w:szCs w:val="23"/>
          <w:lang w:val="uk-UA"/>
        </w:rPr>
        <w:t xml:space="preserve"> 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Громадянам, яким надано дозвіл на </w:t>
      </w:r>
      <w:r w:rsidR="00142E99" w:rsidRPr="00D0432A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D42311" w:rsidRPr="00D0432A">
        <w:rPr>
          <w:rFonts w:eastAsiaTheme="minorHAnsi"/>
          <w:color w:val="1A1A1A"/>
          <w:sz w:val="23"/>
          <w:szCs w:val="23"/>
          <w:lang w:val="uk-UA" w:eastAsia="en-US"/>
        </w:rPr>
        <w:t>відповідної  документації із землеустрою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, </w:t>
      </w:r>
      <w:r w:rsidR="00D42311" w:rsidRPr="00D0432A">
        <w:rPr>
          <w:rFonts w:eastAsiaTheme="minorHAnsi"/>
          <w:color w:val="1A1A1A"/>
          <w:sz w:val="23"/>
          <w:szCs w:val="23"/>
          <w:lang w:val="uk-UA" w:eastAsia="en-US"/>
        </w:rPr>
        <w:t>звернутися до проектних організацій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>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4B116EEF" w14:textId="085D13BC" w:rsidR="0037167E" w:rsidRPr="00D0432A" w:rsidRDefault="004E7FC4" w:rsidP="006A27D3">
      <w:pPr>
        <w:ind w:firstLine="426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D0432A">
        <w:rPr>
          <w:sz w:val="23"/>
          <w:szCs w:val="23"/>
          <w:lang w:val="uk-UA"/>
        </w:rPr>
        <w:t>4</w:t>
      </w:r>
      <w:r w:rsidR="0037167E" w:rsidRPr="00D0432A">
        <w:rPr>
          <w:sz w:val="23"/>
          <w:szCs w:val="23"/>
          <w:lang w:val="uk-UA"/>
        </w:rPr>
        <w:t xml:space="preserve">. 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>Виготовлен</w:t>
      </w:r>
      <w:r w:rsidR="007741FD" w:rsidRPr="00D0432A">
        <w:rPr>
          <w:rFonts w:eastAsiaTheme="minorHAnsi"/>
          <w:color w:val="1A1A1A"/>
          <w:sz w:val="23"/>
          <w:szCs w:val="23"/>
          <w:lang w:val="uk-UA" w:eastAsia="en-US"/>
        </w:rPr>
        <w:t>у землевпорядну документацію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14:paraId="76D99499" w14:textId="0151F36C" w:rsidR="0037167E" w:rsidRPr="00D0432A" w:rsidRDefault="004E7FC4" w:rsidP="006A27D3">
      <w:pPr>
        <w:ind w:firstLine="426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D0432A">
        <w:rPr>
          <w:rFonts w:eastAsiaTheme="minorHAnsi"/>
          <w:color w:val="1A1A1A"/>
          <w:sz w:val="23"/>
          <w:szCs w:val="23"/>
          <w:lang w:val="uk-UA" w:eastAsia="en-US"/>
        </w:rPr>
        <w:t>5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>. Встановити термін дії наданих дозволів в п.</w:t>
      </w:r>
      <w:r w:rsidR="00520481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 1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 даного рішення на період</w:t>
      </w:r>
      <w:r w:rsidR="00950680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>1 (одного) року з дати прийняття цього рішення.</w:t>
      </w:r>
    </w:p>
    <w:p w14:paraId="1426A041" w14:textId="14614342" w:rsidR="0037167E" w:rsidRPr="00D0432A" w:rsidRDefault="004E7FC4" w:rsidP="006A27D3">
      <w:pPr>
        <w:ind w:firstLine="426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D0432A">
        <w:rPr>
          <w:rFonts w:eastAsiaTheme="minorHAnsi"/>
          <w:color w:val="1A1A1A"/>
          <w:sz w:val="23"/>
          <w:szCs w:val="23"/>
          <w:lang w:val="uk-UA" w:eastAsia="en-US"/>
        </w:rPr>
        <w:t>6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. У випадку, коли громадяни, яким надано дозвіл на </w:t>
      </w:r>
      <w:r w:rsidR="00EC3708" w:rsidRPr="00D0432A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1D4B82" w:rsidRPr="00D0432A">
        <w:rPr>
          <w:rFonts w:eastAsiaTheme="minorHAnsi"/>
          <w:color w:val="1A1A1A"/>
          <w:sz w:val="23"/>
          <w:szCs w:val="23"/>
          <w:lang w:val="uk-UA" w:eastAsia="en-US"/>
        </w:rPr>
        <w:t>землевпорядної документації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 у відповідності до </w:t>
      </w:r>
      <w:r w:rsidR="0037167E" w:rsidRPr="00D0432A">
        <w:rPr>
          <w:rFonts w:eastAsiaTheme="minorHAnsi"/>
          <w:i/>
          <w:color w:val="1A1A1A"/>
          <w:sz w:val="23"/>
          <w:szCs w:val="23"/>
          <w:lang w:val="uk-UA" w:eastAsia="en-US"/>
        </w:rPr>
        <w:t>додатку 1</w:t>
      </w:r>
      <w:r w:rsidR="007741FD" w:rsidRPr="00D0432A">
        <w:rPr>
          <w:rFonts w:eastAsiaTheme="minorHAnsi"/>
          <w:i/>
          <w:color w:val="1A1A1A"/>
          <w:sz w:val="23"/>
          <w:szCs w:val="23"/>
          <w:lang w:val="uk-UA" w:eastAsia="en-US"/>
        </w:rPr>
        <w:t>, 2</w:t>
      </w:r>
      <w:r w:rsidR="0037167E" w:rsidRPr="00D0432A">
        <w:rPr>
          <w:rFonts w:eastAsiaTheme="minorHAnsi"/>
          <w:i/>
          <w:color w:val="1A1A1A"/>
          <w:sz w:val="23"/>
          <w:szCs w:val="23"/>
          <w:lang w:val="uk-UA" w:eastAsia="en-US"/>
        </w:rPr>
        <w:t xml:space="preserve"> 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>даного</w:t>
      </w:r>
      <w:r w:rsidR="0037167E" w:rsidRPr="00D0432A">
        <w:rPr>
          <w:rFonts w:eastAsiaTheme="minorHAnsi"/>
          <w:i/>
          <w:color w:val="1A1A1A"/>
          <w:sz w:val="23"/>
          <w:szCs w:val="23"/>
          <w:lang w:val="uk-UA" w:eastAsia="en-US"/>
        </w:rPr>
        <w:t xml:space="preserve"> 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>рішення не нададуть у вказаний терм</w:t>
      </w:r>
      <w:r w:rsidR="001D4B82" w:rsidRPr="00D0432A">
        <w:rPr>
          <w:rFonts w:eastAsiaTheme="minorHAnsi"/>
          <w:color w:val="1A1A1A"/>
          <w:sz w:val="23"/>
          <w:szCs w:val="23"/>
          <w:lang w:val="uk-UA" w:eastAsia="en-US"/>
        </w:rPr>
        <w:t>ін погоджену документацію</w:t>
      </w:r>
      <w:r w:rsidR="0037167E" w:rsidRPr="00D0432A">
        <w:rPr>
          <w:rFonts w:eastAsiaTheme="minorHAnsi"/>
          <w:color w:val="1A1A1A"/>
          <w:sz w:val="23"/>
          <w:szCs w:val="23"/>
          <w:lang w:val="uk-UA" w:eastAsia="en-US"/>
        </w:rPr>
        <w:t xml:space="preserve"> на затвердження до Новоборівської селищної ради, дозвіл вважатиметься анульованим.</w:t>
      </w:r>
    </w:p>
    <w:p w14:paraId="7F149E24" w14:textId="77777777" w:rsidR="006A27D3" w:rsidRPr="00D0432A" w:rsidRDefault="006A27D3" w:rsidP="006A27D3">
      <w:pPr>
        <w:ind w:firstLine="426"/>
        <w:rPr>
          <w:sz w:val="23"/>
          <w:szCs w:val="23"/>
          <w:lang w:val="uk-UA"/>
        </w:rPr>
      </w:pPr>
    </w:p>
    <w:p w14:paraId="5503D6F8" w14:textId="77777777" w:rsidR="006A27D3" w:rsidRPr="00D0432A" w:rsidRDefault="006A27D3" w:rsidP="006A27D3">
      <w:pPr>
        <w:ind w:firstLine="426"/>
        <w:rPr>
          <w:sz w:val="23"/>
          <w:szCs w:val="23"/>
          <w:lang w:val="uk-UA" w:eastAsia="uk-UA"/>
        </w:rPr>
      </w:pPr>
    </w:p>
    <w:p w14:paraId="07762B23" w14:textId="11B4DD9A" w:rsidR="00303552" w:rsidRPr="00AC6A98" w:rsidRDefault="00B741C6" w:rsidP="00AC6A98">
      <w:pPr>
        <w:tabs>
          <w:tab w:val="left" w:pos="3420"/>
          <w:tab w:val="left" w:pos="4320"/>
        </w:tabs>
        <w:jc w:val="center"/>
        <w:rPr>
          <w:b/>
          <w:sz w:val="22"/>
          <w:szCs w:val="22"/>
          <w:lang w:val="uk-UA"/>
        </w:rPr>
      </w:pPr>
      <w:r w:rsidRPr="00D0432A">
        <w:rPr>
          <w:b/>
          <w:sz w:val="23"/>
          <w:szCs w:val="23"/>
        </w:rPr>
        <w:t xml:space="preserve">Селищний голова         </w:t>
      </w:r>
      <w:r w:rsidR="00613233" w:rsidRPr="00D0432A">
        <w:rPr>
          <w:b/>
          <w:sz w:val="23"/>
          <w:szCs w:val="23"/>
        </w:rPr>
        <w:t xml:space="preserve">                 </w:t>
      </w:r>
      <w:r w:rsidRPr="00D0432A">
        <w:rPr>
          <w:b/>
          <w:sz w:val="23"/>
          <w:szCs w:val="23"/>
        </w:rPr>
        <w:t xml:space="preserve">                                            Г.Л. Рудюк</w:t>
      </w:r>
      <w:r w:rsidRPr="00D0432A">
        <w:rPr>
          <w:b/>
          <w:sz w:val="23"/>
          <w:szCs w:val="23"/>
          <w:lang w:val="uk-UA"/>
        </w:rPr>
        <w:t xml:space="preserve"> </w:t>
      </w:r>
      <w:bookmarkStart w:id="0" w:name="_GoBack"/>
      <w:bookmarkEnd w:id="0"/>
    </w:p>
    <w:sectPr w:rsidR="00303552" w:rsidRPr="00AC6A98" w:rsidSect="007D2737">
      <w:footerReference w:type="default" r:id="rId10"/>
      <w:pgSz w:w="11906" w:h="16838"/>
      <w:pgMar w:top="709" w:right="567" w:bottom="709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097AA" w14:textId="77777777" w:rsidR="00E06404" w:rsidRDefault="00E06404" w:rsidP="001207DE">
      <w:r>
        <w:separator/>
      </w:r>
    </w:p>
  </w:endnote>
  <w:endnote w:type="continuationSeparator" w:id="0">
    <w:p w14:paraId="38EE016D" w14:textId="77777777" w:rsidR="00E06404" w:rsidRDefault="00E0640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8C2B8" w14:textId="77777777" w:rsidR="00CF4E9F" w:rsidRPr="00F4312F" w:rsidRDefault="00CF4E9F" w:rsidP="00F4312F">
    <w:pPr>
      <w:pStyle w:val="a8"/>
      <w:rPr>
        <w:sz w:val="18"/>
        <w:lang w:val="uk-UA"/>
      </w:rPr>
    </w:pPr>
    <w:r>
      <w:rPr>
        <w:sz w:val="18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76B71" w14:textId="77777777" w:rsidR="00E06404" w:rsidRDefault="00E06404" w:rsidP="001207DE">
      <w:r>
        <w:separator/>
      </w:r>
    </w:p>
  </w:footnote>
  <w:footnote w:type="continuationSeparator" w:id="0">
    <w:p w14:paraId="02FB832E" w14:textId="77777777" w:rsidR="00E06404" w:rsidRDefault="00E0640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878D3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5BE"/>
    <w:rsid w:val="001C6DA3"/>
    <w:rsid w:val="001C7F5B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3552"/>
    <w:rsid w:val="0030630B"/>
    <w:rsid w:val="00307100"/>
    <w:rsid w:val="00310746"/>
    <w:rsid w:val="00310F81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B64"/>
    <w:rsid w:val="0039390E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498F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458D"/>
    <w:rsid w:val="00694902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5A46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98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3D01"/>
    <w:rsid w:val="00CC6518"/>
    <w:rsid w:val="00CC6B7B"/>
    <w:rsid w:val="00CC7637"/>
    <w:rsid w:val="00CD0AB4"/>
    <w:rsid w:val="00CD1A5E"/>
    <w:rsid w:val="00CD1AAD"/>
    <w:rsid w:val="00CD2642"/>
    <w:rsid w:val="00CD3581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404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29B9"/>
    <w:rsid w:val="00EA3AB5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3474"/>
    <w:rsid w:val="00F24EF5"/>
    <w:rsid w:val="00F26E42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7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F481B-4F22-4341-8C5E-C1A8C8C2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1601</TotalTime>
  <Pages>1</Pages>
  <Words>2083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89</cp:revision>
  <cp:lastPrinted>2018-02-01T14:10:00Z</cp:lastPrinted>
  <dcterms:created xsi:type="dcterms:W3CDTF">2016-02-04T12:21:00Z</dcterms:created>
  <dcterms:modified xsi:type="dcterms:W3CDTF">2018-07-18T12:16:00Z</dcterms:modified>
</cp:coreProperties>
</file>