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46" w:rsidRDefault="00426A17" w:rsidP="00C17546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546" w:rsidRDefault="000A4D61" w:rsidP="000A4D61">
      <w:pPr>
        <w:tabs>
          <w:tab w:val="center" w:pos="4819"/>
          <w:tab w:val="left" w:pos="7580"/>
        </w:tabs>
        <w:jc w:val="both"/>
        <w:outlineLvl w:val="0"/>
        <w:rPr>
          <w:lang w:val="ru-RU"/>
        </w:rPr>
      </w:pPr>
      <w:r>
        <w:rPr>
          <w:sz w:val="20"/>
        </w:rPr>
        <w:tab/>
      </w:r>
      <w:r w:rsidR="00C17546">
        <w:rPr>
          <w:sz w:val="20"/>
        </w:rPr>
        <w:t xml:space="preserve">У К Р А Ї Н </w:t>
      </w:r>
      <w:r w:rsidR="00C17546">
        <w:rPr>
          <w:sz w:val="22"/>
        </w:rPr>
        <w:t>А</w:t>
      </w:r>
      <w:r>
        <w:rPr>
          <w:sz w:val="22"/>
        </w:rPr>
        <w:tab/>
      </w:r>
    </w:p>
    <w:p w:rsidR="00C17546" w:rsidRDefault="00C17546" w:rsidP="00C17546">
      <w:pPr>
        <w:jc w:val="center"/>
        <w:outlineLvl w:val="0"/>
        <w:rPr>
          <w:sz w:val="20"/>
        </w:rPr>
      </w:pPr>
    </w:p>
    <w:p w:rsidR="00C17546" w:rsidRDefault="00C17546" w:rsidP="00C17546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C17546" w:rsidRDefault="00C17546" w:rsidP="00C17546">
      <w:pPr>
        <w:jc w:val="center"/>
        <w:outlineLvl w:val="0"/>
        <w:rPr>
          <w:sz w:val="20"/>
        </w:rPr>
      </w:pPr>
      <w:r>
        <w:rPr>
          <w:sz w:val="20"/>
        </w:rPr>
        <w:t>ВОЛОДАРСЬКО - ВОЛИНСЬКОГО   РАЙОНУ   ЖИТОМИРСЬКОЇ ОБЛАСТІ</w:t>
      </w:r>
    </w:p>
    <w:p w:rsidR="00C17546" w:rsidRDefault="00C17546" w:rsidP="00C17546">
      <w:pPr>
        <w:jc w:val="center"/>
        <w:outlineLvl w:val="0"/>
        <w:rPr>
          <w:sz w:val="20"/>
        </w:rPr>
      </w:pPr>
    </w:p>
    <w:p w:rsidR="00C17546" w:rsidRDefault="00C17546" w:rsidP="00C17546">
      <w:pPr>
        <w:jc w:val="center"/>
        <w:rPr>
          <w:b/>
          <w:lang w:val="ru-RU"/>
        </w:rPr>
      </w:pPr>
      <w:r>
        <w:rPr>
          <w:b/>
          <w:szCs w:val="28"/>
        </w:rPr>
        <w:t>ВИКОНАВЧИЙ   КОМІТЕТ</w:t>
      </w:r>
    </w:p>
    <w:p w:rsidR="00C17546" w:rsidRDefault="00C17546" w:rsidP="00C17546">
      <w:pPr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C17546" w:rsidRDefault="00C17546" w:rsidP="00C17546">
      <w:pPr>
        <w:jc w:val="center"/>
        <w:rPr>
          <w:b/>
          <w:szCs w:val="28"/>
        </w:rPr>
      </w:pPr>
    </w:p>
    <w:p w:rsidR="00C17546" w:rsidRPr="00C05C74" w:rsidRDefault="00426A17" w:rsidP="00C17546">
      <w:pPr>
        <w:rPr>
          <w:szCs w:val="28"/>
        </w:rPr>
      </w:pPr>
      <w:r>
        <w:rPr>
          <w:szCs w:val="28"/>
        </w:rPr>
        <w:t xml:space="preserve">від </w:t>
      </w:r>
      <w:r w:rsidR="00BD50B6">
        <w:rPr>
          <w:szCs w:val="28"/>
        </w:rPr>
        <w:t xml:space="preserve">19 </w:t>
      </w:r>
      <w:bookmarkStart w:id="0" w:name="_GoBack"/>
      <w:bookmarkEnd w:id="0"/>
      <w:r w:rsidR="006A40E6">
        <w:rPr>
          <w:szCs w:val="28"/>
        </w:rPr>
        <w:t>квітня  2016</w:t>
      </w:r>
      <w:r w:rsidR="00C17546" w:rsidRPr="00C05C74">
        <w:rPr>
          <w:szCs w:val="28"/>
        </w:rPr>
        <w:t xml:space="preserve"> року                                          </w:t>
      </w:r>
      <w:r w:rsidR="0012482D" w:rsidRPr="00C05C74">
        <w:rPr>
          <w:szCs w:val="28"/>
        </w:rPr>
        <w:t xml:space="preserve">                      </w:t>
      </w:r>
      <w:r w:rsidR="00722791" w:rsidRPr="00C05C74">
        <w:rPr>
          <w:szCs w:val="28"/>
        </w:rPr>
        <w:t xml:space="preserve">  </w:t>
      </w:r>
      <w:r w:rsidR="00C05C74">
        <w:rPr>
          <w:szCs w:val="28"/>
        </w:rPr>
        <w:t xml:space="preserve">  </w:t>
      </w:r>
      <w:r w:rsidR="00F620D8">
        <w:rPr>
          <w:szCs w:val="28"/>
        </w:rPr>
        <w:t>№ 53</w:t>
      </w:r>
    </w:p>
    <w:p w:rsidR="00C17546" w:rsidRPr="000D42A8" w:rsidRDefault="00C17546" w:rsidP="00BF3C0C">
      <w:pPr>
        <w:rPr>
          <w:sz w:val="20"/>
        </w:rPr>
      </w:pPr>
    </w:p>
    <w:p w:rsidR="006A40E6" w:rsidRDefault="00BF3C0C" w:rsidP="00BF3C0C">
      <w:pPr>
        <w:rPr>
          <w:b/>
          <w:szCs w:val="28"/>
        </w:rPr>
      </w:pPr>
      <w:r w:rsidRPr="00C05C74">
        <w:rPr>
          <w:b/>
          <w:szCs w:val="28"/>
        </w:rPr>
        <w:t xml:space="preserve">Про оздоровлення дітей </w:t>
      </w:r>
      <w:r w:rsidR="006A40E6">
        <w:rPr>
          <w:b/>
          <w:szCs w:val="28"/>
        </w:rPr>
        <w:t xml:space="preserve">населених </w:t>
      </w:r>
    </w:p>
    <w:p w:rsidR="00BF3C0C" w:rsidRPr="00C05C74" w:rsidRDefault="006A40E6" w:rsidP="00BF3C0C">
      <w:pPr>
        <w:rPr>
          <w:b/>
          <w:szCs w:val="28"/>
        </w:rPr>
      </w:pPr>
      <w:r>
        <w:rPr>
          <w:b/>
          <w:szCs w:val="28"/>
        </w:rPr>
        <w:t>пунктів Новоборівської селищної ради</w:t>
      </w:r>
    </w:p>
    <w:p w:rsidR="00BF3C0C" w:rsidRPr="00C05C74" w:rsidRDefault="00722791" w:rsidP="00BF3C0C">
      <w:pPr>
        <w:rPr>
          <w:b/>
          <w:szCs w:val="28"/>
        </w:rPr>
      </w:pPr>
      <w:r w:rsidRPr="00C05C74">
        <w:rPr>
          <w:b/>
          <w:szCs w:val="28"/>
        </w:rPr>
        <w:t>в  літній період</w:t>
      </w:r>
      <w:r w:rsidR="006A40E6">
        <w:rPr>
          <w:b/>
          <w:szCs w:val="28"/>
        </w:rPr>
        <w:t xml:space="preserve"> 2016</w:t>
      </w:r>
      <w:r w:rsidRPr="00C05C74">
        <w:rPr>
          <w:b/>
          <w:szCs w:val="28"/>
        </w:rPr>
        <w:t xml:space="preserve"> року</w:t>
      </w:r>
    </w:p>
    <w:p w:rsidR="00BF3C0C" w:rsidRPr="000D42A8" w:rsidRDefault="00BF3C0C" w:rsidP="00BF3C0C">
      <w:pPr>
        <w:rPr>
          <w:b/>
          <w:sz w:val="20"/>
        </w:rPr>
      </w:pPr>
    </w:p>
    <w:p w:rsidR="00BF3C0C" w:rsidRPr="00C05C74" w:rsidRDefault="00BF3C0C" w:rsidP="00722791">
      <w:pPr>
        <w:tabs>
          <w:tab w:val="left" w:pos="540"/>
        </w:tabs>
        <w:jc w:val="both"/>
        <w:rPr>
          <w:szCs w:val="28"/>
        </w:rPr>
      </w:pPr>
      <w:r w:rsidRPr="00C05C74">
        <w:rPr>
          <w:szCs w:val="28"/>
        </w:rPr>
        <w:t xml:space="preserve">    </w:t>
      </w:r>
      <w:r w:rsidR="00722791" w:rsidRPr="00C05C74">
        <w:rPr>
          <w:szCs w:val="28"/>
        </w:rPr>
        <w:t xml:space="preserve">     </w:t>
      </w:r>
      <w:r w:rsidR="00BD50B6">
        <w:rPr>
          <w:szCs w:val="28"/>
        </w:rPr>
        <w:t xml:space="preserve"> Заслухавши інформацію керівників навчальних закладів </w:t>
      </w:r>
      <w:r w:rsidR="006A40E6">
        <w:rPr>
          <w:szCs w:val="28"/>
        </w:rPr>
        <w:t>населених пунктів Новоборівської селищної ради</w:t>
      </w:r>
      <w:r w:rsidR="00BD50B6">
        <w:rPr>
          <w:szCs w:val="28"/>
        </w:rPr>
        <w:t xml:space="preserve"> </w:t>
      </w:r>
      <w:r w:rsidRPr="00C05C74">
        <w:rPr>
          <w:szCs w:val="28"/>
        </w:rPr>
        <w:t xml:space="preserve"> про оздоровлення дітей </w:t>
      </w:r>
      <w:r w:rsidR="00722791" w:rsidRPr="00C05C74">
        <w:rPr>
          <w:szCs w:val="28"/>
        </w:rPr>
        <w:t xml:space="preserve"> в  літній період</w:t>
      </w:r>
      <w:r w:rsidRPr="00C05C74">
        <w:rPr>
          <w:szCs w:val="28"/>
        </w:rPr>
        <w:t xml:space="preserve">, керуючись </w:t>
      </w:r>
      <w:r w:rsidR="00BD50B6">
        <w:rPr>
          <w:szCs w:val="28"/>
        </w:rPr>
        <w:t xml:space="preserve"> </w:t>
      </w:r>
      <w:r w:rsidRPr="00C05C74">
        <w:rPr>
          <w:szCs w:val="28"/>
        </w:rPr>
        <w:t>ст. 32 п. 2 делегованих повноважень Закону України „Про місцеве самоврядування в Україні”, Законом України „Про оздоровлення та відпочинок дітей” від 04.09.08р. № 375-УІ, виконком</w:t>
      </w:r>
    </w:p>
    <w:p w:rsidR="00722791" w:rsidRPr="00C05C74" w:rsidRDefault="00722791" w:rsidP="00722791">
      <w:pPr>
        <w:jc w:val="both"/>
        <w:rPr>
          <w:szCs w:val="28"/>
        </w:rPr>
      </w:pPr>
    </w:p>
    <w:p w:rsidR="00BF3C0C" w:rsidRPr="00C05C74" w:rsidRDefault="00BF3C0C" w:rsidP="00BF3C0C">
      <w:pPr>
        <w:rPr>
          <w:szCs w:val="28"/>
        </w:rPr>
      </w:pPr>
      <w:r w:rsidRPr="00C05C74">
        <w:rPr>
          <w:szCs w:val="28"/>
        </w:rPr>
        <w:t>ВИРШИВ:</w:t>
      </w:r>
    </w:p>
    <w:p w:rsidR="00BF3C0C" w:rsidRPr="000D42A8" w:rsidRDefault="00BF3C0C" w:rsidP="00BF3C0C">
      <w:pPr>
        <w:rPr>
          <w:sz w:val="20"/>
        </w:rPr>
      </w:pPr>
    </w:p>
    <w:p w:rsidR="00BF3C0C" w:rsidRPr="00C05C74" w:rsidRDefault="00722791" w:rsidP="00722791">
      <w:pPr>
        <w:tabs>
          <w:tab w:val="left" w:pos="720"/>
        </w:tabs>
        <w:ind w:left="360"/>
        <w:rPr>
          <w:szCs w:val="28"/>
        </w:rPr>
      </w:pPr>
      <w:r w:rsidRPr="00C05C74">
        <w:rPr>
          <w:szCs w:val="28"/>
        </w:rPr>
        <w:t xml:space="preserve">     1. </w:t>
      </w:r>
      <w:r w:rsidR="00BF3C0C" w:rsidRPr="00C05C74">
        <w:rPr>
          <w:szCs w:val="28"/>
        </w:rPr>
        <w:t>Інформації взяти до відома.</w:t>
      </w:r>
    </w:p>
    <w:p w:rsidR="00BF3C0C" w:rsidRPr="00C05C74" w:rsidRDefault="00BF3C0C" w:rsidP="00BF3C0C">
      <w:pPr>
        <w:ind w:left="360"/>
        <w:rPr>
          <w:szCs w:val="28"/>
        </w:rPr>
      </w:pPr>
    </w:p>
    <w:p w:rsidR="006A40E6" w:rsidRDefault="00722791" w:rsidP="00722791">
      <w:pPr>
        <w:jc w:val="both"/>
        <w:rPr>
          <w:szCs w:val="28"/>
        </w:rPr>
      </w:pPr>
      <w:r w:rsidRPr="00C05C74">
        <w:rPr>
          <w:szCs w:val="28"/>
        </w:rPr>
        <w:t xml:space="preserve">          2. </w:t>
      </w:r>
      <w:r w:rsidR="006A40E6">
        <w:rPr>
          <w:szCs w:val="28"/>
        </w:rPr>
        <w:t>Рекомендувати керівникам закладів:</w:t>
      </w:r>
    </w:p>
    <w:p w:rsidR="006A40E6" w:rsidRPr="006D1639" w:rsidRDefault="006A40E6" w:rsidP="006A40E6">
      <w:pPr>
        <w:ind w:firstLine="708"/>
        <w:jc w:val="both"/>
      </w:pPr>
      <w:r>
        <w:t>Новоборівського загальноосвітнього навчального</w:t>
      </w:r>
      <w:r w:rsidRPr="006D1639">
        <w:t xml:space="preserve"> заклад</w:t>
      </w:r>
      <w:r>
        <w:t>у І-ІІІ ступенів-ліцею</w:t>
      </w:r>
      <w:r w:rsidRPr="006D1639">
        <w:t xml:space="preserve"> </w:t>
      </w:r>
      <w:r>
        <w:t xml:space="preserve"> (директор Герасимчук Н.А.)</w:t>
      </w:r>
    </w:p>
    <w:p w:rsidR="006A40E6" w:rsidRPr="006D1639" w:rsidRDefault="006A40E6" w:rsidP="0063790D">
      <w:pPr>
        <w:ind w:firstLine="708"/>
        <w:jc w:val="both"/>
      </w:pPr>
      <w:r>
        <w:t>Новоборівської гімназії (директор Нечипоренко Л.В.)</w:t>
      </w:r>
    </w:p>
    <w:p w:rsidR="006A40E6" w:rsidRPr="006A40E6" w:rsidRDefault="006A40E6" w:rsidP="0063790D">
      <w:pPr>
        <w:ind w:firstLine="708"/>
        <w:jc w:val="both"/>
        <w:rPr>
          <w:szCs w:val="28"/>
        </w:rPr>
      </w:pPr>
      <w:r>
        <w:t>Кропивнянської</w:t>
      </w:r>
      <w:r w:rsidRPr="006D1639">
        <w:t xml:space="preserve"> </w:t>
      </w:r>
      <w:r>
        <w:rPr>
          <w:spacing w:val="-3"/>
        </w:rPr>
        <w:t>загальноосвітньої школи</w:t>
      </w:r>
      <w:r w:rsidRPr="006D1639">
        <w:rPr>
          <w:spacing w:val="-3"/>
        </w:rPr>
        <w:t xml:space="preserve"> </w:t>
      </w:r>
      <w:r w:rsidRPr="006D1639">
        <w:t>І-Ш ступенів</w:t>
      </w:r>
      <w:r>
        <w:t xml:space="preserve">                               </w:t>
      </w:r>
      <w:r w:rsidRPr="006A40E6">
        <w:rPr>
          <w:szCs w:val="28"/>
        </w:rPr>
        <w:t>(директор Білоброва Н.І.)</w:t>
      </w:r>
    </w:p>
    <w:p w:rsidR="006A40E6" w:rsidRPr="006A40E6" w:rsidRDefault="006A40E6" w:rsidP="0063790D">
      <w:pPr>
        <w:ind w:firstLine="708"/>
        <w:jc w:val="both"/>
        <w:rPr>
          <w:szCs w:val="28"/>
        </w:rPr>
      </w:pPr>
      <w:proofErr w:type="spellStart"/>
      <w:r>
        <w:rPr>
          <w:spacing w:val="-3"/>
        </w:rPr>
        <w:t>Небізького</w:t>
      </w:r>
      <w:proofErr w:type="spellEnd"/>
      <w:r w:rsidRPr="006D1639">
        <w:rPr>
          <w:spacing w:val="-3"/>
        </w:rPr>
        <w:t xml:space="preserve"> НВК</w:t>
      </w:r>
      <w:r>
        <w:rPr>
          <w:spacing w:val="-3"/>
        </w:rPr>
        <w:t xml:space="preserve"> «</w:t>
      </w:r>
      <w:r w:rsidRPr="006D1639">
        <w:rPr>
          <w:spacing w:val="-4"/>
        </w:rPr>
        <w:t xml:space="preserve">Дошкільний навчальний </w:t>
      </w:r>
      <w:r w:rsidRPr="006D1639">
        <w:rPr>
          <w:spacing w:val="-1"/>
        </w:rPr>
        <w:t xml:space="preserve">заклад-загальноосвітній </w:t>
      </w:r>
      <w:r>
        <w:rPr>
          <w:spacing w:val="-2"/>
        </w:rPr>
        <w:t xml:space="preserve">навчальний заклад </w:t>
      </w:r>
      <w:r w:rsidRPr="006D1639">
        <w:rPr>
          <w:spacing w:val="-2"/>
        </w:rPr>
        <w:t xml:space="preserve">І-ІІ </w:t>
      </w:r>
      <w:r>
        <w:t xml:space="preserve">ступенів» </w:t>
      </w:r>
      <w:r w:rsidRPr="006A40E6">
        <w:rPr>
          <w:szCs w:val="28"/>
        </w:rPr>
        <w:t xml:space="preserve">(директор </w:t>
      </w:r>
      <w:proofErr w:type="spellStart"/>
      <w:r w:rsidRPr="006A40E6">
        <w:rPr>
          <w:szCs w:val="28"/>
        </w:rPr>
        <w:t>Шваб</w:t>
      </w:r>
      <w:proofErr w:type="spellEnd"/>
      <w:r w:rsidRPr="006A40E6">
        <w:rPr>
          <w:szCs w:val="28"/>
        </w:rPr>
        <w:t xml:space="preserve"> Л.А.)</w:t>
      </w:r>
    </w:p>
    <w:p w:rsidR="006A40E6" w:rsidRPr="006A40E6" w:rsidRDefault="006A40E6" w:rsidP="0063790D">
      <w:pPr>
        <w:ind w:firstLine="708"/>
        <w:jc w:val="both"/>
        <w:rPr>
          <w:spacing w:val="-2"/>
          <w:szCs w:val="28"/>
        </w:rPr>
      </w:pPr>
      <w:r>
        <w:rPr>
          <w:spacing w:val="-4"/>
        </w:rPr>
        <w:t>Фасівського</w:t>
      </w:r>
      <w:r w:rsidRPr="006D1639">
        <w:rPr>
          <w:spacing w:val="-4"/>
        </w:rPr>
        <w:t xml:space="preserve"> НВК </w:t>
      </w:r>
      <w:r w:rsidRPr="006D1639">
        <w:t>«</w:t>
      </w:r>
      <w:r w:rsidRPr="006D1639">
        <w:rPr>
          <w:spacing w:val="-2"/>
        </w:rPr>
        <w:t xml:space="preserve">Загальноосвітній </w:t>
      </w:r>
      <w:r w:rsidRPr="006D1639">
        <w:rPr>
          <w:spacing w:val="-1"/>
        </w:rPr>
        <w:t xml:space="preserve">навчальний заклад І-ІІ ступенів - </w:t>
      </w:r>
      <w:r w:rsidRPr="006D1639">
        <w:rPr>
          <w:spacing w:val="-3"/>
        </w:rPr>
        <w:t xml:space="preserve">дошкільний навчальний </w:t>
      </w:r>
      <w:r w:rsidRPr="006D1639">
        <w:rPr>
          <w:spacing w:val="-2"/>
        </w:rPr>
        <w:t xml:space="preserve">заклад» </w:t>
      </w:r>
      <w:r w:rsidRPr="006A40E6">
        <w:rPr>
          <w:szCs w:val="28"/>
        </w:rPr>
        <w:t>(</w:t>
      </w:r>
      <w:proofErr w:type="spellStart"/>
      <w:r w:rsidRPr="006A40E6">
        <w:rPr>
          <w:szCs w:val="28"/>
        </w:rPr>
        <w:t>в.о.директора</w:t>
      </w:r>
      <w:proofErr w:type="spellEnd"/>
      <w:r w:rsidRPr="006A40E6">
        <w:rPr>
          <w:szCs w:val="28"/>
        </w:rPr>
        <w:t xml:space="preserve"> Журавський С.С. )</w:t>
      </w:r>
    </w:p>
    <w:p w:rsidR="00BF3C0C" w:rsidRPr="00C05C74" w:rsidRDefault="00BF3C0C" w:rsidP="00722791">
      <w:pPr>
        <w:jc w:val="both"/>
        <w:rPr>
          <w:szCs w:val="28"/>
        </w:rPr>
      </w:pPr>
    </w:p>
    <w:p w:rsidR="00BF3C0C" w:rsidRPr="00C05C74" w:rsidRDefault="00426A17" w:rsidP="00722791">
      <w:pPr>
        <w:ind w:firstLine="360"/>
        <w:jc w:val="both"/>
        <w:rPr>
          <w:color w:val="000000"/>
          <w:spacing w:val="-3"/>
          <w:szCs w:val="28"/>
        </w:rPr>
      </w:pPr>
      <w:r>
        <w:rPr>
          <w:color w:val="000000"/>
          <w:spacing w:val="4"/>
          <w:szCs w:val="28"/>
        </w:rPr>
        <w:t xml:space="preserve">    2.1. </w:t>
      </w:r>
      <w:r w:rsidR="00BF3C0C" w:rsidRPr="00C05C74">
        <w:rPr>
          <w:color w:val="000000"/>
          <w:spacing w:val="4"/>
          <w:szCs w:val="28"/>
        </w:rPr>
        <w:t xml:space="preserve">забезпечити </w:t>
      </w:r>
      <w:r w:rsidR="00BF3C0C" w:rsidRPr="00C05C74">
        <w:rPr>
          <w:bCs/>
          <w:color w:val="000000"/>
          <w:spacing w:val="4"/>
          <w:szCs w:val="28"/>
        </w:rPr>
        <w:t xml:space="preserve">своєчасну та </w:t>
      </w:r>
      <w:r w:rsidR="00BF3C0C" w:rsidRPr="00C05C74">
        <w:rPr>
          <w:color w:val="000000"/>
          <w:spacing w:val="4"/>
          <w:szCs w:val="28"/>
        </w:rPr>
        <w:t xml:space="preserve">якісну підготовку до літнього сезону </w:t>
      </w:r>
      <w:r w:rsidR="00343885" w:rsidRPr="00C05C74">
        <w:rPr>
          <w:color w:val="000000"/>
          <w:spacing w:val="-3"/>
          <w:szCs w:val="28"/>
        </w:rPr>
        <w:t>навчальних</w:t>
      </w:r>
      <w:r>
        <w:rPr>
          <w:color w:val="000000"/>
          <w:spacing w:val="-3"/>
          <w:szCs w:val="28"/>
        </w:rPr>
        <w:t xml:space="preserve"> </w:t>
      </w:r>
      <w:r w:rsidR="00343885" w:rsidRPr="00C05C74">
        <w:rPr>
          <w:bCs/>
          <w:color w:val="000000"/>
          <w:spacing w:val="-3"/>
          <w:szCs w:val="28"/>
        </w:rPr>
        <w:t>закладів</w:t>
      </w:r>
      <w:r w:rsidR="00BF3C0C" w:rsidRPr="00C05C74">
        <w:rPr>
          <w:color w:val="000000"/>
          <w:spacing w:val="-3"/>
          <w:szCs w:val="28"/>
        </w:rPr>
        <w:t>: благоустроїти прилеглі території, забезпечити</w:t>
      </w:r>
      <w:r w:rsidR="00722791" w:rsidRPr="00C05C74">
        <w:rPr>
          <w:color w:val="000000"/>
          <w:spacing w:val="-3"/>
          <w:szCs w:val="28"/>
        </w:rPr>
        <w:t xml:space="preserve"> </w:t>
      </w:r>
      <w:r w:rsidR="00BF3C0C" w:rsidRPr="00C05C74">
        <w:rPr>
          <w:bCs/>
          <w:color w:val="000000"/>
          <w:spacing w:val="-5"/>
          <w:szCs w:val="28"/>
        </w:rPr>
        <w:t xml:space="preserve">функціонування </w:t>
      </w:r>
      <w:r w:rsidR="00BF3C0C" w:rsidRPr="00C05C74">
        <w:rPr>
          <w:color w:val="000000"/>
          <w:spacing w:val="-5"/>
          <w:szCs w:val="28"/>
        </w:rPr>
        <w:t xml:space="preserve">існуючих дитячих </w:t>
      </w:r>
      <w:r w:rsidR="00BF3C0C" w:rsidRPr="00C05C74">
        <w:rPr>
          <w:bCs/>
          <w:color w:val="000000"/>
          <w:spacing w:val="-5"/>
          <w:szCs w:val="28"/>
        </w:rPr>
        <w:t xml:space="preserve">ігрових </w:t>
      </w:r>
      <w:r w:rsidR="00BF3C0C" w:rsidRPr="00C05C74">
        <w:rPr>
          <w:color w:val="000000"/>
          <w:spacing w:val="-5"/>
          <w:szCs w:val="28"/>
        </w:rPr>
        <w:t>і спортивних майданчиків;</w:t>
      </w:r>
    </w:p>
    <w:p w:rsidR="00BF3C0C" w:rsidRPr="00C05C74" w:rsidRDefault="00BF3C0C" w:rsidP="00722791">
      <w:pPr>
        <w:ind w:firstLine="360"/>
        <w:jc w:val="both"/>
        <w:rPr>
          <w:szCs w:val="28"/>
        </w:rPr>
      </w:pPr>
    </w:p>
    <w:p w:rsidR="00BF3C0C" w:rsidRPr="00C05C74" w:rsidRDefault="00426A17" w:rsidP="00343885">
      <w:pPr>
        <w:jc w:val="both"/>
        <w:rPr>
          <w:szCs w:val="28"/>
        </w:rPr>
      </w:pPr>
      <w:r>
        <w:rPr>
          <w:szCs w:val="28"/>
        </w:rPr>
        <w:t xml:space="preserve">          2.2. </w:t>
      </w:r>
      <w:r w:rsidR="00BF3C0C" w:rsidRPr="00C05C74">
        <w:rPr>
          <w:szCs w:val="28"/>
        </w:rPr>
        <w:t>організуват</w:t>
      </w:r>
      <w:r w:rsidR="00BD50B6">
        <w:rPr>
          <w:szCs w:val="28"/>
        </w:rPr>
        <w:t xml:space="preserve">и належне дозвілля </w:t>
      </w:r>
      <w:r w:rsidR="00BF3C0C" w:rsidRPr="00C05C74">
        <w:rPr>
          <w:szCs w:val="28"/>
        </w:rPr>
        <w:t xml:space="preserve"> ді</w:t>
      </w:r>
      <w:r w:rsidR="00D367ED">
        <w:rPr>
          <w:szCs w:val="28"/>
        </w:rPr>
        <w:t>тей в денних оздоровчих таборах</w:t>
      </w:r>
      <w:r w:rsidR="00343885" w:rsidRPr="00C05C74">
        <w:rPr>
          <w:szCs w:val="28"/>
        </w:rPr>
        <w:t>.</w:t>
      </w:r>
    </w:p>
    <w:p w:rsidR="00BF3C0C" w:rsidRPr="00C05C74" w:rsidRDefault="00BF3C0C" w:rsidP="00722791">
      <w:pPr>
        <w:jc w:val="both"/>
        <w:rPr>
          <w:szCs w:val="28"/>
        </w:rPr>
      </w:pPr>
    </w:p>
    <w:p w:rsidR="00C05C74" w:rsidRPr="00C05C74" w:rsidRDefault="00BF3C0C" w:rsidP="006A40E6">
      <w:pPr>
        <w:numPr>
          <w:ilvl w:val="0"/>
          <w:numId w:val="5"/>
        </w:numPr>
        <w:tabs>
          <w:tab w:val="left" w:pos="720"/>
        </w:tabs>
        <w:jc w:val="both"/>
        <w:rPr>
          <w:szCs w:val="28"/>
        </w:rPr>
      </w:pPr>
      <w:r w:rsidRPr="00C05C74">
        <w:rPr>
          <w:szCs w:val="28"/>
        </w:rPr>
        <w:t xml:space="preserve">Контроль за виконанням даного рішення покласти на </w:t>
      </w:r>
      <w:r w:rsidR="006A40E6">
        <w:rPr>
          <w:szCs w:val="28"/>
        </w:rPr>
        <w:t>заступника селищного голови по роботі виконавчих органів Стретовича О.О.</w:t>
      </w:r>
    </w:p>
    <w:p w:rsidR="00722791" w:rsidRPr="00C05C74" w:rsidRDefault="00426A17" w:rsidP="00BF3C0C">
      <w:pPr>
        <w:rPr>
          <w:szCs w:val="28"/>
        </w:rPr>
      </w:pPr>
      <w:r>
        <w:rPr>
          <w:szCs w:val="28"/>
        </w:rPr>
        <w:t xml:space="preserve">     </w:t>
      </w:r>
    </w:p>
    <w:p w:rsidR="00CF5C6F" w:rsidRDefault="00722791" w:rsidP="00C05C74">
      <w:pPr>
        <w:tabs>
          <w:tab w:val="left" w:pos="720"/>
          <w:tab w:val="left" w:pos="7020"/>
        </w:tabs>
        <w:rPr>
          <w:szCs w:val="28"/>
        </w:rPr>
      </w:pPr>
      <w:r w:rsidRPr="00C05C74">
        <w:rPr>
          <w:szCs w:val="28"/>
        </w:rPr>
        <w:t xml:space="preserve">          </w:t>
      </w:r>
      <w:r w:rsidR="00BF3C0C" w:rsidRPr="00C05C74">
        <w:rPr>
          <w:szCs w:val="28"/>
        </w:rPr>
        <w:t xml:space="preserve"> Селищний голова              </w:t>
      </w:r>
      <w:r w:rsidR="00426A17">
        <w:rPr>
          <w:szCs w:val="28"/>
        </w:rPr>
        <w:t xml:space="preserve">                   Г.</w:t>
      </w:r>
      <w:r w:rsidR="00C05C74">
        <w:rPr>
          <w:szCs w:val="28"/>
        </w:rPr>
        <w:t>Л. Рудюк</w:t>
      </w:r>
    </w:p>
    <w:p w:rsidR="00426A17" w:rsidRDefault="00426A17" w:rsidP="00C05C74">
      <w:pPr>
        <w:tabs>
          <w:tab w:val="left" w:pos="720"/>
          <w:tab w:val="left" w:pos="7020"/>
        </w:tabs>
        <w:rPr>
          <w:szCs w:val="28"/>
        </w:rPr>
      </w:pPr>
      <w:r>
        <w:rPr>
          <w:szCs w:val="28"/>
        </w:rPr>
        <w:tab/>
      </w:r>
    </w:p>
    <w:p w:rsidR="00426A17" w:rsidRPr="00426A17" w:rsidRDefault="00426A17" w:rsidP="00C05C74">
      <w:pPr>
        <w:tabs>
          <w:tab w:val="left" w:pos="720"/>
          <w:tab w:val="left" w:pos="7020"/>
        </w:tabs>
        <w:rPr>
          <w:sz w:val="24"/>
          <w:szCs w:val="24"/>
        </w:rPr>
      </w:pPr>
      <w:r>
        <w:rPr>
          <w:szCs w:val="28"/>
        </w:rPr>
        <w:tab/>
      </w:r>
      <w:r w:rsidRPr="00426A17">
        <w:rPr>
          <w:sz w:val="24"/>
          <w:szCs w:val="24"/>
        </w:rPr>
        <w:t xml:space="preserve">Підготувала: секретар </w:t>
      </w:r>
      <w:r w:rsidR="006A40E6">
        <w:rPr>
          <w:sz w:val="24"/>
          <w:szCs w:val="24"/>
        </w:rPr>
        <w:t xml:space="preserve">виконкому </w:t>
      </w:r>
      <w:r w:rsidRPr="00426A17">
        <w:rPr>
          <w:sz w:val="24"/>
          <w:szCs w:val="24"/>
        </w:rPr>
        <w:t xml:space="preserve">селищної ради </w:t>
      </w:r>
      <w:r w:rsidR="006A40E6">
        <w:rPr>
          <w:sz w:val="24"/>
          <w:szCs w:val="24"/>
        </w:rPr>
        <w:t>Жарчинська А.В.</w:t>
      </w:r>
    </w:p>
    <w:sectPr w:rsidR="00426A17" w:rsidRPr="00426A17" w:rsidSect="006A40E6">
      <w:pgSz w:w="11906" w:h="16838"/>
      <w:pgMar w:top="719" w:right="567" w:bottom="426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E0428"/>
    <w:multiLevelType w:val="hybridMultilevel"/>
    <w:tmpl w:val="805254AC"/>
    <w:lvl w:ilvl="0" w:tplc="C1BA7636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1126880"/>
    <w:multiLevelType w:val="hybridMultilevel"/>
    <w:tmpl w:val="9FCCD67A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8C7C77"/>
    <w:multiLevelType w:val="hybridMultilevel"/>
    <w:tmpl w:val="05EA59F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90740A"/>
    <w:multiLevelType w:val="hybridMultilevel"/>
    <w:tmpl w:val="FA56784E"/>
    <w:lvl w:ilvl="0" w:tplc="D882ADEE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stylePaneFormatFilter w:val="3F01"/>
  <w:defaultTabStop w:val="708"/>
  <w:characterSpacingControl w:val="doNotCompress"/>
  <w:compat/>
  <w:rsids>
    <w:rsidRoot w:val="00BF3C0C"/>
    <w:rsid w:val="0008110E"/>
    <w:rsid w:val="000A4D61"/>
    <w:rsid w:val="000D42A8"/>
    <w:rsid w:val="0012482D"/>
    <w:rsid w:val="00182063"/>
    <w:rsid w:val="00241342"/>
    <w:rsid w:val="00343885"/>
    <w:rsid w:val="00346FFB"/>
    <w:rsid w:val="0039525E"/>
    <w:rsid w:val="003D7B1B"/>
    <w:rsid w:val="00426A17"/>
    <w:rsid w:val="00440FA0"/>
    <w:rsid w:val="005E3593"/>
    <w:rsid w:val="0063790D"/>
    <w:rsid w:val="006A40E6"/>
    <w:rsid w:val="00722791"/>
    <w:rsid w:val="00804595"/>
    <w:rsid w:val="008F7F12"/>
    <w:rsid w:val="00A8567D"/>
    <w:rsid w:val="00AE0CA0"/>
    <w:rsid w:val="00BD50B6"/>
    <w:rsid w:val="00BF3C0C"/>
    <w:rsid w:val="00C05C74"/>
    <w:rsid w:val="00C17546"/>
    <w:rsid w:val="00C2668C"/>
    <w:rsid w:val="00CE0B70"/>
    <w:rsid w:val="00CE662B"/>
    <w:rsid w:val="00CF5C6F"/>
    <w:rsid w:val="00D07DC1"/>
    <w:rsid w:val="00D367ED"/>
    <w:rsid w:val="00F620D8"/>
    <w:rsid w:val="00FE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0C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A4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A4D61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2016-04-26T05:34:00Z</cp:lastPrinted>
  <dcterms:created xsi:type="dcterms:W3CDTF">2016-04-18T12:05:00Z</dcterms:created>
  <dcterms:modified xsi:type="dcterms:W3CDTF">2016-04-26T05:34:00Z</dcterms:modified>
</cp:coreProperties>
</file>