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09" w:rsidRDefault="00B23D10" w:rsidP="00C50909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0909"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909" w:rsidRDefault="00C50909" w:rsidP="00C50909">
      <w:pPr>
        <w:jc w:val="center"/>
        <w:outlineLvl w:val="0"/>
        <w:rPr>
          <w:lang w:val="uk-UA"/>
        </w:rPr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C50909" w:rsidRDefault="00C50909" w:rsidP="00C50909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C50909" w:rsidRDefault="00C50909" w:rsidP="00C50909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  РАЙОНУ   ЖИТОМИРСЬКОЇ ОБЛАСТІ</w:t>
      </w:r>
    </w:p>
    <w:p w:rsidR="00C50909" w:rsidRDefault="00C50909" w:rsidP="00C50909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C50909" w:rsidRDefault="00C50909" w:rsidP="00C50909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C50909" w:rsidRDefault="00C50909" w:rsidP="00C50909">
      <w:pPr>
        <w:jc w:val="center"/>
        <w:rPr>
          <w:b/>
          <w:sz w:val="20"/>
          <w:lang w:val="uk-UA"/>
        </w:rPr>
      </w:pPr>
    </w:p>
    <w:p w:rsidR="00C50909" w:rsidRPr="006A0FED" w:rsidRDefault="006A0FED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6A0FED">
        <w:rPr>
          <w:sz w:val="24"/>
          <w:szCs w:val="28"/>
          <w:lang w:val="uk-UA"/>
        </w:rPr>
        <w:t>від  18</w:t>
      </w:r>
      <w:r w:rsidR="00C50909" w:rsidRPr="006A0FED">
        <w:rPr>
          <w:sz w:val="24"/>
          <w:szCs w:val="28"/>
          <w:lang w:val="uk-UA"/>
        </w:rPr>
        <w:t xml:space="preserve"> січня 2018 року</w:t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</w:r>
      <w:r w:rsidR="00C50909" w:rsidRPr="006A0FED">
        <w:rPr>
          <w:sz w:val="24"/>
          <w:szCs w:val="28"/>
          <w:lang w:val="uk-UA"/>
        </w:rPr>
        <w:tab/>
        <w:t xml:space="preserve">              № </w:t>
      </w:r>
      <w:r w:rsidRPr="006A0FED">
        <w:rPr>
          <w:sz w:val="24"/>
          <w:szCs w:val="28"/>
          <w:lang w:val="uk-UA"/>
        </w:rPr>
        <w:t>13</w:t>
      </w:r>
    </w:p>
    <w:p w:rsidR="00C50909" w:rsidRDefault="00C50909" w:rsidP="00C509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Про </w:t>
      </w:r>
      <w:r>
        <w:rPr>
          <w:b/>
          <w:sz w:val="24"/>
          <w:szCs w:val="24"/>
          <w:lang w:val="uk-UA"/>
        </w:rPr>
        <w:t>визначення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видів</w:t>
      </w:r>
      <w:proofErr w:type="spellEnd"/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lang w:val="uk-UA"/>
        </w:rPr>
        <w:t xml:space="preserve">суспільно-корисних </w:t>
      </w: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робіт для засуджених та порушників по </w:t>
      </w:r>
    </w:p>
    <w:p w:rsidR="00C50909" w:rsidRDefault="00C50909" w:rsidP="00C50909">
      <w:pPr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Новоборівській</w:t>
      </w:r>
      <w:proofErr w:type="spellEnd"/>
      <w:r>
        <w:rPr>
          <w:b/>
          <w:sz w:val="24"/>
          <w:szCs w:val="24"/>
          <w:lang w:val="uk-UA"/>
        </w:rPr>
        <w:t xml:space="preserve"> селищній</w:t>
      </w:r>
      <w:r>
        <w:rPr>
          <w:b/>
          <w:sz w:val="24"/>
          <w:szCs w:val="24"/>
          <w:lang w:val="uk-UA"/>
        </w:rPr>
        <w:tab/>
        <w:t xml:space="preserve">об’єднаній </w:t>
      </w:r>
    </w:p>
    <w:p w:rsidR="00C50909" w:rsidRDefault="00C50909" w:rsidP="00C5090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територіальній громаді на 2018 рік</w:t>
      </w:r>
    </w:p>
    <w:p w:rsidR="00C50909" w:rsidRDefault="00C50909" w:rsidP="00C50909">
      <w:pPr>
        <w:rPr>
          <w:sz w:val="20"/>
          <w:lang w:val="uk-UA"/>
        </w:rPr>
      </w:pPr>
    </w:p>
    <w:p w:rsidR="00C50909" w:rsidRDefault="00C50909" w:rsidP="00C50909">
      <w:pPr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 xml:space="preserve">Розглянувши запит </w:t>
      </w:r>
      <w:proofErr w:type="spellStart"/>
      <w:r>
        <w:rPr>
          <w:color w:val="000000"/>
          <w:sz w:val="24"/>
          <w:szCs w:val="24"/>
          <w:lang w:val="uk-UA"/>
        </w:rPr>
        <w:t>Хорошівського</w:t>
      </w:r>
      <w:proofErr w:type="spellEnd"/>
      <w:r>
        <w:rPr>
          <w:color w:val="000000"/>
          <w:sz w:val="24"/>
          <w:szCs w:val="24"/>
          <w:lang w:val="uk-UA"/>
        </w:rPr>
        <w:t xml:space="preserve"> районного відділу  з питань </w:t>
      </w:r>
      <w:proofErr w:type="spellStart"/>
      <w:r>
        <w:rPr>
          <w:color w:val="000000"/>
          <w:sz w:val="24"/>
          <w:szCs w:val="24"/>
          <w:lang w:val="uk-UA"/>
        </w:rPr>
        <w:t>пробації</w:t>
      </w:r>
      <w:proofErr w:type="spellEnd"/>
      <w:r>
        <w:rPr>
          <w:color w:val="000000"/>
          <w:sz w:val="24"/>
          <w:szCs w:val="24"/>
          <w:lang w:val="uk-UA"/>
        </w:rPr>
        <w:t xml:space="preserve">  № 3/1146, </w:t>
      </w:r>
      <w:r w:rsidR="00213DB4">
        <w:rPr>
          <w:color w:val="000000"/>
          <w:sz w:val="24"/>
          <w:szCs w:val="24"/>
          <w:lang w:val="uk-UA"/>
        </w:rPr>
        <w:t xml:space="preserve">                </w:t>
      </w:r>
      <w:r>
        <w:rPr>
          <w:color w:val="000000"/>
          <w:sz w:val="24"/>
          <w:szCs w:val="24"/>
          <w:lang w:val="uk-UA"/>
        </w:rPr>
        <w:t xml:space="preserve">№ 3/1147 від 29.12.2017р. про визначення видів суспільно-корисних робіт для засуджених, яким судом засуджено до кримінального покарання у вигляді громадських робіт та порушників, на яких судом накладено адміністративне стягнення </w:t>
      </w:r>
      <w:r w:rsidR="006A0FED">
        <w:rPr>
          <w:color w:val="000000"/>
          <w:sz w:val="24"/>
          <w:szCs w:val="24"/>
          <w:lang w:val="uk-UA"/>
        </w:rPr>
        <w:t>у виді громадських робіт на 2018</w:t>
      </w:r>
      <w:r>
        <w:rPr>
          <w:color w:val="000000"/>
          <w:sz w:val="24"/>
          <w:szCs w:val="24"/>
          <w:lang w:val="uk-UA"/>
        </w:rPr>
        <w:t xml:space="preserve"> рік, керуючись </w:t>
      </w:r>
      <w:r w:rsidR="006A0FED">
        <w:rPr>
          <w:color w:val="000000"/>
          <w:sz w:val="24"/>
          <w:szCs w:val="24"/>
          <w:lang w:val="uk-UA"/>
        </w:rPr>
        <w:t xml:space="preserve">пп.2 </w:t>
      </w:r>
      <w:proofErr w:type="spellStart"/>
      <w:r w:rsidR="006A0FED">
        <w:rPr>
          <w:color w:val="000000"/>
          <w:sz w:val="24"/>
          <w:szCs w:val="24"/>
          <w:lang w:val="uk-UA"/>
        </w:rPr>
        <w:t>п.а</w:t>
      </w:r>
      <w:proofErr w:type="spellEnd"/>
      <w:r w:rsidR="006A0FED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ст. 38 повноважень Закону України «Про місцеве самоврядування в Україні», виконком Новоборівської селищної ради</w:t>
      </w:r>
    </w:p>
    <w:p w:rsidR="00C50909" w:rsidRDefault="00C50909" w:rsidP="00C50909">
      <w:pPr>
        <w:jc w:val="both"/>
        <w:rPr>
          <w:color w:val="000000"/>
          <w:spacing w:val="30"/>
          <w:sz w:val="24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pacing w:val="30"/>
          <w:sz w:val="24"/>
          <w:szCs w:val="24"/>
          <w:lang w:val="uk-UA"/>
        </w:rPr>
        <w:t>ВИРІ</w:t>
      </w:r>
      <w:r>
        <w:rPr>
          <w:color w:val="000000"/>
          <w:sz w:val="24"/>
          <w:szCs w:val="24"/>
          <w:lang w:val="uk-UA"/>
        </w:rPr>
        <w:t xml:space="preserve"> III И В:</w:t>
      </w:r>
    </w:p>
    <w:p w:rsidR="00C50909" w:rsidRDefault="00C50909" w:rsidP="00C50909">
      <w:pPr>
        <w:ind w:firstLine="708"/>
        <w:jc w:val="both"/>
        <w:rPr>
          <w:b/>
          <w:color w:val="000000"/>
          <w:spacing w:val="30"/>
          <w:sz w:val="24"/>
          <w:szCs w:val="24"/>
          <w:lang w:val="uk-UA"/>
        </w:rPr>
      </w:pPr>
    </w:p>
    <w:p w:rsidR="00C50909" w:rsidRDefault="00C50909" w:rsidP="00C50909">
      <w:pPr>
        <w:ind w:firstLine="708"/>
        <w:jc w:val="both"/>
        <w:rPr>
          <w:b/>
          <w:sz w:val="24"/>
          <w:szCs w:val="24"/>
          <w:lang w:val="uk-UA" w:eastAsia="ru-RU"/>
        </w:rPr>
      </w:pPr>
      <w:r>
        <w:rPr>
          <w:b/>
          <w:color w:val="000000"/>
          <w:spacing w:val="30"/>
          <w:sz w:val="24"/>
          <w:szCs w:val="24"/>
          <w:lang w:val="uk-UA"/>
        </w:rPr>
        <w:t>1.</w:t>
      </w:r>
      <w:r>
        <w:rPr>
          <w:b/>
          <w:color w:val="000000"/>
          <w:sz w:val="24"/>
          <w:szCs w:val="24"/>
          <w:lang w:val="uk-UA"/>
        </w:rPr>
        <w:t xml:space="preserve"> Визначити на 201</w:t>
      </w:r>
      <w:r w:rsidR="006C65E6">
        <w:rPr>
          <w:b/>
          <w:color w:val="000000"/>
          <w:sz w:val="24"/>
          <w:szCs w:val="24"/>
          <w:lang w:val="uk-UA"/>
        </w:rPr>
        <w:t>8</w:t>
      </w:r>
      <w:r>
        <w:rPr>
          <w:b/>
          <w:color w:val="000000"/>
          <w:sz w:val="24"/>
          <w:szCs w:val="24"/>
          <w:lang w:val="uk-UA"/>
        </w:rPr>
        <w:t xml:space="preserve"> рік:</w:t>
      </w:r>
    </w:p>
    <w:p w:rsidR="00C50909" w:rsidRPr="006A0FED" w:rsidRDefault="00C50909" w:rsidP="00C50909">
      <w:pPr>
        <w:ind w:firstLine="708"/>
        <w:jc w:val="both"/>
        <w:rPr>
          <w:b/>
          <w:color w:val="000000"/>
          <w:sz w:val="24"/>
          <w:szCs w:val="24"/>
          <w:lang w:val="uk-UA"/>
        </w:rPr>
      </w:pPr>
      <w:r w:rsidRPr="006A0FED">
        <w:rPr>
          <w:b/>
          <w:color w:val="000000"/>
          <w:sz w:val="24"/>
          <w:szCs w:val="24"/>
          <w:lang w:val="uk-UA"/>
        </w:rPr>
        <w:t xml:space="preserve">1.1. види суспільно-корисних робіт для </w:t>
      </w:r>
      <w:r w:rsidR="00213DB4" w:rsidRPr="006A0FED">
        <w:rPr>
          <w:b/>
          <w:color w:val="000000"/>
          <w:sz w:val="24"/>
          <w:szCs w:val="24"/>
          <w:lang w:val="uk-UA"/>
        </w:rPr>
        <w:t>порушників</w:t>
      </w:r>
      <w:r w:rsidRPr="006A0FED">
        <w:rPr>
          <w:b/>
          <w:color w:val="000000"/>
          <w:sz w:val="24"/>
          <w:szCs w:val="24"/>
          <w:lang w:val="uk-UA"/>
        </w:rPr>
        <w:t xml:space="preserve">, яким призначено покарання у вигляді громадських робіт та </w:t>
      </w:r>
      <w:r w:rsidR="00213DB4" w:rsidRPr="006A0FED">
        <w:rPr>
          <w:b/>
          <w:color w:val="000000"/>
          <w:sz w:val="24"/>
          <w:szCs w:val="24"/>
          <w:lang w:val="uk-UA"/>
        </w:rPr>
        <w:t>засуджених</w:t>
      </w:r>
      <w:r w:rsidRPr="006A0FED">
        <w:rPr>
          <w:b/>
          <w:color w:val="000000"/>
          <w:sz w:val="24"/>
          <w:szCs w:val="24"/>
          <w:lang w:val="uk-UA"/>
        </w:rPr>
        <w:t xml:space="preserve">, яких судом засуджено до кримінального покарання у вигляді громадських робіт: 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 xml:space="preserve">1.1.1. прибирання вулиць, скверів, </w:t>
      </w:r>
      <w:r w:rsidR="006A0FED">
        <w:rPr>
          <w:color w:val="000000"/>
          <w:sz w:val="24"/>
          <w:szCs w:val="24"/>
          <w:lang w:val="uk-UA"/>
        </w:rPr>
        <w:t xml:space="preserve">кладовищ, </w:t>
      </w:r>
      <w:r>
        <w:rPr>
          <w:color w:val="000000"/>
          <w:sz w:val="24"/>
          <w:szCs w:val="24"/>
          <w:lang w:val="uk-UA"/>
        </w:rPr>
        <w:t>інших територій;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1.1.2. роботи з благоустрою населених пунктів об’єднаної територіальної громади;</w:t>
      </w:r>
    </w:p>
    <w:p w:rsidR="00C50909" w:rsidRDefault="00C50909" w:rsidP="00C50909">
      <w:pPr>
        <w:ind w:left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1.1.3. виконання підсобних робіт;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1.1.4  роботи по впорядкуванню лісів;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1.1.5. догляд за хворими;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1.1.6. вантажно-розвантажувальні роботи;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  <w:r>
        <w:rPr>
          <w:color w:val="000000"/>
          <w:sz w:val="24"/>
          <w:szCs w:val="24"/>
          <w:lang w:val="uk-UA"/>
        </w:rPr>
        <w:t>1.1.7. інші роботи, що не потребують спеціальної підготовки чи певної кваліфікації.</w:t>
      </w:r>
    </w:p>
    <w:p w:rsidR="00C50909" w:rsidRDefault="00C50909" w:rsidP="00C50909">
      <w:pPr>
        <w:jc w:val="both"/>
        <w:rPr>
          <w:color w:val="000000"/>
          <w:sz w:val="24"/>
          <w:szCs w:val="24"/>
          <w:lang w:val="uk-UA"/>
        </w:rPr>
      </w:pPr>
    </w:p>
    <w:p w:rsidR="00C50909" w:rsidRDefault="00C50909" w:rsidP="00C50909">
      <w:pPr>
        <w:ind w:left="708"/>
        <w:jc w:val="both"/>
        <w:rPr>
          <w:b/>
          <w:sz w:val="24"/>
          <w:szCs w:val="24"/>
          <w:lang w:val="uk-UA" w:eastAsia="ru-RU"/>
        </w:rPr>
      </w:pPr>
      <w:r>
        <w:rPr>
          <w:b/>
          <w:color w:val="000000"/>
          <w:sz w:val="24"/>
          <w:szCs w:val="24"/>
          <w:lang w:val="uk-UA"/>
        </w:rPr>
        <w:t xml:space="preserve">1.2. Перелік об’єктів для відбування адміністративного стягнення </w:t>
      </w:r>
      <w:r w:rsidR="00213DB4">
        <w:rPr>
          <w:b/>
          <w:color w:val="000000"/>
          <w:sz w:val="24"/>
          <w:szCs w:val="24"/>
          <w:lang w:val="uk-UA"/>
        </w:rPr>
        <w:t xml:space="preserve">та кримінального покарання </w:t>
      </w:r>
      <w:r>
        <w:rPr>
          <w:b/>
          <w:color w:val="000000"/>
          <w:sz w:val="24"/>
          <w:szCs w:val="24"/>
          <w:lang w:val="uk-UA"/>
        </w:rPr>
        <w:t>у виді громадських робіт: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Новоборівське</w:t>
      </w:r>
      <w:proofErr w:type="spellEnd"/>
      <w:r>
        <w:rPr>
          <w:color w:val="000000"/>
          <w:sz w:val="24"/>
          <w:szCs w:val="24"/>
          <w:lang w:val="uk-UA"/>
        </w:rPr>
        <w:t xml:space="preserve"> житлово-комунальне підприємство;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місцева пожежна охорона </w:t>
      </w:r>
      <w:proofErr w:type="spellStart"/>
      <w:r>
        <w:rPr>
          <w:color w:val="000000"/>
          <w:sz w:val="24"/>
          <w:szCs w:val="24"/>
          <w:lang w:val="uk-UA"/>
        </w:rPr>
        <w:t>смт</w:t>
      </w:r>
      <w:proofErr w:type="spellEnd"/>
      <w:r>
        <w:rPr>
          <w:color w:val="000000"/>
          <w:sz w:val="24"/>
          <w:szCs w:val="24"/>
          <w:lang w:val="uk-UA"/>
        </w:rPr>
        <w:t>. Нова Борова;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амбулаторії загальної практики та сімейної медицини, </w:t>
      </w:r>
      <w:proofErr w:type="spellStart"/>
      <w:r>
        <w:rPr>
          <w:color w:val="000000"/>
          <w:sz w:val="24"/>
          <w:szCs w:val="24"/>
          <w:lang w:val="uk-UA"/>
        </w:rPr>
        <w:t>ФАПи</w:t>
      </w:r>
      <w:proofErr w:type="spellEnd"/>
      <w:r>
        <w:rPr>
          <w:color w:val="000000"/>
          <w:sz w:val="24"/>
          <w:szCs w:val="24"/>
          <w:lang w:val="uk-UA"/>
        </w:rPr>
        <w:t xml:space="preserve"> населених пунктів громади;</w:t>
      </w:r>
    </w:p>
    <w:p w:rsidR="00C50909" w:rsidRDefault="00C50909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навчальні заклади населених пунктів об’єднаної територіальної громади.</w:t>
      </w:r>
    </w:p>
    <w:p w:rsidR="006A0FED" w:rsidRDefault="006A0FED" w:rsidP="00C50909">
      <w:pPr>
        <w:numPr>
          <w:ilvl w:val="0"/>
          <w:numId w:val="1"/>
        </w:numPr>
        <w:ind w:firstLine="709"/>
        <w:jc w:val="both"/>
        <w:rPr>
          <w:color w:val="000000"/>
          <w:sz w:val="24"/>
          <w:szCs w:val="24"/>
          <w:lang w:val="uk-UA"/>
        </w:rPr>
      </w:pPr>
      <w:proofErr w:type="spellStart"/>
      <w:r>
        <w:rPr>
          <w:color w:val="000000"/>
          <w:sz w:val="24"/>
          <w:szCs w:val="24"/>
          <w:lang w:val="uk-UA"/>
        </w:rPr>
        <w:t>адмінприміщення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старостинських</w:t>
      </w:r>
      <w:proofErr w:type="spellEnd"/>
      <w:r>
        <w:rPr>
          <w:color w:val="000000"/>
          <w:sz w:val="24"/>
          <w:szCs w:val="24"/>
          <w:lang w:val="uk-UA"/>
        </w:rPr>
        <w:t xml:space="preserve"> округів.</w:t>
      </w:r>
    </w:p>
    <w:p w:rsidR="00C50909" w:rsidRDefault="00C50909" w:rsidP="00C50909">
      <w:pPr>
        <w:ind w:firstLine="708"/>
        <w:jc w:val="both"/>
        <w:rPr>
          <w:sz w:val="24"/>
          <w:szCs w:val="24"/>
          <w:lang w:val="uk-UA" w:eastAsia="ru-RU"/>
        </w:rPr>
      </w:pPr>
    </w:p>
    <w:p w:rsidR="00C50909" w:rsidRDefault="006A0FED" w:rsidP="00C50909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2</w:t>
      </w:r>
      <w:r w:rsidR="00C50909">
        <w:rPr>
          <w:color w:val="000000"/>
          <w:sz w:val="24"/>
          <w:szCs w:val="24"/>
          <w:lang w:val="uk-UA"/>
        </w:rPr>
        <w:t>. Контроль за виконанням рішення залишаю за собою</w:t>
      </w:r>
      <w:r>
        <w:rPr>
          <w:color w:val="000000"/>
          <w:sz w:val="24"/>
          <w:szCs w:val="24"/>
          <w:lang w:val="uk-UA"/>
        </w:rPr>
        <w:t>.</w:t>
      </w:r>
    </w:p>
    <w:p w:rsidR="00C50909" w:rsidRDefault="00C50909" w:rsidP="00C50909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</w:p>
    <w:p w:rsidR="00C50909" w:rsidRDefault="00C50909" w:rsidP="00C50909">
      <w:pPr>
        <w:rPr>
          <w:sz w:val="24"/>
          <w:szCs w:val="24"/>
          <w:lang w:val="uk-UA"/>
        </w:rPr>
      </w:pPr>
    </w:p>
    <w:p w:rsidR="00C50909" w:rsidRDefault="00C50909" w:rsidP="00C50909">
      <w:pPr>
        <w:ind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Селищний</w:t>
      </w:r>
      <w:proofErr w:type="spellEnd"/>
      <w:r>
        <w:rPr>
          <w:sz w:val="24"/>
          <w:szCs w:val="24"/>
        </w:rPr>
        <w:t xml:space="preserve"> голова                    </w:t>
      </w:r>
      <w:r>
        <w:rPr>
          <w:sz w:val="24"/>
          <w:szCs w:val="24"/>
          <w:lang w:val="uk-UA"/>
        </w:rPr>
        <w:tab/>
      </w:r>
      <w:proofErr w:type="spellStart"/>
      <w:r>
        <w:rPr>
          <w:sz w:val="24"/>
          <w:szCs w:val="24"/>
        </w:rPr>
        <w:t>Рудюк</w:t>
      </w:r>
      <w:proofErr w:type="spellEnd"/>
      <w:r>
        <w:rPr>
          <w:sz w:val="24"/>
          <w:szCs w:val="24"/>
        </w:rPr>
        <w:t xml:space="preserve"> Г.Л.</w:t>
      </w:r>
    </w:p>
    <w:p w:rsidR="00C50909" w:rsidRDefault="00C50909" w:rsidP="00C50909">
      <w:pPr>
        <w:rPr>
          <w:sz w:val="10"/>
          <w:szCs w:val="10"/>
          <w:lang w:val="uk-UA"/>
        </w:rPr>
      </w:pPr>
    </w:p>
    <w:p w:rsidR="00213DB4" w:rsidRPr="00DD56B9" w:rsidRDefault="00213DB4" w:rsidP="00213DB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D56B9">
        <w:rPr>
          <w:sz w:val="24"/>
          <w:szCs w:val="24"/>
          <w:lang w:val="uk-UA"/>
        </w:rPr>
        <w:t xml:space="preserve">Підготувала: </w:t>
      </w:r>
      <w:r>
        <w:rPr>
          <w:sz w:val="24"/>
          <w:szCs w:val="24"/>
          <w:lang w:val="uk-UA"/>
        </w:rPr>
        <w:t>керуючий справами (</w:t>
      </w:r>
      <w:r w:rsidRPr="00DD56B9">
        <w:rPr>
          <w:sz w:val="24"/>
          <w:szCs w:val="24"/>
          <w:lang w:val="uk-UA"/>
        </w:rPr>
        <w:t>секретар</w:t>
      </w:r>
      <w:r>
        <w:rPr>
          <w:sz w:val="24"/>
          <w:szCs w:val="24"/>
          <w:lang w:val="uk-UA"/>
        </w:rPr>
        <w:t>)</w:t>
      </w:r>
      <w:r w:rsidRPr="00DD56B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виконавчого комітету </w:t>
      </w:r>
      <w:proofErr w:type="spellStart"/>
      <w:r>
        <w:rPr>
          <w:sz w:val="24"/>
          <w:szCs w:val="24"/>
          <w:lang w:val="uk-UA"/>
        </w:rPr>
        <w:t>Жарчинська</w:t>
      </w:r>
      <w:proofErr w:type="spellEnd"/>
      <w:r>
        <w:rPr>
          <w:sz w:val="24"/>
          <w:szCs w:val="24"/>
          <w:lang w:val="uk-UA"/>
        </w:rPr>
        <w:t xml:space="preserve"> А.В.</w:t>
      </w:r>
    </w:p>
    <w:p w:rsidR="00815645" w:rsidRPr="00C50909" w:rsidRDefault="00815645">
      <w:pPr>
        <w:rPr>
          <w:lang w:val="uk-UA"/>
        </w:rPr>
      </w:pPr>
    </w:p>
    <w:sectPr w:rsidR="00815645" w:rsidRPr="00C50909" w:rsidSect="006B01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5C87DDC"/>
    <w:lvl w:ilvl="0">
      <w:start w:val="1"/>
      <w:numFmt w:val="decimal"/>
      <w:lvlText w:val="1.2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2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3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4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5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6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7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  <w:lvl w:ilvl="8">
      <w:start w:val="1"/>
      <w:numFmt w:val="decimal"/>
      <w:lvlText w:val="1.2.%1."/>
      <w:lvlJc w:val="left"/>
      <w:pPr>
        <w:ind w:left="0" w:firstLine="0"/>
      </w:pPr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4"/>
        <w:szCs w:val="14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15645"/>
    <w:rsid w:val="00213DB4"/>
    <w:rsid w:val="006A0FED"/>
    <w:rsid w:val="006B019E"/>
    <w:rsid w:val="006C65E6"/>
    <w:rsid w:val="00815645"/>
    <w:rsid w:val="00B23D10"/>
    <w:rsid w:val="00C50909"/>
    <w:rsid w:val="00DB3258"/>
    <w:rsid w:val="00EA2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9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9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0909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2018-01-19T14:36:00Z</cp:lastPrinted>
  <dcterms:created xsi:type="dcterms:W3CDTF">2018-01-12T14:43:00Z</dcterms:created>
  <dcterms:modified xsi:type="dcterms:W3CDTF">2018-01-19T14:40:00Z</dcterms:modified>
</cp:coreProperties>
</file>