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C9E" w:rsidRDefault="00000C9E" w:rsidP="00000C9E">
      <w:pPr>
        <w:tabs>
          <w:tab w:val="left" w:pos="3420"/>
          <w:tab w:val="left" w:pos="4320"/>
        </w:tabs>
        <w:suppressAutoHyphens w:val="0"/>
        <w:jc w:val="right"/>
        <w:rPr>
          <w:b/>
          <w:noProof/>
          <w:sz w:val="24"/>
          <w:szCs w:val="24"/>
          <w:lang w:eastAsia="uk-UA"/>
        </w:rPr>
      </w:pPr>
      <w:r>
        <w:rPr>
          <w:b/>
          <w:noProof/>
          <w:sz w:val="24"/>
          <w:szCs w:val="24"/>
          <w:lang w:eastAsia="uk-UA"/>
        </w:rPr>
        <w:t>ПРОЄКТ</w:t>
      </w:r>
    </w:p>
    <w:p w:rsidR="00000C9E" w:rsidRDefault="00000C9E" w:rsidP="00000C9E">
      <w:pPr>
        <w:tabs>
          <w:tab w:val="left" w:pos="3420"/>
          <w:tab w:val="left" w:pos="4320"/>
        </w:tabs>
        <w:suppressAutoHyphens w:val="0"/>
        <w:jc w:val="center"/>
        <w:rPr>
          <w:noProof/>
          <w:sz w:val="24"/>
          <w:szCs w:val="24"/>
          <w:lang w:val="ru-RU" w:eastAsia="uk-UA"/>
        </w:rPr>
      </w:pPr>
      <w:r>
        <w:rPr>
          <w:noProof/>
          <w:sz w:val="24"/>
          <w:szCs w:val="24"/>
          <w:lang w:val="ru-RU" w:eastAsia="ru-RU"/>
        </w:rPr>
        <w:drawing>
          <wp:inline distT="0" distB="0" distL="0" distR="0" wp14:anchorId="0433F510" wp14:editId="5C7EE55F">
            <wp:extent cx="429895" cy="605790"/>
            <wp:effectExtent l="0" t="0" r="8255" b="381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C9E" w:rsidRDefault="00000C9E" w:rsidP="00000C9E">
      <w:pPr>
        <w:suppressAutoHyphens w:val="0"/>
        <w:jc w:val="center"/>
        <w:outlineLvl w:val="0"/>
        <w:rPr>
          <w:b/>
          <w:sz w:val="24"/>
          <w:szCs w:val="24"/>
          <w:lang w:val="ru-RU" w:eastAsia="ru-RU"/>
        </w:rPr>
      </w:pPr>
      <w:r>
        <w:rPr>
          <w:b/>
          <w:sz w:val="24"/>
          <w:szCs w:val="24"/>
          <w:lang w:val="ru-RU" w:eastAsia="ru-RU"/>
        </w:rPr>
        <w:t>У К Р А Ї Н А</w:t>
      </w:r>
    </w:p>
    <w:p w:rsidR="00000C9E" w:rsidRDefault="00000C9E" w:rsidP="00000C9E">
      <w:pPr>
        <w:suppressAutoHyphens w:val="0"/>
        <w:jc w:val="center"/>
        <w:outlineLvl w:val="0"/>
        <w:rPr>
          <w:b/>
          <w:sz w:val="24"/>
          <w:szCs w:val="24"/>
          <w:lang w:val="ru-RU" w:eastAsia="ru-RU"/>
        </w:rPr>
      </w:pPr>
      <w:proofErr w:type="gramStart"/>
      <w:r>
        <w:rPr>
          <w:b/>
          <w:sz w:val="24"/>
          <w:szCs w:val="24"/>
          <w:lang w:val="ru-RU" w:eastAsia="ru-RU"/>
        </w:rPr>
        <w:t>НОВОБОРІВСЬКА  СЕЛИЩНА</w:t>
      </w:r>
      <w:proofErr w:type="gramEnd"/>
      <w:r>
        <w:rPr>
          <w:b/>
          <w:sz w:val="24"/>
          <w:szCs w:val="24"/>
          <w:lang w:val="ru-RU" w:eastAsia="ru-RU"/>
        </w:rPr>
        <w:t xml:space="preserve">  РАДА</w:t>
      </w:r>
    </w:p>
    <w:p w:rsidR="00000C9E" w:rsidRDefault="00000C9E" w:rsidP="00000C9E">
      <w:pPr>
        <w:suppressAutoHyphens w:val="0"/>
        <w:jc w:val="center"/>
        <w:rPr>
          <w:b/>
          <w:sz w:val="24"/>
          <w:szCs w:val="24"/>
          <w:lang w:val="ru-RU" w:eastAsia="ru-RU"/>
        </w:rPr>
      </w:pPr>
      <w:proofErr w:type="gramStart"/>
      <w:r>
        <w:rPr>
          <w:b/>
          <w:sz w:val="24"/>
          <w:szCs w:val="24"/>
          <w:lang w:val="ru-RU" w:eastAsia="ru-RU"/>
        </w:rPr>
        <w:t>ЖИТОМИРСЬКОЇ  ОБЛАСТІ</w:t>
      </w:r>
      <w:proofErr w:type="gramEnd"/>
    </w:p>
    <w:p w:rsidR="00000C9E" w:rsidRDefault="00000C9E" w:rsidP="00000C9E">
      <w:pPr>
        <w:suppressAutoHyphens w:val="0"/>
        <w:rPr>
          <w:b/>
          <w:sz w:val="24"/>
          <w:szCs w:val="24"/>
          <w:lang w:val="ru-RU" w:eastAsia="ru-RU"/>
        </w:rPr>
      </w:pPr>
    </w:p>
    <w:p w:rsidR="00000C9E" w:rsidRDefault="00000C9E" w:rsidP="00000C9E">
      <w:pPr>
        <w:suppressAutoHyphens w:val="0"/>
        <w:jc w:val="center"/>
        <w:rPr>
          <w:b/>
          <w:sz w:val="24"/>
          <w:szCs w:val="24"/>
          <w:lang w:val="ru-RU" w:eastAsia="ru-RU"/>
        </w:rPr>
      </w:pPr>
      <w:r>
        <w:rPr>
          <w:b/>
          <w:sz w:val="24"/>
          <w:szCs w:val="24"/>
          <w:lang w:val="ru-RU" w:eastAsia="ru-RU"/>
        </w:rPr>
        <w:t xml:space="preserve">Р І Ш Е Н </w:t>
      </w:r>
      <w:proofErr w:type="spellStart"/>
      <w:r>
        <w:rPr>
          <w:b/>
          <w:sz w:val="24"/>
          <w:szCs w:val="24"/>
          <w:lang w:val="ru-RU" w:eastAsia="ru-RU"/>
        </w:rPr>
        <w:t>Н</w:t>
      </w:r>
      <w:proofErr w:type="spellEnd"/>
      <w:r>
        <w:rPr>
          <w:b/>
          <w:sz w:val="24"/>
          <w:szCs w:val="24"/>
          <w:lang w:val="ru-RU" w:eastAsia="ru-RU"/>
        </w:rPr>
        <w:t xml:space="preserve"> Я</w:t>
      </w:r>
    </w:p>
    <w:p w:rsidR="00000C9E" w:rsidRDefault="00000C9E" w:rsidP="00000C9E">
      <w:pPr>
        <w:suppressAutoHyphens w:val="0"/>
        <w:jc w:val="center"/>
        <w:rPr>
          <w:sz w:val="24"/>
          <w:szCs w:val="24"/>
          <w:lang w:val="ru-RU" w:eastAsia="ru-RU"/>
        </w:rPr>
      </w:pPr>
      <w:proofErr w:type="spellStart"/>
      <w:r>
        <w:rPr>
          <w:sz w:val="24"/>
          <w:szCs w:val="24"/>
          <w:lang w:val="ru-RU" w:eastAsia="ru-RU"/>
        </w:rPr>
        <w:t>восьма</w:t>
      </w:r>
      <w:proofErr w:type="spellEnd"/>
      <w:r>
        <w:rPr>
          <w:sz w:val="24"/>
          <w:szCs w:val="24"/>
          <w:lang w:val="ru-RU" w:eastAsia="ru-RU"/>
        </w:rPr>
        <w:t xml:space="preserve"> </w:t>
      </w:r>
      <w:proofErr w:type="spellStart"/>
      <w:r>
        <w:rPr>
          <w:sz w:val="24"/>
          <w:szCs w:val="24"/>
          <w:lang w:val="ru-RU" w:eastAsia="ru-RU"/>
        </w:rPr>
        <w:t>сесія</w:t>
      </w:r>
      <w:proofErr w:type="spellEnd"/>
      <w:r>
        <w:rPr>
          <w:sz w:val="24"/>
          <w:szCs w:val="24"/>
          <w:lang w:val="ru-RU" w:eastAsia="ru-RU"/>
        </w:rPr>
        <w:t xml:space="preserve"> </w:t>
      </w:r>
      <w:r>
        <w:rPr>
          <w:sz w:val="24"/>
          <w:szCs w:val="24"/>
          <w:lang w:val="en-US" w:eastAsia="ru-RU"/>
        </w:rPr>
        <w:t>VIII</w:t>
      </w:r>
      <w:r>
        <w:rPr>
          <w:sz w:val="24"/>
          <w:szCs w:val="24"/>
          <w:lang w:val="ru-RU" w:eastAsia="ru-RU"/>
        </w:rPr>
        <w:t xml:space="preserve"> </w:t>
      </w:r>
      <w:proofErr w:type="spellStart"/>
      <w:r>
        <w:rPr>
          <w:sz w:val="24"/>
          <w:szCs w:val="24"/>
          <w:lang w:val="ru-RU" w:eastAsia="ru-RU"/>
        </w:rPr>
        <w:t>скликання</w:t>
      </w:r>
      <w:proofErr w:type="spellEnd"/>
    </w:p>
    <w:p w:rsidR="00000C9E" w:rsidRDefault="00000C9E" w:rsidP="00000C9E">
      <w:pPr>
        <w:suppressAutoHyphens w:val="0"/>
        <w:jc w:val="center"/>
        <w:rPr>
          <w:sz w:val="24"/>
          <w:szCs w:val="24"/>
          <w:lang w:val="ru-RU" w:eastAsia="ru-RU"/>
        </w:rPr>
      </w:pPr>
    </w:p>
    <w:p w:rsidR="00000C9E" w:rsidRDefault="00000C9E" w:rsidP="00000C9E">
      <w:pPr>
        <w:suppressAutoHyphens w:val="0"/>
        <w:jc w:val="both"/>
        <w:rPr>
          <w:lang w:val="ru-RU" w:eastAsia="ru-RU"/>
        </w:rPr>
      </w:pPr>
      <w:r>
        <w:rPr>
          <w:sz w:val="24"/>
          <w:szCs w:val="24"/>
          <w:lang w:eastAsia="ru-RU"/>
        </w:rPr>
        <w:t xml:space="preserve"> </w:t>
      </w:r>
      <w:r>
        <w:rPr>
          <w:lang w:val="ru-RU" w:eastAsia="ru-RU"/>
        </w:rPr>
        <w:t>202</w:t>
      </w:r>
      <w:r>
        <w:rPr>
          <w:lang w:eastAsia="ru-RU"/>
        </w:rPr>
        <w:t>1</w:t>
      </w:r>
      <w:r>
        <w:rPr>
          <w:lang w:val="ru-RU" w:eastAsia="ru-RU"/>
        </w:rPr>
        <w:t xml:space="preserve"> року                                                                                                           № </w:t>
      </w:r>
    </w:p>
    <w:p w:rsidR="00000C9E" w:rsidRDefault="00000C9E" w:rsidP="00000C9E">
      <w:pPr>
        <w:jc w:val="center"/>
        <w:rPr>
          <w:color w:val="000000"/>
        </w:rPr>
      </w:pPr>
      <w:r>
        <w:t xml:space="preserve"> </w:t>
      </w:r>
      <w:r>
        <w:rPr>
          <w:color w:val="000000"/>
        </w:rPr>
        <w:t xml:space="preserve"> </w:t>
      </w:r>
    </w:p>
    <w:p w:rsidR="00000C9E" w:rsidRDefault="00000C9E" w:rsidP="00000C9E">
      <w:pPr>
        <w:tabs>
          <w:tab w:val="left" w:pos="4536"/>
        </w:tabs>
        <w:ind w:right="5034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Про  </w:t>
      </w:r>
      <w:r>
        <w:rPr>
          <w:rFonts w:ascii="Times New Roman CYR" w:hAnsi="Times New Roman CYR" w:cs="Times New Roman CYR"/>
          <w:b/>
          <w:bCs/>
        </w:rPr>
        <w:t>затвердження детального</w:t>
      </w:r>
    </w:p>
    <w:p w:rsidR="00000C9E" w:rsidRDefault="00000C9E" w:rsidP="00000C9E">
      <w:pPr>
        <w:tabs>
          <w:tab w:val="left" w:pos="4536"/>
        </w:tabs>
        <w:ind w:right="5034"/>
        <w:jc w:val="both"/>
        <w:rPr>
          <w:b/>
        </w:rPr>
      </w:pPr>
      <w:r>
        <w:rPr>
          <w:rFonts w:ascii="Times New Roman CYR" w:hAnsi="Times New Roman CYR" w:cs="Times New Roman CYR"/>
          <w:b/>
          <w:bCs/>
        </w:rPr>
        <w:t>плану території</w:t>
      </w:r>
      <w:r>
        <w:rPr>
          <w:b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0C9E" w:rsidRDefault="00000C9E" w:rsidP="00000C9E">
      <w:pPr>
        <w:tabs>
          <w:tab w:val="left" w:pos="3616"/>
          <w:tab w:val="left" w:pos="4532"/>
          <w:tab w:val="left" w:pos="5448"/>
          <w:tab w:val="left" w:pos="6364"/>
          <w:tab w:val="left" w:pos="7280"/>
          <w:tab w:val="left" w:pos="8196"/>
          <w:tab w:val="left" w:pos="9112"/>
          <w:tab w:val="left" w:pos="10028"/>
          <w:tab w:val="left" w:pos="10944"/>
          <w:tab w:val="left" w:pos="11860"/>
          <w:tab w:val="left" w:pos="12776"/>
          <w:tab w:val="left" w:pos="13692"/>
          <w:tab w:val="left" w:pos="14608"/>
          <w:tab w:val="left" w:pos="15524"/>
          <w:tab w:val="left" w:pos="16440"/>
          <w:tab w:val="left" w:pos="17356"/>
        </w:tabs>
        <w:autoSpaceDE w:val="0"/>
        <w:ind w:left="900"/>
        <w:jc w:val="both"/>
        <w:rPr>
          <w:rFonts w:ascii="Times New Roman CYR" w:hAnsi="Times New Roman CYR" w:cs="Times New Roman CYR"/>
        </w:rPr>
      </w:pPr>
    </w:p>
    <w:p w:rsidR="00EC60CF" w:rsidRPr="00EC60CF" w:rsidRDefault="00000C9E" w:rsidP="00EC60CF">
      <w:pPr>
        <w:ind w:right="424" w:firstLine="567"/>
        <w:jc w:val="both"/>
        <w:rPr>
          <w:rFonts w:eastAsiaTheme="minorHAnsi"/>
          <w:lang w:eastAsia="en-US"/>
        </w:rPr>
      </w:pPr>
      <w:r>
        <w:rPr>
          <w:rFonts w:ascii="Times New Roman CYR" w:hAnsi="Times New Roman CYR" w:cs="Times New Roman CYR"/>
        </w:rPr>
        <w:t>Керуючись ст.26 п.42 Закону України</w:t>
      </w:r>
      <w:r w:rsidR="00EC60CF">
        <w:rPr>
          <w:rFonts w:ascii="Times New Roman CYR" w:hAnsi="Times New Roman CYR" w:cs="Times New Roman CYR"/>
        </w:rPr>
        <w:t xml:space="preserve"> «Про місцеве самоврядування в </w:t>
      </w:r>
      <w:r w:rsidR="00EC60CF" w:rsidRPr="00EC60CF">
        <w:rPr>
          <w:rFonts w:ascii="Times New Roman CYR" w:hAnsi="Times New Roman CYR" w:cs="Times New Roman CYR"/>
        </w:rPr>
        <w:t>Україні»,</w:t>
      </w:r>
      <w:r w:rsidR="00EC60CF">
        <w:rPr>
          <w:rFonts w:ascii="Times New Roman CYR" w:hAnsi="Times New Roman CYR" w:cs="Times New Roman CYR"/>
        </w:rPr>
        <w:t xml:space="preserve"> відповідно статей 10, 19, 29 Закону України «Про регулювання містобудівної діяльності», Постанови Кабінету Міністрів України від 25.05.2011 №555 «Порядок проведення громадських слухань щодо врахувань громадських інтересів під час розроблення проектів містобудівної документації на місцевому рівні», наказу Міністерства регіонального розвитку, будівництва та житлово-комунального господарства України від 16.11.2011 №290, Закону України «Про стратегічну екологічну оцінку» від 20.03.2018 №2354-</w:t>
      </w:r>
      <w:r w:rsidR="00EC60CF">
        <w:rPr>
          <w:rFonts w:ascii="Times New Roman CYR" w:hAnsi="Times New Roman CYR" w:cs="Times New Roman CYR"/>
          <w:lang w:val="en-US"/>
        </w:rPr>
        <w:t>VIII</w:t>
      </w:r>
      <w:r w:rsidR="00EC60CF">
        <w:rPr>
          <w:rFonts w:ascii="Times New Roman CYR" w:hAnsi="Times New Roman CYR" w:cs="Times New Roman CYR"/>
        </w:rPr>
        <w:t xml:space="preserve"> розглянувши </w:t>
      </w:r>
      <w:r w:rsidR="00EC60CF">
        <w:rPr>
          <w:rFonts w:eastAsiaTheme="minorHAnsi"/>
          <w:lang w:eastAsia="en-US"/>
        </w:rPr>
        <w:t>детальний</w:t>
      </w:r>
      <w:r w:rsidR="00EC60CF" w:rsidRPr="00EC60CF">
        <w:rPr>
          <w:rFonts w:eastAsiaTheme="minorHAnsi"/>
          <w:lang w:eastAsia="en-US"/>
        </w:rPr>
        <w:t xml:space="preserve"> </w:t>
      </w:r>
      <w:r w:rsidR="00EC60CF">
        <w:rPr>
          <w:rFonts w:eastAsiaTheme="minorHAnsi"/>
          <w:lang w:eastAsia="en-US"/>
        </w:rPr>
        <w:t>план</w:t>
      </w:r>
      <w:r w:rsidR="00EC60CF" w:rsidRPr="00EC60CF">
        <w:rPr>
          <w:rFonts w:eastAsiaTheme="minorHAnsi"/>
          <w:lang w:eastAsia="en-US"/>
        </w:rPr>
        <w:t xml:space="preserve"> території земельної ділянки, площею 0,2500 га, для будівництва і обслуговування житлового будинку, господарських будівель і споруд (присадибна ділянка) за адресою: вул. Партизанська в с. Краснорічка, Хорошівського району Житомирської області.</w:t>
      </w:r>
    </w:p>
    <w:p w:rsidR="004C6DAE" w:rsidRPr="002F1DF4" w:rsidRDefault="004C6DAE" w:rsidP="002F1DF4">
      <w:pPr>
        <w:ind w:firstLine="567"/>
        <w:jc w:val="center"/>
        <w:rPr>
          <w:rFonts w:ascii="Times New Roman CYR" w:hAnsi="Times New Roman CYR" w:cs="Times New Roman CYR"/>
          <w:b/>
        </w:rPr>
      </w:pPr>
    </w:p>
    <w:p w:rsidR="002F1DF4" w:rsidRDefault="002F1DF4" w:rsidP="002F1DF4">
      <w:pPr>
        <w:ind w:firstLine="567"/>
        <w:jc w:val="center"/>
        <w:rPr>
          <w:rFonts w:ascii="Times New Roman CYR" w:hAnsi="Times New Roman CYR" w:cs="Times New Roman CYR"/>
          <w:b/>
        </w:rPr>
      </w:pPr>
      <w:r w:rsidRPr="002F1DF4">
        <w:rPr>
          <w:rFonts w:ascii="Times New Roman CYR" w:hAnsi="Times New Roman CYR" w:cs="Times New Roman CYR"/>
          <w:b/>
        </w:rPr>
        <w:t>ВИРІШИЛА:</w:t>
      </w:r>
    </w:p>
    <w:p w:rsidR="002F1DF4" w:rsidRDefault="002F1DF4" w:rsidP="002F1DF4">
      <w:pPr>
        <w:ind w:firstLine="567"/>
        <w:jc w:val="center"/>
        <w:rPr>
          <w:rFonts w:ascii="Times New Roman CYR" w:hAnsi="Times New Roman CYR" w:cs="Times New Roman CYR"/>
          <w:b/>
        </w:rPr>
      </w:pPr>
      <w:bookmarkStart w:id="0" w:name="_GoBack"/>
      <w:bookmarkEnd w:id="0"/>
    </w:p>
    <w:p w:rsidR="002F1DF4" w:rsidRPr="002F1DF4" w:rsidRDefault="002F1DF4" w:rsidP="002F1DF4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Затвердити </w:t>
      </w:r>
      <w:r>
        <w:rPr>
          <w:rFonts w:eastAsiaTheme="minorHAnsi"/>
          <w:lang w:eastAsia="en-US"/>
        </w:rPr>
        <w:t>детальний</w:t>
      </w:r>
      <w:r w:rsidRPr="00EC60CF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план</w:t>
      </w:r>
      <w:r w:rsidRPr="00EC60CF">
        <w:rPr>
          <w:rFonts w:eastAsiaTheme="minorHAnsi"/>
          <w:lang w:eastAsia="en-US"/>
        </w:rPr>
        <w:t xml:space="preserve"> території земельної ділянки, площею 0,2500 га, для будівництва і обслуговування житлового будинку, господарських будівель і споруд (присадибна ділянка) за адресою: вул. Партизанська в с. Краснорічка, Хорошівського району Житомирської області.</w:t>
      </w:r>
    </w:p>
    <w:p w:rsidR="002F1DF4" w:rsidRPr="002F1DF4" w:rsidRDefault="002F1DF4" w:rsidP="002F1DF4">
      <w:pPr>
        <w:pStyle w:val="a3"/>
        <w:ind w:left="567"/>
        <w:jc w:val="both"/>
        <w:rPr>
          <w:rFonts w:ascii="Times New Roman CYR" w:hAnsi="Times New Roman CYR" w:cs="Times New Roman CYR"/>
        </w:rPr>
      </w:pPr>
    </w:p>
    <w:p w:rsidR="002F1DF4" w:rsidRDefault="002F1DF4" w:rsidP="002F1DF4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 CYR" w:hAnsi="Times New Roman CYR" w:cs="Times New Roman CYR"/>
        </w:rPr>
      </w:pPr>
      <w:r w:rsidRPr="002F1DF4">
        <w:rPr>
          <w:rFonts w:ascii="Times New Roman CYR" w:hAnsi="Times New Roman CYR" w:cs="Times New Roman CYR"/>
        </w:rPr>
        <w:t>Контроль за виконанням даного рішення покласти на постійну комісію з питань промисловості, будівництва і благоустрою, транспорту і  зв’язку, управління комунальною власністю.</w:t>
      </w:r>
    </w:p>
    <w:p w:rsidR="002F1DF4" w:rsidRPr="002F1DF4" w:rsidRDefault="002F1DF4" w:rsidP="002F1DF4">
      <w:pPr>
        <w:pStyle w:val="a3"/>
        <w:rPr>
          <w:rFonts w:ascii="Times New Roman CYR" w:hAnsi="Times New Roman CYR" w:cs="Times New Roman CYR"/>
        </w:rPr>
      </w:pPr>
    </w:p>
    <w:p w:rsidR="002F1DF4" w:rsidRDefault="002F1DF4" w:rsidP="002F1DF4">
      <w:pPr>
        <w:pStyle w:val="a3"/>
        <w:ind w:left="567"/>
        <w:jc w:val="both"/>
        <w:rPr>
          <w:rFonts w:ascii="Times New Roman CYR" w:hAnsi="Times New Roman CYR" w:cs="Times New Roman CYR"/>
        </w:rPr>
      </w:pPr>
    </w:p>
    <w:p w:rsidR="002F1DF4" w:rsidRPr="002F1DF4" w:rsidRDefault="002F1DF4" w:rsidP="002F1DF4">
      <w:pPr>
        <w:pStyle w:val="a3"/>
        <w:rPr>
          <w:rFonts w:ascii="Times New Roman CYR" w:hAnsi="Times New Roman CYR" w:cs="Times New Roman CYR"/>
        </w:rPr>
      </w:pPr>
    </w:p>
    <w:p w:rsidR="002F1DF4" w:rsidRPr="002F1DF4" w:rsidRDefault="002F1DF4" w:rsidP="002F1DF4">
      <w:pPr>
        <w:pStyle w:val="a3"/>
        <w:ind w:left="567"/>
        <w:jc w:val="both"/>
        <w:rPr>
          <w:rFonts w:ascii="Times New Roman CYR" w:hAnsi="Times New Roman CYR" w:cs="Times New Roman CYR"/>
          <w:b/>
        </w:rPr>
      </w:pPr>
      <w:r w:rsidRPr="002F1DF4">
        <w:rPr>
          <w:rFonts w:ascii="Times New Roman CYR" w:hAnsi="Times New Roman CYR" w:cs="Times New Roman CYR"/>
          <w:b/>
        </w:rPr>
        <w:t>Селищний голова                                              Григорій РУДЮК</w:t>
      </w:r>
    </w:p>
    <w:sectPr w:rsidR="002F1DF4" w:rsidRPr="002F1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512C9"/>
    <w:multiLevelType w:val="hybridMultilevel"/>
    <w:tmpl w:val="228A8038"/>
    <w:lvl w:ilvl="0" w:tplc="F08238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C9E"/>
    <w:rsid w:val="00000C9E"/>
    <w:rsid w:val="002F1DF4"/>
    <w:rsid w:val="004C6DAE"/>
    <w:rsid w:val="00EC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D6722"/>
  <w15:chartTrackingRefBased/>
  <w15:docId w15:val="{6744C506-FF51-4705-95A3-7CDA08BF8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C9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1D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0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1104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2021-07-20T05:57:00Z</dcterms:created>
  <dcterms:modified xsi:type="dcterms:W3CDTF">2021-07-20T06:26:00Z</dcterms:modified>
</cp:coreProperties>
</file>