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1AC" w:rsidRPr="00F831AC" w:rsidRDefault="00F831AC" w:rsidP="00F831AC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0"/>
          <w:lang w:val="uk-UA"/>
        </w:rPr>
      </w:pPr>
      <w:r w:rsidRPr="00F831AC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31AC" w:rsidRPr="00652D55" w:rsidRDefault="00491346" w:rsidP="00D27322">
      <w:pPr>
        <w:tabs>
          <w:tab w:val="center" w:pos="4677"/>
          <w:tab w:val="left" w:pos="7830"/>
        </w:tabs>
        <w:spacing w:after="0" w:line="240" w:lineRule="auto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B46CE">
        <w:rPr>
          <w:rFonts w:ascii="Times New Roman" w:hAnsi="Times New Roman" w:cs="Times New Roman"/>
          <w:sz w:val="28"/>
          <w:szCs w:val="24"/>
        </w:rPr>
        <w:t>УКРА</w:t>
      </w:r>
      <w:r w:rsidR="00F831AC" w:rsidRPr="00652D55">
        <w:rPr>
          <w:rFonts w:ascii="Times New Roman" w:hAnsi="Times New Roman" w:cs="Times New Roman"/>
          <w:sz w:val="28"/>
          <w:szCs w:val="24"/>
        </w:rPr>
        <w:t>Ї</w:t>
      </w:r>
      <w:r w:rsidR="008B46CE">
        <w:rPr>
          <w:rFonts w:ascii="Times New Roman" w:hAnsi="Times New Roman" w:cs="Times New Roman"/>
          <w:sz w:val="28"/>
          <w:szCs w:val="24"/>
        </w:rPr>
        <w:t>Н</w:t>
      </w:r>
      <w:r w:rsidR="00F831AC" w:rsidRPr="00652D55">
        <w:rPr>
          <w:rFonts w:ascii="Times New Roman" w:hAnsi="Times New Roman" w:cs="Times New Roman"/>
          <w:sz w:val="28"/>
          <w:szCs w:val="24"/>
        </w:rPr>
        <w:t>А</w:t>
      </w:r>
      <w:r w:rsidRPr="00652D55">
        <w:rPr>
          <w:rFonts w:ascii="Times New Roman" w:hAnsi="Times New Roman" w:cs="Times New Roman"/>
          <w:sz w:val="28"/>
          <w:szCs w:val="24"/>
        </w:rPr>
        <w:tab/>
      </w:r>
    </w:p>
    <w:p w:rsidR="00F831AC" w:rsidRPr="00652D55" w:rsidRDefault="00F831AC" w:rsidP="00D2732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652D55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F831AC" w:rsidRPr="00652D55" w:rsidRDefault="00F831AC" w:rsidP="00D2732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  <w:lang w:val="uk-UA"/>
        </w:rPr>
      </w:pPr>
      <w:r w:rsidRPr="00652D55">
        <w:rPr>
          <w:rFonts w:ascii="Times New Roman" w:hAnsi="Times New Roman" w:cs="Times New Roman"/>
          <w:sz w:val="28"/>
          <w:szCs w:val="24"/>
        </w:rPr>
        <w:t>ЖИТОМИРСЬКОЇ ОБЛАСТІ</w:t>
      </w:r>
    </w:p>
    <w:p w:rsidR="00F831AC" w:rsidRPr="00D94BB9" w:rsidRDefault="008B46CE" w:rsidP="00D27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D94BB9">
        <w:rPr>
          <w:rFonts w:ascii="Times New Roman" w:hAnsi="Times New Roman" w:cs="Times New Roman"/>
          <w:b/>
          <w:sz w:val="28"/>
          <w:szCs w:val="24"/>
          <w:lang w:val="uk-UA"/>
        </w:rPr>
        <w:t xml:space="preserve">ВИКОНАВЧИЙ </w:t>
      </w:r>
      <w:r w:rsidR="00F831AC" w:rsidRPr="00D94BB9">
        <w:rPr>
          <w:rFonts w:ascii="Times New Roman" w:hAnsi="Times New Roman" w:cs="Times New Roman"/>
          <w:b/>
          <w:sz w:val="28"/>
          <w:szCs w:val="24"/>
          <w:lang w:val="uk-UA"/>
        </w:rPr>
        <w:t>КОМІТЕТ</w:t>
      </w:r>
    </w:p>
    <w:p w:rsidR="00F831AC" w:rsidRPr="00D27322" w:rsidRDefault="008B46CE" w:rsidP="00D273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D94BB9">
        <w:rPr>
          <w:rFonts w:ascii="Times New Roman" w:hAnsi="Times New Roman" w:cs="Times New Roman"/>
          <w:b/>
          <w:sz w:val="28"/>
          <w:szCs w:val="24"/>
          <w:lang w:val="uk-UA"/>
        </w:rPr>
        <w:t>РІШЕНН</w:t>
      </w:r>
      <w:r w:rsidR="00F831AC" w:rsidRPr="00D94BB9">
        <w:rPr>
          <w:rFonts w:ascii="Times New Roman" w:hAnsi="Times New Roman" w:cs="Times New Roman"/>
          <w:b/>
          <w:sz w:val="28"/>
          <w:szCs w:val="24"/>
          <w:lang w:val="uk-UA"/>
        </w:rPr>
        <w:t>Я</w:t>
      </w:r>
    </w:p>
    <w:p w:rsidR="00F831AC" w:rsidRPr="00477BD6" w:rsidRDefault="00F831AC" w:rsidP="00477BD6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E42058">
        <w:rPr>
          <w:rFonts w:ascii="Times New Roman" w:hAnsi="Times New Roman" w:cs="Times New Roman"/>
          <w:sz w:val="26"/>
          <w:szCs w:val="26"/>
          <w:lang w:val="uk-UA"/>
        </w:rPr>
        <w:t>14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квітня</w:t>
      </w:r>
      <w:r w:rsidR="007878B0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2021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                 </w:t>
      </w:r>
      <w:r w:rsidR="00652D55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7878B0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             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7878B0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42058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="00E42058">
        <w:rPr>
          <w:rFonts w:ascii="Times New Roman" w:hAnsi="Times New Roman" w:cs="Times New Roman"/>
          <w:sz w:val="26"/>
          <w:szCs w:val="26"/>
          <w:lang w:val="uk-UA"/>
        </w:rPr>
        <w:t>124</w:t>
      </w:r>
    </w:p>
    <w:p w:rsidR="007657EC" w:rsidRPr="00477BD6" w:rsidRDefault="007657EC" w:rsidP="00477BD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встановлення </w:t>
      </w:r>
    </w:p>
    <w:p w:rsidR="007657EC" w:rsidRPr="00477BD6" w:rsidRDefault="007657EC" w:rsidP="00477BD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b/>
          <w:sz w:val="26"/>
          <w:szCs w:val="26"/>
          <w:lang w:val="uk-UA"/>
        </w:rPr>
        <w:t>дорожніх знаків</w:t>
      </w:r>
    </w:p>
    <w:p w:rsidR="007657EC" w:rsidRPr="00477BD6" w:rsidRDefault="007657EC" w:rsidP="00477BD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717DC" w:rsidRPr="00477BD6" w:rsidRDefault="000924E3" w:rsidP="00477B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="008F652A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Заслухавши інформацію заступника селищного голови з питань діяльності виконавчих органів ради Ігоря ПРОКОПЧУКА, керуючись  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="008F652A" w:rsidRPr="00477BD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10 </w:t>
      </w:r>
      <w:r w:rsidR="008F652A" w:rsidRPr="00477BD6">
        <w:rPr>
          <w:rFonts w:ascii="Times New Roman" w:hAnsi="Times New Roman" w:cs="Times New Roman"/>
          <w:sz w:val="26"/>
          <w:szCs w:val="26"/>
          <w:lang w:val="uk-UA"/>
        </w:rPr>
        <w:t>самоврядних повноважень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ст. 30 Закону України «Про місцеве самоврядування в Україні», </w:t>
      </w:r>
      <w:r w:rsidR="00477BD6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дорожній рух»,  Правил дорожнього руху, затверджених постановою Кабінету Міністрів України від 10 жовтня 2001 року № 1306, ДСТУ 3587-97, ДСТУ 2587-2010 та </w:t>
      </w:r>
      <w:bookmarkStart w:id="0" w:name="_GoBack"/>
      <w:r w:rsidR="006A74A7" w:rsidRPr="00477BD6">
        <w:rPr>
          <w:rFonts w:ascii="Times New Roman" w:hAnsi="Times New Roman" w:cs="Times New Roman"/>
          <w:sz w:val="26"/>
          <w:szCs w:val="26"/>
          <w:lang w:val="uk-UA"/>
        </w:rPr>
        <w:t>ДСТУ 4100-2014</w:t>
      </w:r>
      <w:bookmarkEnd w:id="0"/>
      <w:r w:rsidR="007657EC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E274A" w:rsidRPr="00477BD6">
        <w:rPr>
          <w:rFonts w:ascii="Times New Roman" w:hAnsi="Times New Roman" w:cs="Times New Roman"/>
          <w:sz w:val="26"/>
          <w:szCs w:val="26"/>
          <w:lang w:val="uk-UA"/>
        </w:rPr>
        <w:t>виконавчий комітет</w:t>
      </w:r>
    </w:p>
    <w:p w:rsidR="004717DC" w:rsidRPr="00D27322" w:rsidRDefault="004717DC" w:rsidP="00477BD6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  <w:lang w:val="uk-UA"/>
        </w:rPr>
      </w:pPr>
    </w:p>
    <w:p w:rsidR="007657EC" w:rsidRPr="00477BD6" w:rsidRDefault="007657EC" w:rsidP="00477BD6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ВИРІШИВ:         </w:t>
      </w:r>
    </w:p>
    <w:p w:rsidR="006A74A7" w:rsidRPr="00477BD6" w:rsidRDefault="006A74A7" w:rsidP="00477BD6">
      <w:pPr>
        <w:numPr>
          <w:ilvl w:val="0"/>
          <w:numId w:val="3"/>
        </w:numPr>
        <w:tabs>
          <w:tab w:val="clear" w:pos="720"/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sz w:val="26"/>
          <w:szCs w:val="26"/>
          <w:lang w:val="uk-UA"/>
        </w:rPr>
        <w:t>Встановити дорожні знаки</w:t>
      </w:r>
      <w:r w:rsidR="00D2223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22237" w:rsidRPr="00477BD6">
        <w:rPr>
          <w:rFonts w:ascii="Times New Roman" w:hAnsi="Times New Roman" w:cs="Times New Roman"/>
          <w:sz w:val="26"/>
          <w:szCs w:val="26"/>
          <w:lang w:val="uk-UA"/>
        </w:rPr>
        <w:t>нанести лінії дорожньої розмітки</w:t>
      </w:r>
      <w:r w:rsidR="00D22237" w:rsidRPr="00477BD6">
        <w:rPr>
          <w:sz w:val="26"/>
          <w:szCs w:val="26"/>
          <w:lang w:val="uk-UA"/>
        </w:rPr>
        <w:t xml:space="preserve"> 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="009E4D89" w:rsidRPr="00477BD6">
        <w:rPr>
          <w:rFonts w:ascii="Times New Roman" w:hAnsi="Times New Roman" w:cs="Times New Roman"/>
          <w:sz w:val="26"/>
          <w:szCs w:val="26"/>
          <w:lang w:val="uk-UA"/>
        </w:rPr>
        <w:t>населених пунктах Новоборівської територіальної громади</w:t>
      </w:r>
      <w:r w:rsidR="00DC374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D94BB9">
        <w:rPr>
          <w:rFonts w:ascii="Times New Roman" w:hAnsi="Times New Roman" w:cs="Times New Roman"/>
          <w:sz w:val="26"/>
          <w:szCs w:val="26"/>
          <w:lang w:val="uk-UA"/>
        </w:rPr>
        <w:t xml:space="preserve">а </w:t>
      </w:r>
      <w:r w:rsidR="00DC3747" w:rsidRPr="00477BD6">
        <w:rPr>
          <w:rFonts w:ascii="Times New Roman" w:hAnsi="Times New Roman" w:cs="Times New Roman"/>
          <w:sz w:val="26"/>
          <w:szCs w:val="26"/>
          <w:lang w:val="uk-UA"/>
        </w:rPr>
        <w:t>саме</w:t>
      </w:r>
      <w:r w:rsidR="00D22237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знаки</w:t>
      </w:r>
      <w:r w:rsidRPr="00477BD6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6A74A7" w:rsidRPr="00477BD6" w:rsidRDefault="00DC3747" w:rsidP="00477BD6">
      <w:pPr>
        <w:pStyle w:val="a3"/>
        <w:numPr>
          <w:ilvl w:val="1"/>
          <w:numId w:val="5"/>
        </w:numPr>
        <w:tabs>
          <w:tab w:val="left" w:pos="450"/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> </w:t>
      </w:r>
      <w:r w:rsidRPr="00477BD6">
        <w:rPr>
          <w:b/>
          <w:sz w:val="26"/>
          <w:szCs w:val="26"/>
          <w:lang w:val="uk-UA"/>
        </w:rPr>
        <w:t>5.35.1</w:t>
      </w:r>
      <w:r w:rsidRPr="00477BD6">
        <w:rPr>
          <w:sz w:val="26"/>
          <w:szCs w:val="26"/>
          <w:lang w:val="uk-UA"/>
        </w:rPr>
        <w:t xml:space="preserve"> та </w:t>
      </w:r>
      <w:r w:rsidRPr="00477BD6">
        <w:rPr>
          <w:b/>
          <w:sz w:val="26"/>
          <w:szCs w:val="26"/>
          <w:lang w:val="uk-UA"/>
        </w:rPr>
        <w:t>5.35.2</w:t>
      </w:r>
      <w:r w:rsidR="006A74A7" w:rsidRPr="00477BD6">
        <w:rPr>
          <w:sz w:val="26"/>
          <w:szCs w:val="26"/>
          <w:lang w:val="uk-UA"/>
        </w:rPr>
        <w:t xml:space="preserve"> «</w:t>
      </w:r>
      <w:r w:rsidRPr="00477BD6">
        <w:rPr>
          <w:sz w:val="26"/>
          <w:szCs w:val="26"/>
          <w:lang w:val="uk-UA"/>
        </w:rPr>
        <w:t>Пішохідний перехід»</w:t>
      </w:r>
      <w:r w:rsidR="009E4D89" w:rsidRPr="00477BD6">
        <w:rPr>
          <w:sz w:val="26"/>
          <w:szCs w:val="26"/>
          <w:lang w:val="uk-UA"/>
        </w:rPr>
        <w:t xml:space="preserve"> в кількості </w:t>
      </w:r>
      <w:r w:rsidR="009E4D89" w:rsidRPr="00D906F3">
        <w:rPr>
          <w:b/>
          <w:color w:val="000000" w:themeColor="text1"/>
          <w:sz w:val="26"/>
          <w:szCs w:val="26"/>
          <w:lang w:val="uk-UA"/>
        </w:rPr>
        <w:t>2</w:t>
      </w:r>
      <w:r w:rsidR="009E4D89" w:rsidRPr="00477BD6">
        <w:rPr>
          <w:sz w:val="26"/>
          <w:szCs w:val="26"/>
          <w:lang w:val="uk-UA"/>
        </w:rPr>
        <w:t xml:space="preserve"> шт.</w:t>
      </w:r>
      <w:r w:rsidRPr="00477BD6">
        <w:rPr>
          <w:sz w:val="26"/>
          <w:szCs w:val="26"/>
          <w:lang w:val="uk-UA"/>
        </w:rPr>
        <w:t xml:space="preserve"> по вул. Пушкіна</w:t>
      </w:r>
      <w:r w:rsidR="00B413DC" w:rsidRPr="00477BD6">
        <w:rPr>
          <w:sz w:val="26"/>
          <w:szCs w:val="26"/>
          <w:lang w:val="uk-UA"/>
        </w:rPr>
        <w:t xml:space="preserve"> </w:t>
      </w:r>
      <w:r w:rsidR="009E4D89" w:rsidRPr="00477BD6">
        <w:rPr>
          <w:sz w:val="26"/>
          <w:szCs w:val="26"/>
          <w:lang w:val="uk-UA"/>
        </w:rPr>
        <w:t>смт. Нова Борова</w:t>
      </w:r>
      <w:r w:rsidR="006A74A7" w:rsidRPr="00477BD6">
        <w:rPr>
          <w:sz w:val="26"/>
          <w:szCs w:val="26"/>
          <w:lang w:val="uk-UA"/>
        </w:rPr>
        <w:t xml:space="preserve">, </w:t>
      </w:r>
      <w:r w:rsidRPr="00477BD6">
        <w:rPr>
          <w:sz w:val="26"/>
          <w:szCs w:val="26"/>
          <w:lang w:val="uk-UA"/>
        </w:rPr>
        <w:t xml:space="preserve"> біля магазину «Кошик»;</w:t>
      </w:r>
      <w:r w:rsidR="00B413DC" w:rsidRPr="00477BD6">
        <w:rPr>
          <w:sz w:val="26"/>
          <w:szCs w:val="26"/>
          <w:lang w:val="uk-UA"/>
        </w:rPr>
        <w:t xml:space="preserve"> </w:t>
      </w:r>
    </w:p>
    <w:p w:rsidR="00B413DC" w:rsidRPr="00477BD6" w:rsidRDefault="00B413DC" w:rsidP="00477BD6">
      <w:pPr>
        <w:pStyle w:val="a3"/>
        <w:numPr>
          <w:ilvl w:val="1"/>
          <w:numId w:val="5"/>
        </w:numPr>
        <w:tabs>
          <w:tab w:val="left" w:pos="450"/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 xml:space="preserve"> </w:t>
      </w:r>
      <w:r w:rsidRPr="00477BD6">
        <w:rPr>
          <w:b/>
          <w:sz w:val="26"/>
          <w:szCs w:val="26"/>
          <w:lang w:val="uk-UA"/>
        </w:rPr>
        <w:t>5.35.1</w:t>
      </w:r>
      <w:r w:rsidRPr="00477BD6">
        <w:rPr>
          <w:sz w:val="26"/>
          <w:szCs w:val="26"/>
          <w:lang w:val="uk-UA"/>
        </w:rPr>
        <w:t xml:space="preserve"> та </w:t>
      </w:r>
      <w:r w:rsidRPr="00477BD6">
        <w:rPr>
          <w:b/>
          <w:sz w:val="26"/>
          <w:szCs w:val="26"/>
          <w:lang w:val="uk-UA"/>
        </w:rPr>
        <w:t>5.35.2</w:t>
      </w:r>
      <w:r w:rsidRPr="00477BD6">
        <w:rPr>
          <w:sz w:val="26"/>
          <w:szCs w:val="26"/>
          <w:lang w:val="uk-UA"/>
        </w:rPr>
        <w:t xml:space="preserve"> «Пішохідний перехід»</w:t>
      </w:r>
      <w:r w:rsidR="009E4D89" w:rsidRPr="00477BD6">
        <w:rPr>
          <w:sz w:val="26"/>
          <w:szCs w:val="26"/>
          <w:lang w:val="uk-UA"/>
        </w:rPr>
        <w:t xml:space="preserve"> в кількості </w:t>
      </w:r>
      <w:r w:rsidR="009E4D89" w:rsidRPr="00D906F3">
        <w:rPr>
          <w:b/>
          <w:color w:val="000000" w:themeColor="text1"/>
          <w:sz w:val="26"/>
          <w:szCs w:val="26"/>
          <w:lang w:val="uk-UA"/>
        </w:rPr>
        <w:t>2</w:t>
      </w:r>
      <w:r w:rsidR="009E4D89" w:rsidRPr="00477BD6">
        <w:rPr>
          <w:sz w:val="26"/>
          <w:szCs w:val="26"/>
          <w:lang w:val="uk-UA"/>
        </w:rPr>
        <w:t xml:space="preserve"> шт.</w:t>
      </w:r>
      <w:r w:rsidRPr="00477BD6">
        <w:rPr>
          <w:sz w:val="26"/>
          <w:szCs w:val="26"/>
          <w:lang w:val="uk-UA"/>
        </w:rPr>
        <w:t xml:space="preserve"> по вул. Освіти – Привокзальна</w:t>
      </w:r>
      <w:r w:rsidR="009E4D89" w:rsidRPr="00477BD6">
        <w:rPr>
          <w:sz w:val="26"/>
          <w:szCs w:val="26"/>
          <w:lang w:val="uk-UA"/>
        </w:rPr>
        <w:t xml:space="preserve"> смт. Нова Борова</w:t>
      </w:r>
      <w:r w:rsidRPr="00477BD6">
        <w:rPr>
          <w:sz w:val="26"/>
          <w:szCs w:val="26"/>
          <w:lang w:val="uk-UA"/>
        </w:rPr>
        <w:t>, до автобусної зупинки;</w:t>
      </w:r>
    </w:p>
    <w:p w:rsidR="00D22237" w:rsidRPr="00477BD6" w:rsidRDefault="00D22237" w:rsidP="00477BD6">
      <w:pPr>
        <w:pStyle w:val="a3"/>
        <w:numPr>
          <w:ilvl w:val="1"/>
          <w:numId w:val="5"/>
        </w:numPr>
        <w:tabs>
          <w:tab w:val="left" w:pos="450"/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 xml:space="preserve"> </w:t>
      </w:r>
      <w:r w:rsidRPr="00477BD6">
        <w:rPr>
          <w:b/>
          <w:sz w:val="26"/>
          <w:szCs w:val="26"/>
          <w:lang w:val="uk-UA"/>
        </w:rPr>
        <w:t>5.35.1</w:t>
      </w:r>
      <w:r w:rsidRPr="00477BD6">
        <w:rPr>
          <w:sz w:val="26"/>
          <w:szCs w:val="26"/>
          <w:lang w:val="uk-UA"/>
        </w:rPr>
        <w:t xml:space="preserve"> та </w:t>
      </w:r>
      <w:r w:rsidRPr="00477BD6">
        <w:rPr>
          <w:b/>
          <w:sz w:val="26"/>
          <w:szCs w:val="26"/>
          <w:lang w:val="uk-UA"/>
        </w:rPr>
        <w:t>5.35.2</w:t>
      </w:r>
      <w:r w:rsidRPr="00477BD6">
        <w:rPr>
          <w:sz w:val="26"/>
          <w:szCs w:val="26"/>
          <w:lang w:val="uk-UA"/>
        </w:rPr>
        <w:t xml:space="preserve"> «Пішохідний перехід» в кількості </w:t>
      </w:r>
      <w:r w:rsidRPr="00D906F3">
        <w:rPr>
          <w:b/>
          <w:color w:val="000000" w:themeColor="text1"/>
          <w:sz w:val="26"/>
          <w:szCs w:val="26"/>
          <w:lang w:val="uk-UA"/>
        </w:rPr>
        <w:t>2</w:t>
      </w:r>
      <w:r w:rsidRPr="00D906F3">
        <w:rPr>
          <w:color w:val="000000" w:themeColor="text1"/>
          <w:sz w:val="26"/>
          <w:szCs w:val="26"/>
          <w:lang w:val="uk-UA"/>
        </w:rPr>
        <w:t xml:space="preserve"> </w:t>
      </w:r>
      <w:r w:rsidRPr="00477BD6">
        <w:rPr>
          <w:sz w:val="26"/>
          <w:szCs w:val="26"/>
          <w:lang w:val="uk-UA"/>
        </w:rPr>
        <w:t>шт. по вул. Поліська с. Небіж, до загальноосвітнього закладу;</w:t>
      </w:r>
    </w:p>
    <w:p w:rsidR="009E4D89" w:rsidRPr="00477BD6" w:rsidRDefault="00D22237" w:rsidP="00477BD6">
      <w:pPr>
        <w:pStyle w:val="a3"/>
        <w:numPr>
          <w:ilvl w:val="1"/>
          <w:numId w:val="5"/>
        </w:numPr>
        <w:tabs>
          <w:tab w:val="left" w:pos="450"/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 xml:space="preserve"> </w:t>
      </w:r>
      <w:r w:rsidR="008F652A" w:rsidRPr="00477BD6">
        <w:rPr>
          <w:b/>
          <w:sz w:val="26"/>
          <w:szCs w:val="26"/>
          <w:lang w:val="uk-UA"/>
        </w:rPr>
        <w:t>2.1</w:t>
      </w:r>
      <w:r w:rsidR="00DC3747" w:rsidRPr="00477BD6">
        <w:rPr>
          <w:sz w:val="26"/>
          <w:szCs w:val="26"/>
          <w:lang w:val="uk-UA"/>
        </w:rPr>
        <w:t xml:space="preserve"> </w:t>
      </w:r>
      <w:r w:rsidR="006A74A7" w:rsidRPr="00477BD6">
        <w:rPr>
          <w:sz w:val="26"/>
          <w:szCs w:val="26"/>
          <w:lang w:val="uk-UA"/>
        </w:rPr>
        <w:t>«</w:t>
      </w:r>
      <w:r w:rsidR="008F652A" w:rsidRPr="00477BD6">
        <w:rPr>
          <w:sz w:val="26"/>
          <w:szCs w:val="26"/>
          <w:lang w:val="uk-UA"/>
        </w:rPr>
        <w:t>Д</w:t>
      </w:r>
      <w:r w:rsidR="006A74A7" w:rsidRPr="00477BD6">
        <w:rPr>
          <w:sz w:val="26"/>
          <w:szCs w:val="26"/>
          <w:lang w:val="uk-UA"/>
        </w:rPr>
        <w:t xml:space="preserve">ати дорогу» в кількості </w:t>
      </w:r>
      <w:r w:rsidRPr="00D906F3">
        <w:rPr>
          <w:b/>
          <w:color w:val="000000" w:themeColor="text1"/>
          <w:sz w:val="26"/>
          <w:szCs w:val="26"/>
          <w:lang w:val="uk-UA"/>
        </w:rPr>
        <w:t>10</w:t>
      </w:r>
      <w:r w:rsidR="006A74A7" w:rsidRPr="00477BD6">
        <w:rPr>
          <w:sz w:val="26"/>
          <w:szCs w:val="26"/>
          <w:lang w:val="uk-UA"/>
        </w:rPr>
        <w:t xml:space="preserve"> </w:t>
      </w:r>
      <w:r w:rsidR="00DC3747" w:rsidRPr="00477BD6">
        <w:rPr>
          <w:sz w:val="26"/>
          <w:szCs w:val="26"/>
          <w:lang w:val="uk-UA"/>
        </w:rPr>
        <w:t>шт.</w:t>
      </w:r>
      <w:r w:rsidR="006A74A7" w:rsidRPr="00477BD6">
        <w:rPr>
          <w:sz w:val="26"/>
          <w:szCs w:val="26"/>
          <w:lang w:val="uk-UA"/>
        </w:rPr>
        <w:t xml:space="preserve"> </w:t>
      </w:r>
      <w:r w:rsidR="008F652A" w:rsidRPr="00477BD6">
        <w:rPr>
          <w:sz w:val="26"/>
          <w:szCs w:val="26"/>
          <w:lang w:val="uk-UA"/>
        </w:rPr>
        <w:t xml:space="preserve">по вулицях: Казкова ˗ Пушкіна, Казкова ˗ Сонячна, Іршанська ˗ Сонячна, Шевченка ˗ Пушкіна, </w:t>
      </w:r>
      <w:r w:rsidR="00B413DC" w:rsidRPr="00477BD6">
        <w:rPr>
          <w:sz w:val="26"/>
          <w:szCs w:val="26"/>
          <w:lang w:val="uk-UA"/>
        </w:rPr>
        <w:t>Соборна – Пушкіна, Гоголя – Пушкіна, Шкільна Пушкіна, Шкільна – Сонячна, Східна – Сонячна</w:t>
      </w:r>
      <w:r w:rsidR="009E4D89" w:rsidRPr="00477BD6">
        <w:rPr>
          <w:sz w:val="26"/>
          <w:szCs w:val="26"/>
          <w:lang w:val="uk-UA"/>
        </w:rPr>
        <w:t>;</w:t>
      </w:r>
    </w:p>
    <w:p w:rsidR="00DC3747" w:rsidRDefault="00B413DC" w:rsidP="00477BD6">
      <w:pPr>
        <w:pStyle w:val="a3"/>
        <w:numPr>
          <w:ilvl w:val="1"/>
          <w:numId w:val="5"/>
        </w:numPr>
        <w:tabs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 xml:space="preserve"> </w:t>
      </w:r>
      <w:r w:rsidR="009E4D89" w:rsidRPr="00477BD6">
        <w:rPr>
          <w:b/>
          <w:sz w:val="26"/>
          <w:szCs w:val="26"/>
          <w:lang w:val="uk-UA"/>
        </w:rPr>
        <w:t>2.1</w:t>
      </w:r>
      <w:r w:rsidR="009E4D89" w:rsidRPr="00477BD6">
        <w:rPr>
          <w:sz w:val="26"/>
          <w:szCs w:val="26"/>
          <w:lang w:val="uk-UA"/>
        </w:rPr>
        <w:t xml:space="preserve"> «Дати дорогу»</w:t>
      </w:r>
      <w:r w:rsidR="00D22237" w:rsidRPr="00477BD6">
        <w:rPr>
          <w:sz w:val="26"/>
          <w:szCs w:val="26"/>
          <w:lang w:val="uk-UA"/>
        </w:rPr>
        <w:t xml:space="preserve"> в кількості </w:t>
      </w:r>
      <w:r w:rsidR="00802FF2" w:rsidRPr="00D906F3">
        <w:rPr>
          <w:b/>
          <w:color w:val="000000" w:themeColor="text1"/>
          <w:sz w:val="26"/>
          <w:szCs w:val="26"/>
          <w:lang w:val="uk-UA"/>
        </w:rPr>
        <w:t>3</w:t>
      </w:r>
      <w:r w:rsidR="00D22237" w:rsidRPr="00477BD6">
        <w:rPr>
          <w:sz w:val="26"/>
          <w:szCs w:val="26"/>
          <w:lang w:val="uk-UA"/>
        </w:rPr>
        <w:t xml:space="preserve"> шт. Горохова-Кутузова, Кутузова – Поліська с. Небіж,</w:t>
      </w:r>
    </w:p>
    <w:p w:rsidR="008B46CE" w:rsidRPr="00477BD6" w:rsidRDefault="008B46CE" w:rsidP="00477BD6">
      <w:pPr>
        <w:pStyle w:val="a3"/>
        <w:numPr>
          <w:ilvl w:val="1"/>
          <w:numId w:val="5"/>
        </w:numPr>
        <w:tabs>
          <w:tab w:val="left" w:pos="990"/>
          <w:tab w:val="left" w:pos="1170"/>
        </w:tabs>
        <w:ind w:left="0" w:firstLine="7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8B46CE">
        <w:rPr>
          <w:b/>
          <w:sz w:val="26"/>
          <w:szCs w:val="26"/>
          <w:lang w:val="uk-UA"/>
        </w:rPr>
        <w:t>1.1.</w:t>
      </w:r>
      <w:r>
        <w:rPr>
          <w:sz w:val="26"/>
          <w:szCs w:val="26"/>
          <w:lang w:val="uk-UA"/>
        </w:rPr>
        <w:t xml:space="preserve"> та </w:t>
      </w:r>
      <w:r w:rsidRPr="008B46CE">
        <w:rPr>
          <w:b/>
          <w:sz w:val="26"/>
          <w:szCs w:val="26"/>
          <w:lang w:val="uk-UA"/>
        </w:rPr>
        <w:t>1.2.</w:t>
      </w:r>
      <w:r>
        <w:rPr>
          <w:sz w:val="26"/>
          <w:szCs w:val="26"/>
          <w:lang w:val="uk-UA"/>
        </w:rPr>
        <w:t xml:space="preserve"> «Небезпечний поворот направо», «Небезпечний поворот наліво» в кількості 2 шт. по вул. Іршанська;</w:t>
      </w:r>
    </w:p>
    <w:p w:rsidR="00DC3747" w:rsidRPr="00477BD6" w:rsidRDefault="00D22237" w:rsidP="00477BD6">
      <w:pPr>
        <w:pStyle w:val="a3"/>
        <w:tabs>
          <w:tab w:val="left" w:pos="990"/>
        </w:tabs>
        <w:jc w:val="both"/>
        <w:rPr>
          <w:sz w:val="26"/>
          <w:szCs w:val="26"/>
          <w:lang w:val="uk-UA"/>
        </w:rPr>
      </w:pPr>
      <w:r w:rsidRPr="00477BD6">
        <w:rPr>
          <w:sz w:val="26"/>
          <w:szCs w:val="26"/>
          <w:lang w:val="uk-UA"/>
        </w:rPr>
        <w:t>відповідно до схем встановлення дорожніх знаків, що додаються.</w:t>
      </w:r>
    </w:p>
    <w:p w:rsidR="006A74A7" w:rsidRPr="00D27322" w:rsidRDefault="006A74A7" w:rsidP="00477BD6">
      <w:pPr>
        <w:spacing w:after="0" w:line="240" w:lineRule="auto"/>
        <w:jc w:val="both"/>
        <w:rPr>
          <w:sz w:val="10"/>
          <w:szCs w:val="26"/>
          <w:lang w:val="uk-UA"/>
        </w:rPr>
      </w:pPr>
    </w:p>
    <w:p w:rsidR="008B46CE" w:rsidRDefault="005F597E" w:rsidP="00477BD6">
      <w:pPr>
        <w:pStyle w:val="a3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color w:val="000000" w:themeColor="text1"/>
          <w:sz w:val="26"/>
          <w:szCs w:val="26"/>
          <w:lang w:val="uk-UA"/>
        </w:rPr>
      </w:pPr>
      <w:r w:rsidRPr="00477BD6">
        <w:rPr>
          <w:color w:val="000000" w:themeColor="text1"/>
          <w:sz w:val="26"/>
          <w:szCs w:val="26"/>
          <w:lang w:val="uk-UA"/>
        </w:rPr>
        <w:t>Доручити</w:t>
      </w:r>
      <w:r w:rsidR="008B46CE">
        <w:rPr>
          <w:color w:val="000000" w:themeColor="text1"/>
          <w:sz w:val="26"/>
          <w:szCs w:val="26"/>
          <w:lang w:val="uk-UA"/>
        </w:rPr>
        <w:t>:</w:t>
      </w:r>
    </w:p>
    <w:p w:rsidR="008B46CE" w:rsidRPr="008B46CE" w:rsidRDefault="008B46CE" w:rsidP="00E4205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tab/>
      </w:r>
      <w:r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2.1. заступнику селищного голови з питань діяльності виконавчих органів ради Ігорю ПРОКОПЧУКУ погодити схеми встановлення знаків вказаних в п. 1 даного рішення з Управлінням патрульної поліції в Житомирській області;</w:t>
      </w:r>
    </w:p>
    <w:p w:rsidR="00230284" w:rsidRPr="008B46CE" w:rsidRDefault="008B46CE" w:rsidP="008B46C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ab/>
      </w:r>
      <w:r w:rsidR="00D2732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  <w:r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2.2. </w:t>
      </w:r>
      <w:r w:rsidR="000555AD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Новоборівському житлово-ком</w:t>
      </w:r>
      <w:r w:rsidR="0012421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уна</w:t>
      </w:r>
      <w:r w:rsidR="000555AD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льному підприємству</w:t>
      </w:r>
      <w:r w:rsidR="00230284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(</w:t>
      </w:r>
      <w:proofErr w:type="spellStart"/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т.в.о</w:t>
      </w:r>
      <w:proofErr w:type="spellEnd"/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директора Єлизавет</w:t>
      </w:r>
      <w:r w:rsidR="00477BD6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а</w:t>
      </w:r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МІЩЕНКО) </w:t>
      </w:r>
      <w:r w:rsidR="00230284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встановити дорожні знаки зазначені в п. 1 даного рішення</w:t>
      </w:r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та нанести дорожню відмітку,</w:t>
      </w:r>
      <w:r w:rsidR="00230284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відповідно до </w:t>
      </w:r>
      <w:r w:rsidR="005F597E" w:rsidRPr="008B46C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ЗУ «Про дорожній рух».</w:t>
      </w:r>
    </w:p>
    <w:p w:rsidR="009307C1" w:rsidRPr="00D27322" w:rsidRDefault="009307C1" w:rsidP="00477BD6">
      <w:pPr>
        <w:pStyle w:val="a3"/>
        <w:tabs>
          <w:tab w:val="left" w:pos="990"/>
        </w:tabs>
        <w:jc w:val="both"/>
        <w:rPr>
          <w:color w:val="000000" w:themeColor="text1"/>
          <w:sz w:val="2"/>
          <w:szCs w:val="26"/>
          <w:lang w:val="uk-UA"/>
        </w:rPr>
      </w:pPr>
    </w:p>
    <w:p w:rsidR="00491346" w:rsidRPr="00477BD6" w:rsidRDefault="007657EC" w:rsidP="00477BD6">
      <w:pPr>
        <w:pStyle w:val="a3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color w:val="000000" w:themeColor="text1"/>
          <w:sz w:val="26"/>
          <w:szCs w:val="26"/>
          <w:lang w:val="uk-UA"/>
        </w:rPr>
      </w:pPr>
      <w:r w:rsidRPr="00477BD6">
        <w:rPr>
          <w:color w:val="000000" w:themeColor="text1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230284" w:rsidRPr="00477BD6">
        <w:rPr>
          <w:color w:val="000000" w:themeColor="text1"/>
          <w:sz w:val="26"/>
          <w:szCs w:val="26"/>
          <w:lang w:val="uk-UA"/>
        </w:rPr>
        <w:t xml:space="preserve">заступника селищного голови </w:t>
      </w:r>
      <w:r w:rsidR="00477BD6" w:rsidRPr="00477BD6">
        <w:rPr>
          <w:color w:val="000000" w:themeColor="text1"/>
          <w:sz w:val="26"/>
          <w:szCs w:val="26"/>
          <w:lang w:val="uk-UA"/>
        </w:rPr>
        <w:t>з питань діяльності виконавчих</w:t>
      </w:r>
      <w:r w:rsidR="00230284" w:rsidRPr="00477BD6">
        <w:rPr>
          <w:color w:val="000000" w:themeColor="text1"/>
          <w:sz w:val="26"/>
          <w:szCs w:val="26"/>
          <w:lang w:val="uk-UA"/>
        </w:rPr>
        <w:t xml:space="preserve"> органі</w:t>
      </w:r>
      <w:r w:rsidR="00477BD6" w:rsidRPr="00477BD6">
        <w:rPr>
          <w:color w:val="000000" w:themeColor="text1"/>
          <w:sz w:val="26"/>
          <w:szCs w:val="26"/>
          <w:lang w:val="uk-UA"/>
        </w:rPr>
        <w:t>в ради</w:t>
      </w:r>
      <w:r w:rsidR="00230284" w:rsidRPr="00477BD6">
        <w:rPr>
          <w:color w:val="000000" w:themeColor="text1"/>
          <w:sz w:val="26"/>
          <w:szCs w:val="26"/>
          <w:lang w:val="uk-UA"/>
        </w:rPr>
        <w:t xml:space="preserve"> </w:t>
      </w:r>
      <w:r w:rsidR="007878B0" w:rsidRPr="00477BD6">
        <w:rPr>
          <w:color w:val="000000" w:themeColor="text1"/>
          <w:sz w:val="26"/>
          <w:szCs w:val="26"/>
          <w:lang w:val="uk-UA"/>
        </w:rPr>
        <w:t>Ігоря ПРОКОПЧУКА.</w:t>
      </w:r>
    </w:p>
    <w:p w:rsidR="00477BD6" w:rsidRPr="00D27322" w:rsidRDefault="00477BD6" w:rsidP="00D27322">
      <w:pPr>
        <w:jc w:val="both"/>
        <w:rPr>
          <w:color w:val="000000" w:themeColor="text1"/>
          <w:sz w:val="6"/>
          <w:szCs w:val="26"/>
          <w:lang w:val="uk-UA"/>
        </w:rPr>
      </w:pPr>
    </w:p>
    <w:p w:rsidR="00B746C3" w:rsidRPr="00477BD6" w:rsidRDefault="007657EC" w:rsidP="00477BD6">
      <w:pPr>
        <w:tabs>
          <w:tab w:val="left" w:pos="5250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        </w:t>
      </w:r>
      <w:r w:rsidR="00713DDB" w:rsidRPr="00477BD6">
        <w:rPr>
          <w:rFonts w:ascii="Times New Roman" w:hAnsi="Times New Roman" w:cs="Times New Roman"/>
          <w:sz w:val="26"/>
          <w:szCs w:val="26"/>
          <w:lang w:val="uk-UA"/>
        </w:rPr>
        <w:t>Селищний голова</w:t>
      </w:r>
      <w:r w:rsidR="00713DDB" w:rsidRPr="00477BD6">
        <w:rPr>
          <w:rFonts w:ascii="Times New Roman" w:hAnsi="Times New Roman" w:cs="Times New Roman"/>
          <w:sz w:val="26"/>
          <w:szCs w:val="26"/>
          <w:lang w:val="uk-UA"/>
        </w:rPr>
        <w:tab/>
      </w:r>
      <w:r w:rsidR="00AC100B" w:rsidRPr="00477BD6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7878B0" w:rsidRPr="00477BD6">
        <w:rPr>
          <w:rFonts w:ascii="Times New Roman" w:hAnsi="Times New Roman" w:cs="Times New Roman"/>
          <w:sz w:val="26"/>
          <w:szCs w:val="26"/>
          <w:lang w:val="uk-UA"/>
        </w:rPr>
        <w:tab/>
        <w:t xml:space="preserve">Григорій РУДЮК  </w:t>
      </w:r>
    </w:p>
    <w:sectPr w:rsidR="00B746C3" w:rsidRPr="00477BD6" w:rsidSect="000924E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4544B"/>
    <w:multiLevelType w:val="hybridMultilevel"/>
    <w:tmpl w:val="D55CE2FA"/>
    <w:lvl w:ilvl="0" w:tplc="52C246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342404"/>
    <w:multiLevelType w:val="multilevel"/>
    <w:tmpl w:val="972E2E1E"/>
    <w:lvl w:ilvl="0">
      <w:start w:val="1"/>
      <w:numFmt w:val="decimal"/>
      <w:lvlText w:val="%1."/>
      <w:lvlJc w:val="left"/>
      <w:pPr>
        <w:ind w:left="1068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>
    <w:nsid w:val="47792697"/>
    <w:multiLevelType w:val="hybridMultilevel"/>
    <w:tmpl w:val="A1805E4E"/>
    <w:lvl w:ilvl="0" w:tplc="E188AB72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B7252C"/>
    <w:multiLevelType w:val="multilevel"/>
    <w:tmpl w:val="5F5CDA02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680C5F54"/>
    <w:multiLevelType w:val="hybridMultilevel"/>
    <w:tmpl w:val="EC1685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831AC"/>
    <w:rsid w:val="000450CB"/>
    <w:rsid w:val="000555AD"/>
    <w:rsid w:val="000924E3"/>
    <w:rsid w:val="0012421E"/>
    <w:rsid w:val="00173B9E"/>
    <w:rsid w:val="00230284"/>
    <w:rsid w:val="0027483A"/>
    <w:rsid w:val="002D7934"/>
    <w:rsid w:val="002F14EA"/>
    <w:rsid w:val="00360F33"/>
    <w:rsid w:val="003915E3"/>
    <w:rsid w:val="003D3603"/>
    <w:rsid w:val="00421FC5"/>
    <w:rsid w:val="004349A0"/>
    <w:rsid w:val="004717DC"/>
    <w:rsid w:val="00477BD6"/>
    <w:rsid w:val="00491346"/>
    <w:rsid w:val="00597988"/>
    <w:rsid w:val="005C63A8"/>
    <w:rsid w:val="005D6C34"/>
    <w:rsid w:val="005F597E"/>
    <w:rsid w:val="00624309"/>
    <w:rsid w:val="00652D55"/>
    <w:rsid w:val="006A74A7"/>
    <w:rsid w:val="006F1FFD"/>
    <w:rsid w:val="00713DDB"/>
    <w:rsid w:val="00730F37"/>
    <w:rsid w:val="007657EC"/>
    <w:rsid w:val="007878B0"/>
    <w:rsid w:val="007C0579"/>
    <w:rsid w:val="00802FF2"/>
    <w:rsid w:val="00844998"/>
    <w:rsid w:val="00857290"/>
    <w:rsid w:val="008B46CE"/>
    <w:rsid w:val="008D5E03"/>
    <w:rsid w:val="008F652A"/>
    <w:rsid w:val="0092335B"/>
    <w:rsid w:val="009307C1"/>
    <w:rsid w:val="00944303"/>
    <w:rsid w:val="009447CE"/>
    <w:rsid w:val="009C3996"/>
    <w:rsid w:val="009E4D89"/>
    <w:rsid w:val="00A738D0"/>
    <w:rsid w:val="00AC100B"/>
    <w:rsid w:val="00AE1217"/>
    <w:rsid w:val="00B413DC"/>
    <w:rsid w:val="00B746C3"/>
    <w:rsid w:val="00BB5905"/>
    <w:rsid w:val="00C46282"/>
    <w:rsid w:val="00CF15D5"/>
    <w:rsid w:val="00D22237"/>
    <w:rsid w:val="00D27322"/>
    <w:rsid w:val="00D906F3"/>
    <w:rsid w:val="00D949A0"/>
    <w:rsid w:val="00D94BB9"/>
    <w:rsid w:val="00DC3747"/>
    <w:rsid w:val="00DE274A"/>
    <w:rsid w:val="00E42058"/>
    <w:rsid w:val="00F015D1"/>
    <w:rsid w:val="00F22EB0"/>
    <w:rsid w:val="00F72D9B"/>
    <w:rsid w:val="00F831AC"/>
    <w:rsid w:val="00FC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831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F831AC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F831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8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31A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9C3996"/>
    <w:rPr>
      <w:color w:val="0000FF"/>
      <w:u w:val="single"/>
    </w:rPr>
  </w:style>
  <w:style w:type="character" w:styleId="a7">
    <w:name w:val="Strong"/>
    <w:basedOn w:val="a0"/>
    <w:uiPriority w:val="22"/>
    <w:qFormat/>
    <w:rsid w:val="009C39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CF58-1A1F-4E76-90E7-13F83A557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16</cp:revision>
  <cp:lastPrinted>2021-04-15T13:48:00Z</cp:lastPrinted>
  <dcterms:created xsi:type="dcterms:W3CDTF">2021-02-08T08:01:00Z</dcterms:created>
  <dcterms:modified xsi:type="dcterms:W3CDTF">2021-04-16T08:29:00Z</dcterms:modified>
</cp:coreProperties>
</file>