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762" w:rsidRPr="00605762" w:rsidRDefault="00605762" w:rsidP="00605762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</w:rPr>
      </w:pPr>
      <w:r w:rsidRPr="00605762">
        <w:rPr>
          <w:noProof/>
          <w:kern w:val="2"/>
        </w:rPr>
        <w:drawing>
          <wp:inline distT="0" distB="0" distL="0" distR="0" wp14:anchorId="3DF8F7B6" wp14:editId="1343D09F">
            <wp:extent cx="40005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762" w:rsidRPr="00605762" w:rsidRDefault="00605762" w:rsidP="00605762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</w:rPr>
      </w:pPr>
    </w:p>
    <w:p w:rsidR="00605762" w:rsidRPr="00605762" w:rsidRDefault="00605762" w:rsidP="00605762">
      <w:pPr>
        <w:spacing w:after="200" w:line="276" w:lineRule="auto"/>
        <w:ind w:hanging="13"/>
        <w:jc w:val="center"/>
        <w:rPr>
          <w:lang w:val="uk-UA"/>
        </w:rPr>
      </w:pPr>
      <w:r w:rsidRPr="00605762">
        <w:rPr>
          <w:lang w:val="uk-UA"/>
        </w:rPr>
        <w:t>УКРАЇНА</w:t>
      </w:r>
    </w:p>
    <w:p w:rsidR="00605762" w:rsidRPr="00605762" w:rsidRDefault="00605762" w:rsidP="00605762">
      <w:pPr>
        <w:spacing w:line="276" w:lineRule="auto"/>
        <w:jc w:val="center"/>
        <w:rPr>
          <w:lang w:val="uk-UA"/>
        </w:rPr>
      </w:pPr>
      <w:r w:rsidRPr="00605762">
        <w:rPr>
          <w:lang w:val="uk-UA"/>
        </w:rPr>
        <w:t>ОЛЬГИНСЬКА</w:t>
      </w:r>
      <w:r w:rsidRPr="00605762">
        <w:t xml:space="preserve"> СЕЛИЩНА РАДА</w:t>
      </w:r>
      <w:r w:rsidRPr="00605762">
        <w:br/>
        <w:t>ВОЛНОВАСЬКОГО РАЙОНУ ДОНЕЦЬКОЇ ОБЛАСТІ</w:t>
      </w:r>
    </w:p>
    <w:p w:rsidR="00605762" w:rsidRPr="00605762" w:rsidRDefault="00605762" w:rsidP="00605762">
      <w:pPr>
        <w:spacing w:after="200" w:line="276" w:lineRule="auto"/>
        <w:jc w:val="center"/>
        <w:rPr>
          <w:lang w:val="uk-UA"/>
        </w:rPr>
      </w:pPr>
      <w:r w:rsidRPr="00605762">
        <w:rPr>
          <w:lang w:val="uk-UA"/>
        </w:rPr>
        <w:t>ВИКОНАВЧИЙ КОМІТЕТ</w:t>
      </w:r>
    </w:p>
    <w:p w:rsidR="00605762" w:rsidRPr="00605762" w:rsidRDefault="00605762" w:rsidP="00605762">
      <w:pPr>
        <w:widowControl w:val="0"/>
        <w:suppressAutoHyphens/>
        <w:autoSpaceDE w:val="0"/>
        <w:spacing w:before="67"/>
        <w:jc w:val="center"/>
        <w:rPr>
          <w:rFonts w:ascii="Times New Roman CYR" w:hAnsi="Times New Roman CYR" w:cs="Times New Roman CYR"/>
          <w:b/>
          <w:bCs/>
          <w:kern w:val="2"/>
          <w:sz w:val="28"/>
          <w:szCs w:val="28"/>
          <w:lang w:val="uk-UA"/>
        </w:rPr>
      </w:pPr>
      <w:r w:rsidRPr="00605762">
        <w:rPr>
          <w:rFonts w:ascii="Times New Roman CYR" w:hAnsi="Times New Roman CYR" w:cs="Times New Roman CYR"/>
          <w:b/>
          <w:bCs/>
          <w:kern w:val="2"/>
          <w:sz w:val="28"/>
          <w:szCs w:val="28"/>
          <w:lang w:val="uk-UA"/>
        </w:rPr>
        <w:t>РІШЕННЯ</w:t>
      </w:r>
    </w:p>
    <w:p w:rsidR="00605762" w:rsidRPr="00605762" w:rsidRDefault="00605762" w:rsidP="00605762">
      <w:pPr>
        <w:widowControl w:val="0"/>
        <w:suppressAutoHyphens/>
        <w:autoSpaceDE w:val="0"/>
        <w:spacing w:before="67"/>
        <w:jc w:val="center"/>
        <w:rPr>
          <w:rFonts w:eastAsia="Times New Roman CYR"/>
          <w:kern w:val="2"/>
          <w:lang w:val="uk-UA"/>
        </w:rPr>
      </w:pPr>
    </w:p>
    <w:p w:rsidR="00605762" w:rsidRPr="00605762" w:rsidRDefault="00605762" w:rsidP="00605762">
      <w:pPr>
        <w:widowControl w:val="0"/>
        <w:suppressAutoHyphens/>
        <w:autoSpaceDE w:val="0"/>
        <w:spacing w:before="67" w:line="100" w:lineRule="atLeast"/>
        <w:jc w:val="both"/>
        <w:rPr>
          <w:rFonts w:eastAsia="Times New Roman CYR"/>
          <w:kern w:val="2"/>
          <w:lang w:val="uk-UA"/>
        </w:rPr>
      </w:pPr>
      <w:r w:rsidRPr="00605762">
        <w:rPr>
          <w:rFonts w:eastAsia="Times New Roman CYR"/>
          <w:kern w:val="2"/>
          <w:lang w:val="uk-UA"/>
        </w:rPr>
        <w:t xml:space="preserve">від </w:t>
      </w:r>
      <w:r>
        <w:rPr>
          <w:rFonts w:eastAsia="Times New Roman CYR"/>
          <w:kern w:val="2"/>
          <w:lang w:val="uk-UA"/>
        </w:rPr>
        <w:t>08.05</w:t>
      </w:r>
      <w:r w:rsidRPr="00605762">
        <w:rPr>
          <w:rFonts w:eastAsia="Times New Roman CYR"/>
          <w:kern w:val="2"/>
          <w:lang w:val="uk-UA"/>
        </w:rPr>
        <w:t xml:space="preserve">.2019         </w:t>
      </w:r>
      <w:r w:rsidR="005F394D">
        <w:rPr>
          <w:rFonts w:eastAsia="Times New Roman CYR"/>
          <w:kern w:val="2"/>
          <w:lang w:val="uk-UA"/>
        </w:rPr>
        <w:t xml:space="preserve">                             </w:t>
      </w:r>
      <w:r w:rsidRPr="00605762">
        <w:rPr>
          <w:rFonts w:eastAsia="Times New Roman CYR"/>
          <w:kern w:val="2"/>
          <w:lang w:val="uk-UA"/>
        </w:rPr>
        <w:t xml:space="preserve">смт. Ольгинка                                         № </w:t>
      </w:r>
      <w:r w:rsidR="001017D0">
        <w:rPr>
          <w:rFonts w:eastAsia="Times New Roman CYR"/>
          <w:kern w:val="2"/>
          <w:lang w:val="uk-UA"/>
        </w:rPr>
        <w:t>30</w:t>
      </w:r>
    </w:p>
    <w:p w:rsidR="00605762" w:rsidRPr="00605762" w:rsidRDefault="00605762" w:rsidP="00605762">
      <w:pPr>
        <w:widowControl w:val="0"/>
        <w:suppressAutoHyphens/>
        <w:autoSpaceDE w:val="0"/>
        <w:spacing w:before="67" w:line="100" w:lineRule="atLeast"/>
        <w:jc w:val="both"/>
        <w:rPr>
          <w:rFonts w:eastAsia="Times New Roman CYR"/>
          <w:kern w:val="2"/>
          <w:lang w:val="uk-UA"/>
        </w:rPr>
      </w:pPr>
    </w:p>
    <w:p w:rsidR="00605762" w:rsidRPr="00605762" w:rsidRDefault="00605762" w:rsidP="005F394D">
      <w:pPr>
        <w:autoSpaceDE w:val="0"/>
        <w:ind w:right="3684"/>
        <w:rPr>
          <w:rFonts w:eastAsia="Times New Roman CYR"/>
          <w:lang w:val="uk-UA"/>
        </w:rPr>
      </w:pPr>
      <w:r w:rsidRPr="00605762">
        <w:rPr>
          <w:rFonts w:eastAsia="Times New Roman CYR"/>
          <w:lang w:val="uk-UA"/>
        </w:rPr>
        <w:t>Про</w:t>
      </w:r>
      <w:r w:rsidR="00975CE2">
        <w:rPr>
          <w:rFonts w:eastAsia="Times New Roman CYR"/>
          <w:lang w:val="uk-UA"/>
        </w:rPr>
        <w:t xml:space="preserve"> </w:t>
      </w:r>
      <w:r>
        <w:rPr>
          <w:rFonts w:eastAsia="Times New Roman CYR"/>
          <w:lang w:val="uk-UA"/>
        </w:rPr>
        <w:t xml:space="preserve">затвердження </w:t>
      </w:r>
      <w:r w:rsidR="005F394D">
        <w:rPr>
          <w:rFonts w:eastAsia="Times New Roman CYR"/>
          <w:lang w:val="uk-UA"/>
        </w:rPr>
        <w:t xml:space="preserve">Плану першочергових заходів з профілактики </w:t>
      </w:r>
      <w:r w:rsidRPr="00605762">
        <w:rPr>
          <w:rFonts w:eastAsia="Times New Roman CYR"/>
          <w:lang w:val="uk-UA"/>
        </w:rPr>
        <w:t xml:space="preserve"> </w:t>
      </w:r>
      <w:r w:rsidR="00975CE2">
        <w:rPr>
          <w:rFonts w:eastAsia="Times New Roman CYR"/>
          <w:lang w:val="uk-UA"/>
        </w:rPr>
        <w:t>травматизму</w:t>
      </w:r>
      <w:r w:rsidR="005F394D">
        <w:rPr>
          <w:rFonts w:eastAsia="Times New Roman CYR"/>
          <w:lang w:val="uk-UA"/>
        </w:rPr>
        <w:t xml:space="preserve"> невиробничого характеру та Заходів поліпшення стану безпеки, гігієни праці та виробничого середовища</w:t>
      </w:r>
      <w:r w:rsidR="00975CE2">
        <w:rPr>
          <w:rFonts w:eastAsia="Times New Roman CYR"/>
          <w:lang w:val="uk-UA"/>
        </w:rPr>
        <w:t xml:space="preserve"> на  території селищної ради 2019 -2022 роки</w:t>
      </w:r>
    </w:p>
    <w:p w:rsidR="00605762" w:rsidRPr="00605762" w:rsidRDefault="00605762" w:rsidP="00605762">
      <w:pPr>
        <w:autoSpaceDE w:val="0"/>
        <w:ind w:right="5505"/>
        <w:rPr>
          <w:lang w:val="uk-UA"/>
        </w:rPr>
      </w:pPr>
    </w:p>
    <w:p w:rsidR="00605762" w:rsidRPr="00605762" w:rsidRDefault="00605762" w:rsidP="00605762">
      <w:pPr>
        <w:shd w:val="clear" w:color="auto" w:fill="FFFFFF"/>
        <w:spacing w:after="360"/>
        <w:jc w:val="both"/>
        <w:rPr>
          <w:color w:val="303030"/>
          <w:lang w:val="uk-UA"/>
        </w:rPr>
      </w:pPr>
      <w:r w:rsidRPr="00605762">
        <w:rPr>
          <w:rFonts w:ascii="Arial" w:hAnsi="Arial" w:cs="Arial"/>
          <w:color w:val="303030"/>
          <w:sz w:val="20"/>
          <w:szCs w:val="20"/>
        </w:rPr>
        <w:t>         </w:t>
      </w:r>
      <w:r w:rsidR="005F394D">
        <w:rPr>
          <w:color w:val="303030"/>
          <w:lang w:val="uk-UA"/>
        </w:rPr>
        <w:t>На виконання листа від 12.04.2019 № 02-845-21/01 Волноваської державної адміністрації</w:t>
      </w:r>
      <w:r w:rsidRPr="00605762">
        <w:rPr>
          <w:color w:val="303030"/>
          <w:lang w:val="uk-UA"/>
        </w:rPr>
        <w:t>,</w:t>
      </w:r>
      <w:r w:rsidR="005F394D">
        <w:rPr>
          <w:color w:val="303030"/>
          <w:lang w:val="uk-UA"/>
        </w:rPr>
        <w:t xml:space="preserve"> керуючись </w:t>
      </w:r>
      <w:r w:rsidRPr="00605762">
        <w:rPr>
          <w:color w:val="303030"/>
          <w:lang w:val="uk-UA"/>
        </w:rPr>
        <w:t>ст.</w:t>
      </w:r>
      <w:r w:rsidRPr="00605762">
        <w:rPr>
          <w:color w:val="303030"/>
        </w:rPr>
        <w:t> </w:t>
      </w:r>
      <w:r w:rsidRPr="00605762">
        <w:rPr>
          <w:color w:val="303030"/>
          <w:lang w:val="uk-UA"/>
        </w:rPr>
        <w:t>34 Закону України “Про місцеве самоврядування в Україні”, виконавчий комітет селищної  ради</w:t>
      </w:r>
    </w:p>
    <w:p w:rsidR="00605762" w:rsidRPr="00605762" w:rsidRDefault="00605762" w:rsidP="00605762">
      <w:pPr>
        <w:autoSpaceDE w:val="0"/>
        <w:spacing w:after="200" w:line="100" w:lineRule="atLeast"/>
        <w:rPr>
          <w:rFonts w:ascii="Arial" w:eastAsiaTheme="minorHAnsi" w:hAnsi="Arial" w:cs="Arial"/>
          <w:color w:val="303030"/>
          <w:sz w:val="21"/>
          <w:szCs w:val="21"/>
          <w:lang w:val="uk-UA" w:eastAsia="en-US"/>
        </w:rPr>
      </w:pPr>
      <w:r w:rsidRPr="00605762">
        <w:rPr>
          <w:rFonts w:eastAsia="Times New Roman CYR"/>
          <w:lang w:val="uk-UA"/>
        </w:rPr>
        <w:t>В И Р І Ш И В:</w:t>
      </w:r>
      <w:r w:rsidRPr="00605762">
        <w:rPr>
          <w:rFonts w:ascii="Arial" w:eastAsiaTheme="minorHAnsi" w:hAnsi="Arial" w:cs="Arial"/>
          <w:color w:val="303030"/>
          <w:sz w:val="20"/>
          <w:szCs w:val="20"/>
          <w:lang w:eastAsia="en-US"/>
        </w:rPr>
        <w:t> </w:t>
      </w:r>
    </w:p>
    <w:p w:rsidR="00605762" w:rsidRPr="00605762" w:rsidRDefault="00605762" w:rsidP="002F5259">
      <w:pPr>
        <w:shd w:val="clear" w:color="auto" w:fill="FFFFFF"/>
        <w:spacing w:after="360"/>
        <w:jc w:val="both"/>
        <w:rPr>
          <w:color w:val="303030"/>
          <w:lang w:val="uk-UA"/>
        </w:rPr>
      </w:pPr>
      <w:r w:rsidRPr="00605762">
        <w:rPr>
          <w:color w:val="303030"/>
          <w:lang w:val="uk-UA"/>
        </w:rPr>
        <w:t>1.</w:t>
      </w:r>
      <w:r w:rsidRPr="00605762">
        <w:rPr>
          <w:color w:val="303030"/>
        </w:rPr>
        <w:t> </w:t>
      </w:r>
      <w:r w:rsidR="00975CE2">
        <w:rPr>
          <w:color w:val="303030"/>
          <w:lang w:val="uk-UA"/>
        </w:rPr>
        <w:t xml:space="preserve">Затвердити План першочергових Заходів з профілактики </w:t>
      </w:r>
      <w:r w:rsidR="00767A04">
        <w:rPr>
          <w:color w:val="303030"/>
          <w:lang w:val="uk-UA"/>
        </w:rPr>
        <w:t>травматизму невиробничого характеру на 2019- 2022 роки та Заходи з поліпшення стану безпеки, гігієни праці та виробничого середовища на території селищної ради на 2019 -</w:t>
      </w:r>
      <w:r w:rsidR="00B97D92">
        <w:rPr>
          <w:color w:val="303030"/>
          <w:lang w:val="uk-UA"/>
        </w:rPr>
        <w:t xml:space="preserve"> </w:t>
      </w:r>
      <w:r w:rsidR="00767A04">
        <w:rPr>
          <w:color w:val="303030"/>
          <w:lang w:val="uk-UA"/>
        </w:rPr>
        <w:t>2022 роки</w:t>
      </w:r>
      <w:r w:rsidR="001017D0">
        <w:rPr>
          <w:color w:val="303030"/>
          <w:lang w:val="uk-UA"/>
        </w:rPr>
        <w:t xml:space="preserve"> </w:t>
      </w:r>
      <w:r w:rsidR="00767A04">
        <w:rPr>
          <w:color w:val="303030"/>
          <w:lang w:val="uk-UA"/>
        </w:rPr>
        <w:t xml:space="preserve">( </w:t>
      </w:r>
      <w:r w:rsidR="002F5259">
        <w:rPr>
          <w:color w:val="303030"/>
          <w:lang w:val="uk-UA"/>
        </w:rPr>
        <w:t xml:space="preserve">додатки № 1 та № 2 </w:t>
      </w:r>
      <w:r w:rsidR="00767A04">
        <w:rPr>
          <w:color w:val="303030"/>
          <w:lang w:val="uk-UA"/>
        </w:rPr>
        <w:t>додаються)</w:t>
      </w:r>
    </w:p>
    <w:p w:rsidR="00605762" w:rsidRPr="00605762" w:rsidRDefault="00605762" w:rsidP="00605762">
      <w:pPr>
        <w:shd w:val="clear" w:color="auto" w:fill="FFFFFF"/>
        <w:spacing w:after="360"/>
        <w:rPr>
          <w:color w:val="303030"/>
          <w:lang w:val="uk-UA"/>
        </w:rPr>
      </w:pPr>
      <w:r w:rsidRPr="00605762">
        <w:rPr>
          <w:color w:val="303030"/>
          <w:lang w:val="uk-UA"/>
        </w:rPr>
        <w:t>2. Контроль за виконанням даного рішення  залишаю за собою.</w:t>
      </w:r>
    </w:p>
    <w:p w:rsidR="00605762" w:rsidRPr="00605762" w:rsidRDefault="00605762" w:rsidP="00605762">
      <w:pPr>
        <w:shd w:val="clear" w:color="auto" w:fill="FFFFFF"/>
        <w:spacing w:after="360"/>
        <w:rPr>
          <w:color w:val="303030"/>
          <w:lang w:val="uk-UA"/>
        </w:rPr>
      </w:pPr>
    </w:p>
    <w:p w:rsidR="00605762" w:rsidRPr="00605762" w:rsidRDefault="00605762" w:rsidP="00605762">
      <w:pPr>
        <w:shd w:val="clear" w:color="auto" w:fill="FFFFFF"/>
        <w:spacing w:after="360"/>
        <w:rPr>
          <w:color w:val="303030"/>
          <w:lang w:val="uk-UA"/>
        </w:rPr>
      </w:pPr>
      <w:r w:rsidRPr="00605762">
        <w:rPr>
          <w:color w:val="303030"/>
          <w:lang w:val="uk-UA"/>
        </w:rPr>
        <w:t xml:space="preserve">Селищний голова             </w:t>
      </w:r>
      <w:bookmarkStart w:id="0" w:name="_GoBack"/>
      <w:bookmarkEnd w:id="0"/>
      <w:r w:rsidRPr="00605762">
        <w:rPr>
          <w:color w:val="303030"/>
          <w:lang w:val="uk-UA"/>
        </w:rPr>
        <w:t xml:space="preserve">                         </w:t>
      </w:r>
      <w:r w:rsidR="00D7051C">
        <w:rPr>
          <w:color w:val="303030"/>
          <w:lang w:val="uk-UA"/>
        </w:rPr>
        <w:t xml:space="preserve">   </w:t>
      </w:r>
      <w:r w:rsidRPr="00605762">
        <w:rPr>
          <w:color w:val="303030"/>
          <w:lang w:val="uk-UA"/>
        </w:rPr>
        <w:t xml:space="preserve">                   Т.Каїка</w:t>
      </w:r>
    </w:p>
    <w:p w:rsidR="00605762" w:rsidRDefault="00605762" w:rsidP="0060576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sectPr w:rsidR="00605762" w:rsidSect="0060576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F5259" w:rsidRDefault="001017D0" w:rsidP="00674F86">
      <w:pPr>
        <w:pStyle w:val="10"/>
        <w:jc w:val="right"/>
        <w:outlineLvl w:val="0"/>
        <w:rPr>
          <w:b w:val="0"/>
          <w:sz w:val="24"/>
          <w:szCs w:val="24"/>
        </w:rPr>
      </w:pPr>
      <w:r w:rsidRPr="002F5259">
        <w:rPr>
          <w:b w:val="0"/>
          <w:sz w:val="24"/>
          <w:szCs w:val="24"/>
        </w:rPr>
        <w:lastRenderedPageBreak/>
        <w:t xml:space="preserve">ДОДАТОК    </w:t>
      </w:r>
      <w:r w:rsidR="002F5259" w:rsidRPr="002F5259">
        <w:rPr>
          <w:b w:val="0"/>
          <w:sz w:val="24"/>
          <w:szCs w:val="24"/>
        </w:rPr>
        <w:t>№</w:t>
      </w:r>
      <w:r w:rsidRPr="002F5259">
        <w:rPr>
          <w:b w:val="0"/>
          <w:sz w:val="24"/>
          <w:szCs w:val="24"/>
        </w:rPr>
        <w:t xml:space="preserve"> 1</w:t>
      </w:r>
    </w:p>
    <w:p w:rsidR="002F5259" w:rsidRDefault="002F5259" w:rsidP="00674F86">
      <w:pPr>
        <w:pStyle w:val="10"/>
        <w:jc w:val="right"/>
        <w:outlineLvl w:val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до рішення виконкому</w:t>
      </w:r>
    </w:p>
    <w:p w:rsidR="001017D0" w:rsidRPr="002F5259" w:rsidRDefault="002F5259" w:rsidP="00674F86">
      <w:pPr>
        <w:pStyle w:val="10"/>
        <w:jc w:val="right"/>
        <w:outlineLvl w:val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від 08.05.2019 № 30</w:t>
      </w:r>
    </w:p>
    <w:p w:rsidR="0028541C" w:rsidRDefault="0028541C" w:rsidP="0028541C">
      <w:pPr>
        <w:pStyle w:val="10"/>
        <w:outlineLvl w:val="0"/>
        <w:rPr>
          <w:szCs w:val="28"/>
        </w:rPr>
      </w:pPr>
      <w:r w:rsidRPr="0028541C">
        <w:rPr>
          <w:szCs w:val="28"/>
        </w:rPr>
        <w:t>ПЛАН</w:t>
      </w:r>
    </w:p>
    <w:p w:rsidR="001017D0" w:rsidRPr="001017D0" w:rsidRDefault="001017D0" w:rsidP="001017D0">
      <w:pPr>
        <w:rPr>
          <w:lang w:val="uk-UA"/>
        </w:rPr>
      </w:pPr>
    </w:p>
    <w:p w:rsidR="0028541C" w:rsidRPr="0028541C" w:rsidRDefault="0028541C" w:rsidP="0028541C">
      <w:pPr>
        <w:jc w:val="center"/>
        <w:rPr>
          <w:sz w:val="28"/>
          <w:szCs w:val="28"/>
          <w:lang w:val="uk-UA"/>
        </w:rPr>
      </w:pPr>
      <w:r w:rsidRPr="0028541C">
        <w:rPr>
          <w:sz w:val="28"/>
          <w:szCs w:val="28"/>
          <w:lang w:val="uk-UA"/>
        </w:rPr>
        <w:t xml:space="preserve">першочергових заходів з профілактики травматизму невиробничого характеру </w:t>
      </w:r>
    </w:p>
    <w:p w:rsidR="0028541C" w:rsidRPr="0028541C" w:rsidRDefault="00767A04" w:rsidP="0028541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на території селищної ради </w:t>
      </w:r>
      <w:r w:rsidR="0028541C" w:rsidRPr="0028541C">
        <w:rPr>
          <w:sz w:val="28"/>
          <w:szCs w:val="28"/>
          <w:lang w:val="uk-UA"/>
        </w:rPr>
        <w:t>на 201</w:t>
      </w:r>
      <w:r>
        <w:rPr>
          <w:sz w:val="28"/>
          <w:szCs w:val="28"/>
          <w:lang w:val="uk-UA"/>
        </w:rPr>
        <w:t xml:space="preserve">9 </w:t>
      </w:r>
      <w:r w:rsidR="0028541C" w:rsidRPr="0028541C">
        <w:rPr>
          <w:sz w:val="28"/>
          <w:szCs w:val="28"/>
        </w:rPr>
        <w:t>-2022</w:t>
      </w:r>
      <w:r w:rsidR="0028541C" w:rsidRPr="0028541C">
        <w:rPr>
          <w:sz w:val="28"/>
          <w:szCs w:val="28"/>
          <w:lang w:val="uk-UA"/>
        </w:rPr>
        <w:t xml:space="preserve"> роки</w:t>
      </w:r>
    </w:p>
    <w:p w:rsidR="0028541C" w:rsidRPr="00767A04" w:rsidRDefault="0028541C" w:rsidP="0028541C">
      <w:pPr>
        <w:jc w:val="center"/>
        <w:rPr>
          <w:sz w:val="28"/>
          <w:szCs w:val="28"/>
        </w:rPr>
      </w:pPr>
    </w:p>
    <w:p w:rsidR="0028541C" w:rsidRPr="00767A04" w:rsidRDefault="0028541C" w:rsidP="0028541C">
      <w:pPr>
        <w:jc w:val="center"/>
        <w:rPr>
          <w:sz w:val="28"/>
          <w:szCs w:val="28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4678"/>
        <w:gridCol w:w="2969"/>
        <w:gridCol w:w="65"/>
        <w:gridCol w:w="1785"/>
      </w:tblGrid>
      <w:tr w:rsidR="0028541C" w:rsidRPr="0028541C" w:rsidTr="00674F86">
        <w:trPr>
          <w:trHeight w:val="594"/>
        </w:trPr>
        <w:tc>
          <w:tcPr>
            <w:tcW w:w="5954" w:type="dxa"/>
            <w:vAlign w:val="center"/>
          </w:tcPr>
          <w:p w:rsidR="0028541C" w:rsidRPr="0028541C" w:rsidRDefault="0028541C" w:rsidP="0028541C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  <w:r w:rsidRPr="0028541C">
              <w:rPr>
                <w:sz w:val="26"/>
                <w:szCs w:val="26"/>
                <w:lang w:val="uk-UA"/>
              </w:rPr>
              <w:t>Найменування заходу</w:t>
            </w:r>
          </w:p>
        </w:tc>
        <w:tc>
          <w:tcPr>
            <w:tcW w:w="4678" w:type="dxa"/>
            <w:vAlign w:val="center"/>
          </w:tcPr>
          <w:p w:rsidR="0028541C" w:rsidRPr="0028541C" w:rsidRDefault="0028541C" w:rsidP="0028541C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  <w:r w:rsidRPr="0028541C">
              <w:rPr>
                <w:sz w:val="26"/>
                <w:szCs w:val="26"/>
                <w:lang w:val="uk-UA"/>
              </w:rPr>
              <w:t xml:space="preserve">Відповідальний </w:t>
            </w:r>
            <w:r w:rsidRPr="0028541C">
              <w:rPr>
                <w:sz w:val="26"/>
                <w:szCs w:val="26"/>
                <w:lang w:val="uk-UA"/>
              </w:rPr>
              <w:br/>
              <w:t>за координацію та організаційне забезпечення</w:t>
            </w:r>
          </w:p>
        </w:tc>
        <w:tc>
          <w:tcPr>
            <w:tcW w:w="2969" w:type="dxa"/>
            <w:vAlign w:val="center"/>
          </w:tcPr>
          <w:p w:rsidR="0028541C" w:rsidRPr="0028541C" w:rsidRDefault="0028541C" w:rsidP="0028541C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  <w:r w:rsidRPr="0028541C">
              <w:rPr>
                <w:sz w:val="26"/>
                <w:szCs w:val="26"/>
                <w:lang w:val="uk-UA"/>
              </w:rPr>
              <w:t xml:space="preserve">Очікуваний результат </w:t>
            </w:r>
          </w:p>
        </w:tc>
        <w:tc>
          <w:tcPr>
            <w:tcW w:w="1850" w:type="dxa"/>
            <w:gridSpan w:val="2"/>
            <w:vAlign w:val="center"/>
          </w:tcPr>
          <w:p w:rsidR="0028541C" w:rsidRPr="0028541C" w:rsidRDefault="0028541C" w:rsidP="0028541C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  <w:r w:rsidRPr="0028541C">
              <w:rPr>
                <w:sz w:val="26"/>
                <w:szCs w:val="26"/>
                <w:lang w:val="uk-UA"/>
              </w:rPr>
              <w:t>Термін виконання</w:t>
            </w:r>
          </w:p>
        </w:tc>
      </w:tr>
      <w:tr w:rsidR="0028541C" w:rsidRPr="0028541C" w:rsidTr="00674F86">
        <w:tblPrEx>
          <w:tblBorders>
            <w:bottom w:val="single" w:sz="4" w:space="0" w:color="auto"/>
          </w:tblBorders>
        </w:tblPrEx>
        <w:trPr>
          <w:trHeight w:val="9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1C" w:rsidRPr="0028541C" w:rsidRDefault="0028541C" w:rsidP="0028541C">
            <w:pPr>
              <w:jc w:val="center"/>
              <w:rPr>
                <w:sz w:val="26"/>
                <w:szCs w:val="26"/>
                <w:lang w:val="uk-UA"/>
              </w:rPr>
            </w:pPr>
            <w:r w:rsidRPr="0028541C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1C" w:rsidRPr="0028541C" w:rsidRDefault="0028541C" w:rsidP="0028541C">
            <w:pPr>
              <w:jc w:val="center"/>
              <w:rPr>
                <w:sz w:val="26"/>
                <w:szCs w:val="26"/>
                <w:lang w:val="uk-UA"/>
              </w:rPr>
            </w:pPr>
            <w:r w:rsidRPr="0028541C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1C" w:rsidRPr="0028541C" w:rsidRDefault="0028541C" w:rsidP="0028541C">
            <w:pPr>
              <w:jc w:val="center"/>
              <w:rPr>
                <w:sz w:val="26"/>
                <w:szCs w:val="26"/>
                <w:lang w:val="uk-UA"/>
              </w:rPr>
            </w:pPr>
            <w:r w:rsidRPr="0028541C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1C" w:rsidRPr="0028541C" w:rsidRDefault="0028541C" w:rsidP="0028541C">
            <w:pPr>
              <w:jc w:val="center"/>
              <w:rPr>
                <w:sz w:val="26"/>
                <w:szCs w:val="26"/>
                <w:lang w:val="uk-UA"/>
              </w:rPr>
            </w:pPr>
            <w:r w:rsidRPr="0028541C">
              <w:rPr>
                <w:sz w:val="26"/>
                <w:szCs w:val="26"/>
                <w:lang w:val="uk-UA"/>
              </w:rPr>
              <w:t>4</w:t>
            </w:r>
          </w:p>
        </w:tc>
      </w:tr>
      <w:tr w:rsidR="0028541C" w:rsidRPr="0028541C" w:rsidTr="00674F86">
        <w:tblPrEx>
          <w:tblBorders>
            <w:bottom w:val="single" w:sz="4" w:space="0" w:color="auto"/>
          </w:tblBorders>
        </w:tblPrEx>
        <w:trPr>
          <w:cantSplit/>
          <w:trHeight w:val="749"/>
        </w:trPr>
        <w:tc>
          <w:tcPr>
            <w:tcW w:w="15451" w:type="dxa"/>
            <w:gridSpan w:val="5"/>
            <w:tcBorders>
              <w:top w:val="single" w:sz="4" w:space="0" w:color="auto"/>
            </w:tcBorders>
          </w:tcPr>
          <w:p w:rsidR="0028541C" w:rsidRPr="0028541C" w:rsidRDefault="0028541C" w:rsidP="0028541C">
            <w:pPr>
              <w:keepNext/>
              <w:spacing w:before="120" w:after="120"/>
              <w:jc w:val="center"/>
              <w:outlineLvl w:val="1"/>
              <w:rPr>
                <w:sz w:val="26"/>
                <w:szCs w:val="26"/>
                <w:lang w:val="uk-UA"/>
              </w:rPr>
            </w:pPr>
            <w:r w:rsidRPr="0028541C">
              <w:rPr>
                <w:sz w:val="26"/>
                <w:szCs w:val="26"/>
                <w:lang w:val="en-US"/>
              </w:rPr>
              <w:t>I</w:t>
            </w:r>
            <w:r w:rsidRPr="0028541C">
              <w:rPr>
                <w:sz w:val="26"/>
                <w:szCs w:val="26"/>
              </w:rPr>
              <w:t xml:space="preserve">. </w:t>
            </w:r>
            <w:r w:rsidRPr="0028541C">
              <w:rPr>
                <w:sz w:val="26"/>
                <w:szCs w:val="26"/>
                <w:lang w:val="uk-UA"/>
              </w:rPr>
              <w:t>Загальні організаційні заходи</w:t>
            </w:r>
          </w:p>
        </w:tc>
      </w:tr>
      <w:tr w:rsidR="0028541C" w:rsidRPr="0028541C" w:rsidTr="00674F86">
        <w:tblPrEx>
          <w:tblBorders>
            <w:bottom w:val="single" w:sz="4" w:space="0" w:color="auto"/>
          </w:tblBorders>
        </w:tblPrEx>
        <w:trPr>
          <w:trHeight w:val="1354"/>
        </w:trPr>
        <w:tc>
          <w:tcPr>
            <w:tcW w:w="5954" w:type="dxa"/>
          </w:tcPr>
          <w:p w:rsidR="0028541C" w:rsidRPr="0028541C" w:rsidRDefault="0028541C" w:rsidP="0028541C">
            <w:pPr>
              <w:numPr>
                <w:ilvl w:val="0"/>
                <w:numId w:val="1"/>
              </w:numPr>
              <w:ind w:left="34" w:firstLine="284"/>
              <w:jc w:val="both"/>
              <w:rPr>
                <w:sz w:val="26"/>
                <w:szCs w:val="26"/>
                <w:lang w:val="uk-UA"/>
              </w:rPr>
            </w:pPr>
            <w:r w:rsidRPr="0028541C">
              <w:rPr>
                <w:sz w:val="26"/>
                <w:szCs w:val="26"/>
                <w:lang w:val="uk-UA"/>
              </w:rPr>
              <w:t>Вживати заходів щодо усунення причин нещасних випадків невиробничого характеру</w:t>
            </w:r>
            <w:r w:rsidRPr="0028541C">
              <w:rPr>
                <w:sz w:val="26"/>
                <w:szCs w:val="26"/>
              </w:rPr>
              <w:t>.</w:t>
            </w:r>
          </w:p>
        </w:tc>
        <w:tc>
          <w:tcPr>
            <w:tcW w:w="4678" w:type="dxa"/>
          </w:tcPr>
          <w:p w:rsidR="0028541C" w:rsidRPr="0028541C" w:rsidRDefault="00767A04" w:rsidP="0028541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Виконавчий комітет</w:t>
            </w:r>
          </w:p>
        </w:tc>
        <w:tc>
          <w:tcPr>
            <w:tcW w:w="2969" w:type="dxa"/>
          </w:tcPr>
          <w:p w:rsidR="0028541C" w:rsidRPr="0028541C" w:rsidRDefault="0028541C" w:rsidP="0028541C">
            <w:pPr>
              <w:jc w:val="both"/>
              <w:rPr>
                <w:sz w:val="26"/>
                <w:szCs w:val="26"/>
                <w:lang w:val="uk-UA"/>
              </w:rPr>
            </w:pPr>
            <w:r w:rsidRPr="0028541C">
              <w:rPr>
                <w:sz w:val="26"/>
                <w:szCs w:val="26"/>
                <w:lang w:val="uk-UA"/>
              </w:rPr>
              <w:t>Зменшення кількості нещасних випадків невиробничого характеру</w:t>
            </w:r>
          </w:p>
        </w:tc>
        <w:tc>
          <w:tcPr>
            <w:tcW w:w="1850" w:type="dxa"/>
            <w:gridSpan w:val="2"/>
          </w:tcPr>
          <w:p w:rsidR="0028541C" w:rsidRPr="0028541C" w:rsidRDefault="0028541C" w:rsidP="0028541C">
            <w:pPr>
              <w:jc w:val="both"/>
              <w:rPr>
                <w:sz w:val="26"/>
                <w:szCs w:val="26"/>
                <w:lang w:val="uk-UA"/>
              </w:rPr>
            </w:pPr>
            <w:r w:rsidRPr="0028541C">
              <w:rPr>
                <w:sz w:val="26"/>
                <w:szCs w:val="26"/>
                <w:lang w:val="uk-UA"/>
              </w:rPr>
              <w:t>Постійно</w:t>
            </w:r>
          </w:p>
        </w:tc>
      </w:tr>
      <w:tr w:rsidR="0028541C" w:rsidRPr="0028541C" w:rsidTr="00674F86">
        <w:tblPrEx>
          <w:tblBorders>
            <w:bottom w:val="single" w:sz="4" w:space="0" w:color="auto"/>
          </w:tblBorders>
        </w:tblPrEx>
        <w:trPr>
          <w:trHeight w:val="545"/>
        </w:trPr>
        <w:tc>
          <w:tcPr>
            <w:tcW w:w="15451" w:type="dxa"/>
            <w:gridSpan w:val="5"/>
          </w:tcPr>
          <w:p w:rsidR="0028541C" w:rsidRPr="0028541C" w:rsidRDefault="0028541C" w:rsidP="0028541C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28541C" w:rsidRPr="0028541C" w:rsidRDefault="0028541C" w:rsidP="0028541C">
            <w:pPr>
              <w:jc w:val="center"/>
              <w:rPr>
                <w:sz w:val="26"/>
                <w:szCs w:val="26"/>
              </w:rPr>
            </w:pPr>
            <w:r w:rsidRPr="0028541C">
              <w:rPr>
                <w:sz w:val="26"/>
                <w:szCs w:val="26"/>
                <w:lang w:val="en-US"/>
              </w:rPr>
              <w:t>II</w:t>
            </w:r>
            <w:r w:rsidRPr="0028541C">
              <w:rPr>
                <w:sz w:val="26"/>
                <w:szCs w:val="26"/>
              </w:rPr>
              <w:t xml:space="preserve">. </w:t>
            </w:r>
            <w:r w:rsidRPr="0028541C">
              <w:rPr>
                <w:sz w:val="26"/>
                <w:szCs w:val="26"/>
                <w:lang w:val="uk-UA"/>
              </w:rPr>
              <w:t>Заходи щодо попередження загибелі людей на воді</w:t>
            </w:r>
          </w:p>
          <w:p w:rsidR="0028541C" w:rsidRPr="0028541C" w:rsidRDefault="0028541C" w:rsidP="0028541C">
            <w:pPr>
              <w:jc w:val="center"/>
              <w:rPr>
                <w:sz w:val="26"/>
                <w:szCs w:val="26"/>
              </w:rPr>
            </w:pPr>
          </w:p>
        </w:tc>
      </w:tr>
      <w:tr w:rsidR="0028541C" w:rsidRPr="0028541C" w:rsidTr="00674F86">
        <w:tblPrEx>
          <w:tblBorders>
            <w:bottom w:val="single" w:sz="4" w:space="0" w:color="auto"/>
          </w:tblBorders>
        </w:tblPrEx>
        <w:tc>
          <w:tcPr>
            <w:tcW w:w="5954" w:type="dxa"/>
          </w:tcPr>
          <w:p w:rsidR="0028541C" w:rsidRPr="0028541C" w:rsidRDefault="0028541C" w:rsidP="00674F86">
            <w:pPr>
              <w:numPr>
                <w:ilvl w:val="0"/>
                <w:numId w:val="1"/>
              </w:numPr>
              <w:ind w:left="34" w:firstLine="284"/>
              <w:jc w:val="both"/>
              <w:rPr>
                <w:sz w:val="26"/>
                <w:szCs w:val="26"/>
                <w:lang w:val="uk-UA"/>
              </w:rPr>
            </w:pPr>
            <w:r w:rsidRPr="0028541C">
              <w:rPr>
                <w:color w:val="000000"/>
                <w:sz w:val="26"/>
                <w:szCs w:val="26"/>
                <w:lang w:val="uk-UA"/>
              </w:rPr>
              <w:t>Визначення на картах-схемах земельних ділянок та водного простору, що придатні для організації пляжів, пунктів прокату плавзасобів, водних атракціонів, а також місця для занять водними видами спорту</w:t>
            </w:r>
            <w:r w:rsidRPr="0028541C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4678" w:type="dxa"/>
          </w:tcPr>
          <w:p w:rsidR="0028541C" w:rsidRPr="0028541C" w:rsidRDefault="00767A04" w:rsidP="0028541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Виконавчий комітет</w:t>
            </w:r>
          </w:p>
        </w:tc>
        <w:tc>
          <w:tcPr>
            <w:tcW w:w="2969" w:type="dxa"/>
          </w:tcPr>
          <w:p w:rsidR="0028541C" w:rsidRPr="0028541C" w:rsidRDefault="0028541C" w:rsidP="0028541C">
            <w:pPr>
              <w:jc w:val="both"/>
              <w:rPr>
                <w:sz w:val="26"/>
                <w:szCs w:val="26"/>
                <w:lang w:val="uk-UA"/>
              </w:rPr>
            </w:pPr>
            <w:r w:rsidRPr="0028541C">
              <w:rPr>
                <w:color w:val="000000"/>
                <w:sz w:val="26"/>
                <w:szCs w:val="26"/>
                <w:lang w:val="uk-UA"/>
              </w:rPr>
              <w:t>Попередження загибелі людей на воді</w:t>
            </w:r>
          </w:p>
        </w:tc>
        <w:tc>
          <w:tcPr>
            <w:tcW w:w="1850" w:type="dxa"/>
            <w:gridSpan w:val="2"/>
          </w:tcPr>
          <w:p w:rsidR="0028541C" w:rsidRPr="0028541C" w:rsidRDefault="0028541C" w:rsidP="0028541C">
            <w:pPr>
              <w:jc w:val="both"/>
              <w:rPr>
                <w:sz w:val="26"/>
                <w:szCs w:val="26"/>
                <w:lang w:val="uk-UA"/>
              </w:rPr>
            </w:pPr>
            <w:r w:rsidRPr="0028541C">
              <w:rPr>
                <w:color w:val="000000"/>
                <w:sz w:val="26"/>
                <w:szCs w:val="26"/>
                <w:lang w:val="uk-UA"/>
              </w:rPr>
              <w:t>До початку купального сезону</w:t>
            </w:r>
          </w:p>
        </w:tc>
      </w:tr>
      <w:tr w:rsidR="0028541C" w:rsidRPr="0028541C" w:rsidTr="00674F86">
        <w:tblPrEx>
          <w:tblBorders>
            <w:bottom w:val="single" w:sz="4" w:space="0" w:color="auto"/>
          </w:tblBorders>
        </w:tblPrEx>
        <w:tc>
          <w:tcPr>
            <w:tcW w:w="5954" w:type="dxa"/>
          </w:tcPr>
          <w:p w:rsidR="0028541C" w:rsidRPr="0028541C" w:rsidRDefault="00674F86" w:rsidP="00674F86">
            <w:pPr>
              <w:numPr>
                <w:ilvl w:val="0"/>
                <w:numId w:val="1"/>
              </w:numPr>
              <w:ind w:left="34" w:firstLine="284"/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Сприяти заходам</w:t>
            </w:r>
            <w:r w:rsidR="0028541C" w:rsidRPr="0028541C">
              <w:rPr>
                <w:color w:val="000000"/>
                <w:sz w:val="26"/>
                <w:szCs w:val="26"/>
                <w:lang w:val="uk-UA"/>
              </w:rPr>
              <w:t xml:space="preserve"> щодо створення і оснащення рятувальних постів згідно до вимог </w:t>
            </w:r>
            <w:r w:rsidR="0028541C" w:rsidRPr="0028541C">
              <w:rPr>
                <w:color w:val="000000"/>
                <w:sz w:val="26"/>
                <w:szCs w:val="26"/>
                <w:lang w:val="uk-UA"/>
              </w:rPr>
              <w:lastRenderedPageBreak/>
              <w:t>діючого законодавства, здійснення контролю за їх діяльністю, особливо в частині недопущення купання людей у стані алкогольного сп’яніння, перебування дітей на пляжах без нагляду дорослих.</w:t>
            </w:r>
          </w:p>
        </w:tc>
        <w:tc>
          <w:tcPr>
            <w:tcW w:w="4678" w:type="dxa"/>
          </w:tcPr>
          <w:p w:rsidR="0028541C" w:rsidRPr="0028541C" w:rsidRDefault="00767A04" w:rsidP="0028541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Виконавчий комітет</w:t>
            </w:r>
          </w:p>
        </w:tc>
        <w:tc>
          <w:tcPr>
            <w:tcW w:w="2969" w:type="dxa"/>
          </w:tcPr>
          <w:p w:rsidR="0028541C" w:rsidRPr="0028541C" w:rsidRDefault="0028541C" w:rsidP="0028541C">
            <w:pPr>
              <w:jc w:val="both"/>
              <w:rPr>
                <w:sz w:val="26"/>
                <w:szCs w:val="26"/>
                <w:lang w:val="uk-UA"/>
              </w:rPr>
            </w:pPr>
            <w:r w:rsidRPr="0028541C">
              <w:rPr>
                <w:color w:val="000000"/>
                <w:sz w:val="26"/>
                <w:szCs w:val="26"/>
                <w:lang w:val="uk-UA"/>
              </w:rPr>
              <w:t>Попередження загибелі людей на воді</w:t>
            </w:r>
          </w:p>
        </w:tc>
        <w:tc>
          <w:tcPr>
            <w:tcW w:w="1850" w:type="dxa"/>
            <w:gridSpan w:val="2"/>
          </w:tcPr>
          <w:p w:rsidR="0028541C" w:rsidRPr="0028541C" w:rsidRDefault="0028541C" w:rsidP="0028541C">
            <w:pPr>
              <w:jc w:val="both"/>
              <w:rPr>
                <w:sz w:val="26"/>
                <w:szCs w:val="26"/>
                <w:lang w:val="uk-UA"/>
              </w:rPr>
            </w:pPr>
            <w:r w:rsidRPr="0028541C">
              <w:rPr>
                <w:color w:val="000000"/>
                <w:sz w:val="26"/>
                <w:szCs w:val="26"/>
                <w:lang w:val="uk-UA"/>
              </w:rPr>
              <w:t xml:space="preserve">До початку купального </w:t>
            </w:r>
            <w:r w:rsidRPr="0028541C">
              <w:rPr>
                <w:color w:val="000000"/>
                <w:sz w:val="26"/>
                <w:szCs w:val="26"/>
                <w:lang w:val="uk-UA"/>
              </w:rPr>
              <w:lastRenderedPageBreak/>
              <w:t>сезону</w:t>
            </w:r>
          </w:p>
        </w:tc>
      </w:tr>
      <w:tr w:rsidR="0028541C" w:rsidRPr="0028541C" w:rsidTr="00674F86">
        <w:tblPrEx>
          <w:tblBorders>
            <w:bottom w:val="single" w:sz="4" w:space="0" w:color="auto"/>
          </w:tblBorders>
        </w:tblPrEx>
        <w:tc>
          <w:tcPr>
            <w:tcW w:w="5954" w:type="dxa"/>
          </w:tcPr>
          <w:p w:rsidR="0028541C" w:rsidRPr="0028541C" w:rsidRDefault="0028541C" w:rsidP="0028541C">
            <w:pPr>
              <w:numPr>
                <w:ilvl w:val="0"/>
                <w:numId w:val="1"/>
              </w:numPr>
              <w:ind w:left="34" w:firstLine="284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28541C">
              <w:rPr>
                <w:color w:val="000000"/>
                <w:sz w:val="26"/>
                <w:szCs w:val="26"/>
                <w:lang w:val="uk-UA"/>
              </w:rPr>
              <w:lastRenderedPageBreak/>
              <w:t>Вжиття вичерпних заходів щодо заборони купання людей на водоймах, які не визначені як місця масового відпочинку населення на водних об'єктах.</w:t>
            </w:r>
          </w:p>
        </w:tc>
        <w:tc>
          <w:tcPr>
            <w:tcW w:w="4678" w:type="dxa"/>
          </w:tcPr>
          <w:p w:rsidR="0028541C" w:rsidRPr="0028541C" w:rsidRDefault="00767A04" w:rsidP="0028541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Виконавчий комітет</w:t>
            </w:r>
            <w:r w:rsidRPr="0028541C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969" w:type="dxa"/>
          </w:tcPr>
          <w:p w:rsidR="0028541C" w:rsidRPr="0028541C" w:rsidRDefault="0028541C" w:rsidP="0028541C">
            <w:pPr>
              <w:jc w:val="both"/>
              <w:rPr>
                <w:sz w:val="26"/>
                <w:szCs w:val="26"/>
                <w:lang w:val="uk-UA"/>
              </w:rPr>
            </w:pPr>
            <w:r w:rsidRPr="0028541C">
              <w:rPr>
                <w:color w:val="000000"/>
                <w:sz w:val="26"/>
                <w:szCs w:val="26"/>
                <w:lang w:val="uk-UA"/>
              </w:rPr>
              <w:t>Попередження загибелі людей на воді</w:t>
            </w:r>
          </w:p>
        </w:tc>
        <w:tc>
          <w:tcPr>
            <w:tcW w:w="1850" w:type="dxa"/>
            <w:gridSpan w:val="2"/>
          </w:tcPr>
          <w:p w:rsidR="0028541C" w:rsidRPr="0028541C" w:rsidRDefault="0028541C" w:rsidP="0028541C">
            <w:pPr>
              <w:jc w:val="both"/>
              <w:rPr>
                <w:sz w:val="26"/>
                <w:szCs w:val="26"/>
                <w:lang w:val="uk-UA"/>
              </w:rPr>
            </w:pPr>
            <w:r w:rsidRPr="0028541C">
              <w:rPr>
                <w:color w:val="000000"/>
                <w:sz w:val="26"/>
                <w:szCs w:val="26"/>
                <w:lang w:val="uk-UA"/>
              </w:rPr>
              <w:t>Протягом літнього періоду</w:t>
            </w:r>
          </w:p>
        </w:tc>
      </w:tr>
      <w:tr w:rsidR="0028541C" w:rsidRPr="0028541C" w:rsidTr="00674F86">
        <w:tblPrEx>
          <w:tblBorders>
            <w:bottom w:val="single" w:sz="4" w:space="0" w:color="auto"/>
          </w:tblBorders>
        </w:tblPrEx>
        <w:tc>
          <w:tcPr>
            <w:tcW w:w="5954" w:type="dxa"/>
          </w:tcPr>
          <w:p w:rsidR="0028541C" w:rsidRPr="0028541C" w:rsidRDefault="0028541C" w:rsidP="0028541C">
            <w:pPr>
              <w:numPr>
                <w:ilvl w:val="0"/>
                <w:numId w:val="1"/>
              </w:numPr>
              <w:ind w:left="34" w:firstLine="284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28541C">
              <w:rPr>
                <w:color w:val="000000"/>
                <w:sz w:val="26"/>
                <w:szCs w:val="26"/>
                <w:lang w:val="uk-UA"/>
              </w:rPr>
              <w:t>Спільно з представниками закладів охорони здоров’я, громадськості проводити у вихідні та святкові дні патрулювання місць масового відпочинку населення на водних об’єктах.</w:t>
            </w:r>
          </w:p>
        </w:tc>
        <w:tc>
          <w:tcPr>
            <w:tcW w:w="4678" w:type="dxa"/>
          </w:tcPr>
          <w:p w:rsidR="0028541C" w:rsidRPr="0028541C" w:rsidRDefault="00767A04" w:rsidP="0028541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Виконавчий комітет</w:t>
            </w:r>
            <w:r w:rsidRPr="0028541C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969" w:type="dxa"/>
          </w:tcPr>
          <w:p w:rsidR="0028541C" w:rsidRPr="0028541C" w:rsidRDefault="0028541C" w:rsidP="0028541C">
            <w:pPr>
              <w:jc w:val="both"/>
              <w:rPr>
                <w:sz w:val="26"/>
                <w:szCs w:val="26"/>
                <w:lang w:val="uk-UA"/>
              </w:rPr>
            </w:pPr>
            <w:r w:rsidRPr="0028541C">
              <w:rPr>
                <w:color w:val="000000"/>
                <w:sz w:val="26"/>
                <w:szCs w:val="26"/>
                <w:lang w:val="uk-UA"/>
              </w:rPr>
              <w:t>Попередження загибелі людей на воді</w:t>
            </w:r>
          </w:p>
        </w:tc>
        <w:tc>
          <w:tcPr>
            <w:tcW w:w="1850" w:type="dxa"/>
            <w:gridSpan w:val="2"/>
          </w:tcPr>
          <w:p w:rsidR="0028541C" w:rsidRPr="0028541C" w:rsidRDefault="0028541C" w:rsidP="0028541C">
            <w:pPr>
              <w:jc w:val="both"/>
              <w:rPr>
                <w:sz w:val="26"/>
                <w:szCs w:val="26"/>
                <w:lang w:val="uk-UA"/>
              </w:rPr>
            </w:pPr>
            <w:r w:rsidRPr="0028541C">
              <w:rPr>
                <w:color w:val="000000"/>
                <w:sz w:val="26"/>
                <w:szCs w:val="26"/>
                <w:lang w:val="uk-UA"/>
              </w:rPr>
              <w:t>Протягом літнього періоду</w:t>
            </w:r>
          </w:p>
        </w:tc>
      </w:tr>
      <w:tr w:rsidR="0028541C" w:rsidRPr="0028541C" w:rsidTr="00674F86">
        <w:tblPrEx>
          <w:tblBorders>
            <w:bottom w:val="single" w:sz="4" w:space="0" w:color="auto"/>
          </w:tblBorders>
        </w:tblPrEx>
        <w:tc>
          <w:tcPr>
            <w:tcW w:w="5954" w:type="dxa"/>
          </w:tcPr>
          <w:p w:rsidR="0028541C" w:rsidRPr="0028541C" w:rsidRDefault="0028541C" w:rsidP="0028541C">
            <w:pPr>
              <w:numPr>
                <w:ilvl w:val="0"/>
                <w:numId w:val="1"/>
              </w:numPr>
              <w:ind w:left="34" w:firstLine="284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28541C">
              <w:rPr>
                <w:color w:val="000000"/>
                <w:sz w:val="26"/>
                <w:szCs w:val="26"/>
                <w:lang w:val="uk-UA"/>
              </w:rPr>
              <w:t>Через засоби масової інформації проводити роз’яснювальну роботу серед населення стосовно виконання правил охорони життя людей на водних об'єктах, особливо в частині недопущення купання в кар’єрах, відстійниках, пожежних водоймах, інших необладнаних для цього місцях, інформування населення про нещасні випадки з людьми внаслідок порушення і невиконання цих правил.</w:t>
            </w:r>
          </w:p>
          <w:p w:rsidR="0028541C" w:rsidRPr="0028541C" w:rsidRDefault="0028541C" w:rsidP="0028541C">
            <w:pPr>
              <w:ind w:left="318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4678" w:type="dxa"/>
          </w:tcPr>
          <w:p w:rsidR="0028541C" w:rsidRPr="0028541C" w:rsidRDefault="00767A04" w:rsidP="0028541C">
            <w:pPr>
              <w:widowControl w:val="0"/>
              <w:spacing w:before="120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Виконавчий комітет</w:t>
            </w:r>
          </w:p>
        </w:tc>
        <w:tc>
          <w:tcPr>
            <w:tcW w:w="2969" w:type="dxa"/>
          </w:tcPr>
          <w:p w:rsidR="0028541C" w:rsidRPr="0028541C" w:rsidRDefault="0028541C" w:rsidP="0028541C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28541C">
              <w:rPr>
                <w:color w:val="000000"/>
                <w:sz w:val="26"/>
                <w:szCs w:val="26"/>
                <w:lang w:val="uk-UA"/>
              </w:rPr>
              <w:t>Інформаційна обізнаність населення</w:t>
            </w:r>
          </w:p>
        </w:tc>
        <w:tc>
          <w:tcPr>
            <w:tcW w:w="1850" w:type="dxa"/>
            <w:gridSpan w:val="2"/>
          </w:tcPr>
          <w:p w:rsidR="0028541C" w:rsidRPr="0028541C" w:rsidRDefault="0028541C" w:rsidP="0028541C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28541C">
              <w:rPr>
                <w:color w:val="000000"/>
                <w:sz w:val="26"/>
                <w:szCs w:val="26"/>
                <w:lang w:val="uk-UA"/>
              </w:rPr>
              <w:t>Постійно</w:t>
            </w:r>
          </w:p>
        </w:tc>
      </w:tr>
      <w:tr w:rsidR="0028541C" w:rsidRPr="0028541C" w:rsidTr="00674F86">
        <w:tblPrEx>
          <w:tblBorders>
            <w:bottom w:val="single" w:sz="4" w:space="0" w:color="auto"/>
          </w:tblBorders>
        </w:tblPrEx>
        <w:tc>
          <w:tcPr>
            <w:tcW w:w="15451" w:type="dxa"/>
            <w:gridSpan w:val="5"/>
            <w:tcBorders>
              <w:bottom w:val="single" w:sz="4" w:space="0" w:color="auto"/>
            </w:tcBorders>
          </w:tcPr>
          <w:p w:rsidR="0028541C" w:rsidRPr="0028541C" w:rsidRDefault="0028541C" w:rsidP="0028541C">
            <w:pPr>
              <w:jc w:val="center"/>
              <w:rPr>
                <w:sz w:val="26"/>
                <w:szCs w:val="26"/>
              </w:rPr>
            </w:pPr>
          </w:p>
          <w:p w:rsidR="0028541C" w:rsidRPr="0028541C" w:rsidRDefault="00D7051C" w:rsidP="002854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ІІІ</w:t>
            </w:r>
            <w:r w:rsidR="0028541C" w:rsidRPr="0028541C">
              <w:rPr>
                <w:sz w:val="26"/>
                <w:szCs w:val="26"/>
              </w:rPr>
              <w:t xml:space="preserve">. </w:t>
            </w:r>
            <w:r w:rsidR="0028541C" w:rsidRPr="0028541C">
              <w:rPr>
                <w:sz w:val="26"/>
                <w:szCs w:val="26"/>
                <w:lang w:val="uk-UA"/>
              </w:rPr>
              <w:t>Заходи щодо попередження загибелі людей</w:t>
            </w:r>
            <w:r w:rsidR="0028541C" w:rsidRPr="0028541C">
              <w:rPr>
                <w:sz w:val="26"/>
                <w:szCs w:val="26"/>
              </w:rPr>
              <w:t xml:space="preserve"> </w:t>
            </w:r>
            <w:r w:rsidR="0028541C" w:rsidRPr="0028541C">
              <w:rPr>
                <w:sz w:val="26"/>
                <w:szCs w:val="26"/>
                <w:lang w:val="uk-UA"/>
              </w:rPr>
              <w:t>від пожеж та інших джерел вогню</w:t>
            </w:r>
          </w:p>
          <w:p w:rsidR="0028541C" w:rsidRPr="0028541C" w:rsidRDefault="0028541C" w:rsidP="0028541C">
            <w:pPr>
              <w:jc w:val="center"/>
              <w:rPr>
                <w:sz w:val="26"/>
                <w:szCs w:val="26"/>
              </w:rPr>
            </w:pPr>
          </w:p>
        </w:tc>
      </w:tr>
      <w:tr w:rsidR="0028541C" w:rsidRPr="0028541C" w:rsidTr="00674F86">
        <w:tblPrEx>
          <w:tblBorders>
            <w:bottom w:val="single" w:sz="4" w:space="0" w:color="auto"/>
          </w:tblBorders>
        </w:tblPrEx>
        <w:tc>
          <w:tcPr>
            <w:tcW w:w="5954" w:type="dxa"/>
            <w:tcBorders>
              <w:bottom w:val="single" w:sz="4" w:space="0" w:color="auto"/>
            </w:tcBorders>
          </w:tcPr>
          <w:p w:rsidR="0028541C" w:rsidRPr="0028541C" w:rsidRDefault="00D7051C" w:rsidP="0028541C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      7</w:t>
            </w:r>
            <w:r w:rsidR="0028541C" w:rsidRPr="0028541C">
              <w:rPr>
                <w:color w:val="000000"/>
                <w:sz w:val="26"/>
                <w:szCs w:val="26"/>
                <w:lang w:val="uk-UA"/>
              </w:rPr>
              <w:t>. Здійснення відповідно до покладених завдань</w:t>
            </w:r>
            <w:r w:rsidR="0028541C" w:rsidRPr="0028541C">
              <w:rPr>
                <w:color w:val="000000"/>
                <w:sz w:val="26"/>
                <w:szCs w:val="26"/>
              </w:rPr>
              <w:t xml:space="preserve"> державного </w:t>
            </w:r>
            <w:proofErr w:type="spellStart"/>
            <w:r w:rsidR="0028541C" w:rsidRPr="0028541C">
              <w:rPr>
                <w:color w:val="000000"/>
                <w:sz w:val="26"/>
                <w:szCs w:val="26"/>
              </w:rPr>
              <w:t>нагляду</w:t>
            </w:r>
            <w:proofErr w:type="spellEnd"/>
            <w:r w:rsidR="0028541C" w:rsidRPr="0028541C">
              <w:rPr>
                <w:color w:val="000000"/>
                <w:sz w:val="26"/>
                <w:szCs w:val="26"/>
              </w:rPr>
              <w:t xml:space="preserve"> за </w:t>
            </w:r>
            <w:proofErr w:type="spellStart"/>
            <w:r w:rsidR="0028541C" w:rsidRPr="0028541C">
              <w:rPr>
                <w:color w:val="000000"/>
                <w:sz w:val="26"/>
                <w:szCs w:val="26"/>
              </w:rPr>
              <w:t>додержанням</w:t>
            </w:r>
            <w:proofErr w:type="spellEnd"/>
            <w:r w:rsidR="0028541C" w:rsidRPr="0028541C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28541C" w:rsidRPr="0028541C">
              <w:rPr>
                <w:color w:val="000000"/>
                <w:sz w:val="26"/>
                <w:szCs w:val="26"/>
              </w:rPr>
              <w:t>вимог</w:t>
            </w:r>
            <w:proofErr w:type="spellEnd"/>
            <w:r w:rsidR="0028541C" w:rsidRPr="0028541C">
              <w:rPr>
                <w:color w:val="000000"/>
                <w:sz w:val="26"/>
                <w:szCs w:val="26"/>
              </w:rPr>
              <w:t xml:space="preserve"> </w:t>
            </w:r>
            <w:r w:rsidR="0028541C" w:rsidRPr="0028541C">
              <w:rPr>
                <w:color w:val="000000"/>
                <w:sz w:val="26"/>
                <w:szCs w:val="26"/>
                <w:lang w:val="uk-UA"/>
              </w:rPr>
              <w:t>нормативно-правових актів у сфері пожежної та техногенної безпеки</w:t>
            </w:r>
            <w:r w:rsidR="0028541C" w:rsidRPr="0028541C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28541C" w:rsidRPr="0028541C" w:rsidRDefault="00D7051C" w:rsidP="0028541C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Виконавчий комітет</w:t>
            </w:r>
          </w:p>
        </w:tc>
        <w:tc>
          <w:tcPr>
            <w:tcW w:w="3034" w:type="dxa"/>
            <w:gridSpan w:val="2"/>
            <w:tcBorders>
              <w:bottom w:val="single" w:sz="4" w:space="0" w:color="auto"/>
            </w:tcBorders>
          </w:tcPr>
          <w:p w:rsidR="0028541C" w:rsidRPr="0028541C" w:rsidRDefault="0028541C" w:rsidP="0028541C">
            <w:pPr>
              <w:widowControl w:val="0"/>
              <w:spacing w:after="60" w:line="250" w:lineRule="exact"/>
              <w:jc w:val="both"/>
              <w:rPr>
                <w:sz w:val="26"/>
                <w:szCs w:val="26"/>
              </w:rPr>
            </w:pPr>
            <w:r w:rsidRPr="0028541C">
              <w:rPr>
                <w:color w:val="000000"/>
                <w:sz w:val="26"/>
                <w:szCs w:val="26"/>
                <w:lang w:val="uk-UA"/>
              </w:rPr>
              <w:t>Профілактика пожеж</w:t>
            </w:r>
          </w:p>
          <w:p w:rsidR="0028541C" w:rsidRPr="0028541C" w:rsidRDefault="0028541C" w:rsidP="0028541C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:rsidR="0028541C" w:rsidRPr="0028541C" w:rsidRDefault="0028541C" w:rsidP="0028541C">
            <w:pPr>
              <w:widowControl w:val="0"/>
              <w:spacing w:after="360" w:line="250" w:lineRule="exact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28541C">
              <w:rPr>
                <w:color w:val="000000"/>
                <w:sz w:val="26"/>
                <w:szCs w:val="26"/>
                <w:lang w:val="uk-UA"/>
              </w:rPr>
              <w:t>Постійно</w:t>
            </w:r>
          </w:p>
        </w:tc>
      </w:tr>
      <w:tr w:rsidR="0028541C" w:rsidRPr="0028541C" w:rsidTr="00674F86">
        <w:tblPrEx>
          <w:tblBorders>
            <w:bottom w:val="single" w:sz="4" w:space="0" w:color="auto"/>
          </w:tblBorders>
        </w:tblPrEx>
        <w:tc>
          <w:tcPr>
            <w:tcW w:w="5954" w:type="dxa"/>
            <w:tcBorders>
              <w:bottom w:val="single" w:sz="4" w:space="0" w:color="auto"/>
            </w:tcBorders>
          </w:tcPr>
          <w:p w:rsidR="0028541C" w:rsidRPr="0028541C" w:rsidRDefault="00D7051C" w:rsidP="00674F86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lastRenderedPageBreak/>
              <w:t xml:space="preserve">      8</w:t>
            </w:r>
            <w:r w:rsidR="0028541C" w:rsidRPr="0028541C">
              <w:rPr>
                <w:color w:val="000000"/>
                <w:sz w:val="26"/>
                <w:szCs w:val="26"/>
                <w:lang w:val="uk-UA"/>
              </w:rPr>
              <w:t xml:space="preserve">. </w:t>
            </w:r>
            <w:r w:rsidR="00674F86">
              <w:rPr>
                <w:color w:val="000000"/>
                <w:sz w:val="26"/>
                <w:szCs w:val="26"/>
                <w:lang w:val="uk-UA"/>
              </w:rPr>
              <w:t>Сприяти забезпеченню</w:t>
            </w:r>
            <w:r w:rsidR="0028541C" w:rsidRPr="0028541C">
              <w:rPr>
                <w:color w:val="000000"/>
                <w:sz w:val="26"/>
                <w:szCs w:val="26"/>
                <w:lang w:val="uk-UA"/>
              </w:rPr>
              <w:t xml:space="preserve"> контролю за станом протипожежного захисту об’єктів охорони здоров’я, освіти і науки а також житлових будинків, об’єктів літнього відпочинку та оздоровлення громадян.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28541C" w:rsidRPr="0028541C" w:rsidRDefault="00D7051C" w:rsidP="00D7051C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Виконавчий комітет</w:t>
            </w:r>
            <w:r w:rsidRPr="0028541C">
              <w:rPr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3034" w:type="dxa"/>
            <w:gridSpan w:val="2"/>
            <w:tcBorders>
              <w:bottom w:val="single" w:sz="4" w:space="0" w:color="auto"/>
            </w:tcBorders>
          </w:tcPr>
          <w:p w:rsidR="0028541C" w:rsidRPr="0028541C" w:rsidRDefault="0028541C" w:rsidP="0028541C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28541C">
              <w:rPr>
                <w:color w:val="000000"/>
                <w:sz w:val="26"/>
                <w:szCs w:val="26"/>
                <w:lang w:val="uk-UA"/>
              </w:rPr>
              <w:t>Попередження пожеж</w:t>
            </w: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:rsidR="0028541C" w:rsidRPr="0028541C" w:rsidRDefault="0028541C" w:rsidP="0028541C">
            <w:pPr>
              <w:widowControl w:val="0"/>
              <w:spacing w:after="360" w:line="250" w:lineRule="exact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28541C">
              <w:rPr>
                <w:color w:val="000000"/>
                <w:sz w:val="26"/>
                <w:szCs w:val="26"/>
                <w:lang w:val="uk-UA"/>
              </w:rPr>
              <w:t>Постійно</w:t>
            </w:r>
          </w:p>
        </w:tc>
      </w:tr>
      <w:tr w:rsidR="0028541C" w:rsidRPr="00674F86" w:rsidTr="00674F86">
        <w:tblPrEx>
          <w:tblBorders>
            <w:bottom w:val="single" w:sz="4" w:space="0" w:color="auto"/>
          </w:tblBorders>
        </w:tblPrEx>
        <w:tc>
          <w:tcPr>
            <w:tcW w:w="5954" w:type="dxa"/>
            <w:tcBorders>
              <w:bottom w:val="single" w:sz="4" w:space="0" w:color="auto"/>
            </w:tcBorders>
          </w:tcPr>
          <w:p w:rsidR="0028541C" w:rsidRPr="0028541C" w:rsidRDefault="00D7051C" w:rsidP="0028541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     9</w:t>
            </w:r>
            <w:r w:rsidR="00674F86">
              <w:rPr>
                <w:color w:val="000000"/>
                <w:sz w:val="26"/>
                <w:szCs w:val="26"/>
                <w:lang w:val="uk-UA"/>
              </w:rPr>
              <w:t xml:space="preserve">. Сприяти </w:t>
            </w:r>
            <w:r w:rsidR="0028541C" w:rsidRPr="0028541C">
              <w:rPr>
                <w:color w:val="000000"/>
                <w:sz w:val="26"/>
                <w:szCs w:val="26"/>
                <w:lang w:val="uk-UA"/>
              </w:rPr>
              <w:t>комплексу заходів щодо забезпечення пожежної та техногенної безпеки в період збирання врожаю ранніх зернових культур та заготівлі грубих кормів.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28541C" w:rsidRPr="0028541C" w:rsidRDefault="00D7051C" w:rsidP="00D7051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Виконавчий комітет</w:t>
            </w:r>
          </w:p>
        </w:tc>
        <w:tc>
          <w:tcPr>
            <w:tcW w:w="3034" w:type="dxa"/>
            <w:gridSpan w:val="2"/>
            <w:tcBorders>
              <w:bottom w:val="single" w:sz="4" w:space="0" w:color="auto"/>
            </w:tcBorders>
          </w:tcPr>
          <w:p w:rsidR="0028541C" w:rsidRPr="0028541C" w:rsidRDefault="0028541C" w:rsidP="0028541C">
            <w:pPr>
              <w:jc w:val="both"/>
              <w:rPr>
                <w:sz w:val="26"/>
                <w:szCs w:val="26"/>
                <w:lang w:val="uk-UA"/>
              </w:rPr>
            </w:pPr>
            <w:r w:rsidRPr="0028541C">
              <w:rPr>
                <w:color w:val="000000"/>
                <w:sz w:val="26"/>
                <w:szCs w:val="26"/>
                <w:lang w:val="uk-UA"/>
              </w:rPr>
              <w:t>Попередження пожеж та надзвичайних ситуацій</w:t>
            </w: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:rsidR="0028541C" w:rsidRPr="00674F86" w:rsidRDefault="0028541C" w:rsidP="0028541C">
            <w:pPr>
              <w:widowControl w:val="0"/>
              <w:spacing w:after="360" w:line="250" w:lineRule="exact"/>
              <w:jc w:val="both"/>
              <w:rPr>
                <w:sz w:val="26"/>
                <w:szCs w:val="26"/>
                <w:lang w:val="uk-UA"/>
              </w:rPr>
            </w:pPr>
            <w:r w:rsidRPr="0028541C">
              <w:rPr>
                <w:color w:val="000000"/>
                <w:sz w:val="26"/>
                <w:szCs w:val="26"/>
                <w:lang w:val="uk-UA"/>
              </w:rPr>
              <w:t>Травень-жовтень</w:t>
            </w:r>
          </w:p>
        </w:tc>
      </w:tr>
      <w:tr w:rsidR="0028541C" w:rsidRPr="00674F86" w:rsidTr="00674F86">
        <w:tblPrEx>
          <w:tblBorders>
            <w:bottom w:val="single" w:sz="4" w:space="0" w:color="auto"/>
          </w:tblBorders>
        </w:tblPrEx>
        <w:tc>
          <w:tcPr>
            <w:tcW w:w="5954" w:type="dxa"/>
            <w:tcBorders>
              <w:bottom w:val="single" w:sz="4" w:space="0" w:color="auto"/>
            </w:tcBorders>
          </w:tcPr>
          <w:p w:rsidR="0028541C" w:rsidRPr="0028541C" w:rsidRDefault="00D7051C" w:rsidP="0028541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     10</w:t>
            </w:r>
            <w:r w:rsidR="00674F86">
              <w:rPr>
                <w:color w:val="000000"/>
                <w:sz w:val="26"/>
                <w:szCs w:val="26"/>
                <w:lang w:val="uk-UA"/>
              </w:rPr>
              <w:t>. Сприяти</w:t>
            </w:r>
            <w:r w:rsidR="0028541C" w:rsidRPr="0028541C">
              <w:rPr>
                <w:color w:val="000000"/>
                <w:sz w:val="26"/>
                <w:szCs w:val="26"/>
                <w:lang w:val="uk-UA"/>
              </w:rPr>
              <w:t xml:space="preserve"> комплексу заходів щодо забезпечення пожежної та техногенної безпеки екосистем</w:t>
            </w:r>
            <w:r w:rsidR="0028541C" w:rsidRPr="00674F86">
              <w:rPr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28541C" w:rsidRPr="0028541C" w:rsidRDefault="00D7051C" w:rsidP="00D7051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Виконавчий комітет</w:t>
            </w:r>
            <w:r w:rsidRPr="0028541C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3034" w:type="dxa"/>
            <w:gridSpan w:val="2"/>
            <w:tcBorders>
              <w:bottom w:val="single" w:sz="4" w:space="0" w:color="auto"/>
            </w:tcBorders>
          </w:tcPr>
          <w:p w:rsidR="0028541C" w:rsidRPr="0028541C" w:rsidRDefault="0028541C" w:rsidP="0028541C">
            <w:pPr>
              <w:jc w:val="both"/>
              <w:rPr>
                <w:sz w:val="26"/>
                <w:szCs w:val="26"/>
                <w:lang w:val="uk-UA"/>
              </w:rPr>
            </w:pPr>
            <w:r w:rsidRPr="0028541C">
              <w:rPr>
                <w:color w:val="000000"/>
                <w:sz w:val="26"/>
                <w:szCs w:val="26"/>
                <w:lang w:val="uk-UA"/>
              </w:rPr>
              <w:t>Попередження пожеж та надзвичайних ситуацій</w:t>
            </w: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:rsidR="0028541C" w:rsidRPr="00674F86" w:rsidRDefault="0028541C" w:rsidP="0028541C">
            <w:pPr>
              <w:widowControl w:val="0"/>
              <w:spacing w:line="298" w:lineRule="exact"/>
              <w:jc w:val="both"/>
              <w:rPr>
                <w:sz w:val="26"/>
                <w:szCs w:val="26"/>
                <w:lang w:val="uk-UA"/>
              </w:rPr>
            </w:pPr>
            <w:r w:rsidRPr="0028541C">
              <w:rPr>
                <w:color w:val="000000"/>
                <w:sz w:val="26"/>
                <w:szCs w:val="26"/>
                <w:lang w:val="uk-UA"/>
              </w:rPr>
              <w:t>Протягом літнього</w:t>
            </w:r>
          </w:p>
          <w:p w:rsidR="0028541C" w:rsidRPr="00674F86" w:rsidRDefault="0028541C" w:rsidP="0028541C">
            <w:pPr>
              <w:widowControl w:val="0"/>
              <w:spacing w:line="298" w:lineRule="exact"/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28541C">
              <w:rPr>
                <w:color w:val="000000"/>
                <w:sz w:val="26"/>
                <w:szCs w:val="26"/>
                <w:lang w:val="uk-UA"/>
              </w:rPr>
              <w:t>пожежонебез-печного</w:t>
            </w:r>
            <w:proofErr w:type="spellEnd"/>
          </w:p>
          <w:p w:rsidR="0028541C" w:rsidRPr="0028541C" w:rsidRDefault="0028541C" w:rsidP="0028541C">
            <w:pPr>
              <w:jc w:val="both"/>
              <w:rPr>
                <w:sz w:val="26"/>
                <w:szCs w:val="26"/>
                <w:lang w:val="uk-UA"/>
              </w:rPr>
            </w:pPr>
            <w:r w:rsidRPr="0028541C">
              <w:rPr>
                <w:color w:val="000000"/>
                <w:sz w:val="26"/>
                <w:szCs w:val="26"/>
                <w:lang w:val="uk-UA"/>
              </w:rPr>
              <w:t>періоду</w:t>
            </w:r>
          </w:p>
        </w:tc>
      </w:tr>
      <w:tr w:rsidR="0028541C" w:rsidRPr="00674F86" w:rsidTr="00674F86">
        <w:tblPrEx>
          <w:tblBorders>
            <w:bottom w:val="single" w:sz="4" w:space="0" w:color="auto"/>
          </w:tblBorders>
        </w:tblPrEx>
        <w:tc>
          <w:tcPr>
            <w:tcW w:w="5954" w:type="dxa"/>
            <w:tcBorders>
              <w:bottom w:val="single" w:sz="4" w:space="0" w:color="auto"/>
            </w:tcBorders>
          </w:tcPr>
          <w:p w:rsidR="0028541C" w:rsidRPr="0028541C" w:rsidRDefault="0028541C" w:rsidP="0028541C">
            <w:pPr>
              <w:widowControl w:val="0"/>
              <w:spacing w:after="60" w:line="302" w:lineRule="exact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28541C" w:rsidRPr="0028541C" w:rsidRDefault="0028541C" w:rsidP="0028541C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3034" w:type="dxa"/>
            <w:gridSpan w:val="2"/>
            <w:tcBorders>
              <w:bottom w:val="single" w:sz="4" w:space="0" w:color="auto"/>
            </w:tcBorders>
          </w:tcPr>
          <w:p w:rsidR="0028541C" w:rsidRPr="0028541C" w:rsidRDefault="0028541C" w:rsidP="0028541C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:rsidR="0028541C" w:rsidRPr="0028541C" w:rsidRDefault="0028541C" w:rsidP="0028541C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8541C" w:rsidRPr="0028541C" w:rsidTr="00674F86">
        <w:tblPrEx>
          <w:tblBorders>
            <w:bottom w:val="single" w:sz="4" w:space="0" w:color="auto"/>
          </w:tblBorders>
        </w:tblPrEx>
        <w:trPr>
          <w:cantSplit/>
          <w:trHeight w:val="799"/>
        </w:trPr>
        <w:tc>
          <w:tcPr>
            <w:tcW w:w="15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1C" w:rsidRPr="0028541C" w:rsidRDefault="0028541C" w:rsidP="0028541C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28541C" w:rsidRPr="0028541C" w:rsidRDefault="00D7051C" w:rsidP="002854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І</w:t>
            </w:r>
            <w:r>
              <w:rPr>
                <w:sz w:val="26"/>
                <w:szCs w:val="26"/>
                <w:lang w:val="en-US"/>
              </w:rPr>
              <w:t>V</w:t>
            </w:r>
            <w:r w:rsidR="0028541C" w:rsidRPr="0028541C">
              <w:rPr>
                <w:sz w:val="26"/>
                <w:szCs w:val="26"/>
                <w:lang w:val="uk-UA"/>
              </w:rPr>
              <w:t>. Заходи щодо попередження дитячого травматизму</w:t>
            </w:r>
          </w:p>
          <w:p w:rsidR="0028541C" w:rsidRPr="0028541C" w:rsidRDefault="0028541C" w:rsidP="0028541C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28541C" w:rsidRPr="0028541C" w:rsidTr="00674F86">
        <w:tblPrEx>
          <w:tblBorders>
            <w:bottom w:val="single" w:sz="4" w:space="0" w:color="auto"/>
          </w:tblBorders>
        </w:tblPrEx>
        <w:trPr>
          <w:cantSplit/>
          <w:trHeight w:val="31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1C" w:rsidRPr="0028541C" w:rsidRDefault="00D7051C" w:rsidP="0028541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     11</w:t>
            </w:r>
            <w:r w:rsidR="0028541C" w:rsidRPr="0028541C">
              <w:rPr>
                <w:color w:val="000000"/>
                <w:sz w:val="26"/>
                <w:szCs w:val="26"/>
                <w:lang w:val="uk-UA"/>
              </w:rPr>
              <w:t>. Проведення фестивалів та змагань дружин юних пожежних</w:t>
            </w:r>
            <w:r w:rsidR="0028541C" w:rsidRPr="0028541C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1C" w:rsidRPr="0028541C" w:rsidRDefault="00D7051C" w:rsidP="00D7051C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Виконавчий комітет</w:t>
            </w:r>
            <w:r w:rsidRPr="0028541C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1C" w:rsidRPr="0028541C" w:rsidRDefault="0028541C" w:rsidP="0028541C">
            <w:pPr>
              <w:spacing w:after="20"/>
              <w:jc w:val="both"/>
              <w:rPr>
                <w:sz w:val="26"/>
                <w:szCs w:val="26"/>
                <w:lang w:val="uk-UA"/>
              </w:rPr>
            </w:pPr>
            <w:r w:rsidRPr="0028541C">
              <w:rPr>
                <w:color w:val="000000"/>
                <w:sz w:val="26"/>
                <w:szCs w:val="26"/>
                <w:lang w:val="uk-UA"/>
              </w:rPr>
              <w:t>Освоєння навичок поведінки при виникненні пожеж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1C" w:rsidRPr="0028541C" w:rsidRDefault="0028541C" w:rsidP="0028541C">
            <w:pPr>
              <w:spacing w:after="20"/>
              <w:jc w:val="both"/>
              <w:rPr>
                <w:sz w:val="26"/>
                <w:szCs w:val="26"/>
                <w:lang w:val="uk-UA"/>
              </w:rPr>
            </w:pPr>
            <w:r w:rsidRPr="0028541C">
              <w:rPr>
                <w:color w:val="000000"/>
                <w:sz w:val="26"/>
                <w:szCs w:val="26"/>
                <w:lang w:val="uk-UA"/>
              </w:rPr>
              <w:t>Постійно</w:t>
            </w:r>
          </w:p>
        </w:tc>
      </w:tr>
      <w:tr w:rsidR="0028541C" w:rsidRPr="0028541C" w:rsidTr="00674F86">
        <w:tblPrEx>
          <w:tblBorders>
            <w:bottom w:val="single" w:sz="4" w:space="0" w:color="auto"/>
          </w:tblBorders>
        </w:tblPrEx>
        <w:trPr>
          <w:cantSplit/>
          <w:trHeight w:val="313"/>
        </w:trPr>
        <w:tc>
          <w:tcPr>
            <w:tcW w:w="15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59" w:rsidRDefault="002F5259" w:rsidP="0028541C">
            <w:pPr>
              <w:spacing w:after="20"/>
              <w:jc w:val="center"/>
              <w:rPr>
                <w:sz w:val="26"/>
                <w:szCs w:val="26"/>
                <w:lang w:val="uk-UA"/>
              </w:rPr>
            </w:pPr>
          </w:p>
          <w:p w:rsidR="0028541C" w:rsidRPr="0028541C" w:rsidRDefault="00D7051C" w:rsidP="0028541C">
            <w:pPr>
              <w:spacing w:after="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  <w:r w:rsidR="0028541C" w:rsidRPr="0028541C">
              <w:rPr>
                <w:sz w:val="26"/>
                <w:szCs w:val="26"/>
                <w:lang w:val="uk-UA"/>
              </w:rPr>
              <w:t>. Заходи щодо попередження інших нещасних випадків</w:t>
            </w:r>
          </w:p>
          <w:p w:rsidR="0028541C" w:rsidRPr="0028541C" w:rsidRDefault="0028541C" w:rsidP="0028541C">
            <w:pPr>
              <w:spacing w:after="20"/>
              <w:jc w:val="center"/>
              <w:rPr>
                <w:sz w:val="26"/>
                <w:szCs w:val="26"/>
              </w:rPr>
            </w:pPr>
          </w:p>
        </w:tc>
      </w:tr>
      <w:tr w:rsidR="0028541C" w:rsidRPr="0028541C" w:rsidTr="00674F86">
        <w:tblPrEx>
          <w:tblBorders>
            <w:bottom w:val="single" w:sz="4" w:space="0" w:color="auto"/>
          </w:tblBorders>
        </w:tblPrEx>
        <w:trPr>
          <w:cantSplit/>
          <w:trHeight w:val="31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1C" w:rsidRPr="002F5259" w:rsidRDefault="0028541C" w:rsidP="0028541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1C" w:rsidRPr="0028541C" w:rsidRDefault="0028541C" w:rsidP="0028541C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1C" w:rsidRPr="0028541C" w:rsidRDefault="0028541C" w:rsidP="0028541C">
            <w:pPr>
              <w:spacing w:after="20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1C" w:rsidRPr="0028541C" w:rsidRDefault="0028541C" w:rsidP="0028541C">
            <w:pPr>
              <w:spacing w:after="20"/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8541C" w:rsidRPr="0028541C" w:rsidTr="00674F86">
        <w:tblPrEx>
          <w:tblBorders>
            <w:bottom w:val="single" w:sz="4" w:space="0" w:color="auto"/>
          </w:tblBorders>
        </w:tblPrEx>
        <w:trPr>
          <w:cantSplit/>
          <w:trHeight w:val="31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1C" w:rsidRPr="0028541C" w:rsidRDefault="00D7051C" w:rsidP="0028541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 xml:space="preserve">  12</w:t>
            </w:r>
            <w:r w:rsidR="0028541C" w:rsidRPr="0028541C">
              <w:rPr>
                <w:sz w:val="26"/>
                <w:szCs w:val="26"/>
                <w:lang w:val="uk-UA"/>
              </w:rPr>
              <w:t xml:space="preserve">. Вжити заходів щодо утримання </w:t>
            </w:r>
            <w:proofErr w:type="spellStart"/>
            <w:r w:rsidR="0028541C" w:rsidRPr="0028541C">
              <w:rPr>
                <w:sz w:val="26"/>
                <w:szCs w:val="26"/>
                <w:lang w:val="uk-UA"/>
              </w:rPr>
              <w:t>внутрішньоквартальних</w:t>
            </w:r>
            <w:proofErr w:type="spellEnd"/>
            <w:r w:rsidR="0028541C" w:rsidRPr="0028541C">
              <w:rPr>
                <w:sz w:val="26"/>
                <w:szCs w:val="26"/>
                <w:lang w:val="uk-UA"/>
              </w:rPr>
              <w:t xml:space="preserve"> територій населених пунктів в безпечному стані (забезпечення своєчасної посипки доріжок, утримання конструкцій житлових будинків та дворових доріг у належному стані).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1C" w:rsidRPr="0028541C" w:rsidRDefault="00D7051C" w:rsidP="0028541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Виконавчий комітет</w:t>
            </w:r>
            <w:r w:rsidRPr="0028541C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1C" w:rsidRPr="0028541C" w:rsidRDefault="0028541C" w:rsidP="0028541C">
            <w:pPr>
              <w:spacing w:after="20"/>
              <w:jc w:val="both"/>
              <w:rPr>
                <w:sz w:val="26"/>
                <w:szCs w:val="26"/>
                <w:lang w:val="uk-UA"/>
              </w:rPr>
            </w:pPr>
            <w:r w:rsidRPr="0028541C">
              <w:rPr>
                <w:sz w:val="26"/>
                <w:szCs w:val="26"/>
                <w:lang w:val="uk-UA"/>
              </w:rPr>
              <w:t>Попередження травматизму невиробничого характеру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1C" w:rsidRPr="0028541C" w:rsidRDefault="0028541C" w:rsidP="0028541C">
            <w:pPr>
              <w:spacing w:after="20"/>
              <w:jc w:val="both"/>
              <w:rPr>
                <w:sz w:val="26"/>
                <w:szCs w:val="26"/>
                <w:lang w:val="uk-UA"/>
              </w:rPr>
            </w:pPr>
            <w:r w:rsidRPr="0028541C">
              <w:rPr>
                <w:sz w:val="26"/>
                <w:szCs w:val="26"/>
                <w:lang w:val="uk-UA"/>
              </w:rPr>
              <w:t>Постійно</w:t>
            </w:r>
          </w:p>
        </w:tc>
      </w:tr>
      <w:tr w:rsidR="0028541C" w:rsidRPr="0028541C" w:rsidTr="00674F86">
        <w:tblPrEx>
          <w:tblBorders>
            <w:bottom w:val="single" w:sz="4" w:space="0" w:color="auto"/>
          </w:tblBorders>
        </w:tblPrEx>
        <w:trPr>
          <w:cantSplit/>
          <w:trHeight w:val="90"/>
        </w:trPr>
        <w:tc>
          <w:tcPr>
            <w:tcW w:w="15451" w:type="dxa"/>
            <w:gridSpan w:val="5"/>
            <w:tcBorders>
              <w:bottom w:val="single" w:sz="4" w:space="0" w:color="auto"/>
            </w:tcBorders>
          </w:tcPr>
          <w:p w:rsidR="0028541C" w:rsidRPr="0028541C" w:rsidRDefault="0028541C" w:rsidP="0028541C">
            <w:pPr>
              <w:spacing w:after="20"/>
              <w:jc w:val="center"/>
              <w:rPr>
                <w:sz w:val="26"/>
                <w:szCs w:val="26"/>
                <w:lang w:val="uk-UA"/>
              </w:rPr>
            </w:pPr>
          </w:p>
          <w:p w:rsidR="0028541C" w:rsidRPr="0028541C" w:rsidRDefault="00D7051C" w:rsidP="0028541C">
            <w:pPr>
              <w:spacing w:after="2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en-US"/>
              </w:rPr>
              <w:t>VI</w:t>
            </w:r>
            <w:r w:rsidR="0028541C" w:rsidRPr="0028541C">
              <w:rPr>
                <w:sz w:val="26"/>
                <w:szCs w:val="26"/>
              </w:rPr>
              <w:t xml:space="preserve">. </w:t>
            </w:r>
            <w:r w:rsidR="0028541C" w:rsidRPr="0028541C">
              <w:rPr>
                <w:sz w:val="26"/>
                <w:szCs w:val="26"/>
                <w:lang w:val="uk-UA"/>
              </w:rPr>
              <w:t>Заходи з організації навчання населення з питань безпеки життєдіяльності</w:t>
            </w:r>
          </w:p>
          <w:p w:rsidR="0028541C" w:rsidRPr="0028541C" w:rsidRDefault="0028541C" w:rsidP="0028541C">
            <w:pPr>
              <w:spacing w:after="20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28541C" w:rsidRPr="0028541C" w:rsidTr="00674F86">
        <w:tblPrEx>
          <w:tblBorders>
            <w:bottom w:val="single" w:sz="4" w:space="0" w:color="auto"/>
          </w:tblBorders>
        </w:tblPrEx>
        <w:trPr>
          <w:cantSplit/>
          <w:trHeight w:val="90"/>
        </w:trPr>
        <w:tc>
          <w:tcPr>
            <w:tcW w:w="5954" w:type="dxa"/>
            <w:tcBorders>
              <w:bottom w:val="single" w:sz="4" w:space="0" w:color="auto"/>
            </w:tcBorders>
          </w:tcPr>
          <w:p w:rsidR="0028541C" w:rsidRPr="0028541C" w:rsidRDefault="00D7051C" w:rsidP="0028541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     13</w:t>
            </w:r>
            <w:r w:rsidR="0028541C" w:rsidRPr="0028541C">
              <w:rPr>
                <w:color w:val="000000"/>
                <w:sz w:val="26"/>
                <w:szCs w:val="26"/>
                <w:lang w:val="uk-UA"/>
              </w:rPr>
              <w:t xml:space="preserve">. </w:t>
            </w:r>
            <w:r w:rsidR="00674F86">
              <w:rPr>
                <w:color w:val="000000"/>
                <w:sz w:val="26"/>
                <w:szCs w:val="26"/>
                <w:lang w:val="uk-UA"/>
              </w:rPr>
              <w:t xml:space="preserve">Сприяти  заходам </w:t>
            </w:r>
            <w:r w:rsidR="0028541C" w:rsidRPr="0028541C">
              <w:rPr>
                <w:color w:val="000000"/>
                <w:sz w:val="26"/>
                <w:szCs w:val="26"/>
                <w:lang w:val="uk-UA"/>
              </w:rPr>
              <w:t xml:space="preserve"> щодо навчання населення з питань пожежної безпеки</w:t>
            </w:r>
            <w:r w:rsidR="0028541C" w:rsidRPr="0028541C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28541C" w:rsidRPr="0028541C" w:rsidRDefault="00D7051C" w:rsidP="002F5259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Виконавчий комітет</w:t>
            </w:r>
          </w:p>
        </w:tc>
        <w:tc>
          <w:tcPr>
            <w:tcW w:w="2969" w:type="dxa"/>
            <w:tcBorders>
              <w:top w:val="single" w:sz="4" w:space="0" w:color="auto"/>
              <w:bottom w:val="single" w:sz="4" w:space="0" w:color="auto"/>
            </w:tcBorders>
          </w:tcPr>
          <w:p w:rsidR="0028541C" w:rsidRPr="0028541C" w:rsidRDefault="0028541C" w:rsidP="0028541C">
            <w:pPr>
              <w:spacing w:after="20"/>
              <w:jc w:val="both"/>
              <w:rPr>
                <w:sz w:val="26"/>
                <w:szCs w:val="26"/>
                <w:lang w:val="uk-UA"/>
              </w:rPr>
            </w:pPr>
            <w:r w:rsidRPr="0028541C">
              <w:rPr>
                <w:color w:val="000000"/>
                <w:sz w:val="26"/>
                <w:szCs w:val="26"/>
                <w:lang w:val="uk-UA"/>
              </w:rPr>
              <w:t>Профілактика пожеж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8541C" w:rsidRPr="0028541C" w:rsidRDefault="0028541C" w:rsidP="0028541C">
            <w:pPr>
              <w:spacing w:after="20"/>
              <w:jc w:val="both"/>
              <w:rPr>
                <w:sz w:val="26"/>
                <w:szCs w:val="26"/>
                <w:lang w:val="uk-UA"/>
              </w:rPr>
            </w:pPr>
            <w:r w:rsidRPr="0028541C">
              <w:rPr>
                <w:color w:val="000000"/>
                <w:sz w:val="25"/>
                <w:szCs w:val="25"/>
                <w:lang w:val="uk-UA"/>
              </w:rPr>
              <w:t>Постійно</w:t>
            </w:r>
          </w:p>
        </w:tc>
      </w:tr>
      <w:tr w:rsidR="0028541C" w:rsidRPr="0028541C" w:rsidTr="00674F86">
        <w:tblPrEx>
          <w:tblBorders>
            <w:bottom w:val="single" w:sz="4" w:space="0" w:color="auto"/>
          </w:tblBorders>
        </w:tblPrEx>
        <w:trPr>
          <w:cantSplit/>
          <w:trHeight w:val="90"/>
        </w:trPr>
        <w:tc>
          <w:tcPr>
            <w:tcW w:w="5954" w:type="dxa"/>
            <w:tcBorders>
              <w:bottom w:val="single" w:sz="4" w:space="0" w:color="auto"/>
            </w:tcBorders>
          </w:tcPr>
          <w:p w:rsidR="0028541C" w:rsidRPr="0028541C" w:rsidRDefault="00D7051C" w:rsidP="0028541C">
            <w:pPr>
              <w:widowControl w:val="0"/>
              <w:tabs>
                <w:tab w:val="left" w:pos="286"/>
                <w:tab w:val="left" w:pos="2790"/>
              </w:tabs>
              <w:spacing w:line="322" w:lineRule="exact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   14</w:t>
            </w:r>
            <w:r w:rsidR="0028541C" w:rsidRPr="0028541C">
              <w:rPr>
                <w:sz w:val="26"/>
                <w:szCs w:val="26"/>
                <w:lang w:val="uk-UA"/>
              </w:rPr>
              <w:t xml:space="preserve">. </w:t>
            </w:r>
            <w:r w:rsidR="00674F86">
              <w:rPr>
                <w:sz w:val="26"/>
                <w:szCs w:val="26"/>
                <w:lang w:val="uk-UA"/>
              </w:rPr>
              <w:t>Сприяти</w:t>
            </w:r>
            <w:r w:rsidR="00B97D92">
              <w:rPr>
                <w:sz w:val="26"/>
                <w:szCs w:val="26"/>
                <w:lang w:val="uk-UA"/>
              </w:rPr>
              <w:t xml:space="preserve"> п</w:t>
            </w:r>
            <w:r w:rsidR="0028541C" w:rsidRPr="0028541C">
              <w:rPr>
                <w:sz w:val="26"/>
                <w:szCs w:val="26"/>
                <w:lang w:val="uk-UA"/>
              </w:rPr>
              <w:t>роведення наступних заходів:</w:t>
            </w:r>
          </w:p>
          <w:p w:rsidR="0028541C" w:rsidRPr="0028541C" w:rsidRDefault="0028541C" w:rsidP="0028541C">
            <w:pPr>
              <w:widowControl w:val="0"/>
              <w:tabs>
                <w:tab w:val="left" w:pos="286"/>
                <w:tab w:val="left" w:pos="2790"/>
              </w:tabs>
              <w:spacing w:line="322" w:lineRule="exact"/>
              <w:jc w:val="both"/>
              <w:rPr>
                <w:sz w:val="26"/>
                <w:szCs w:val="26"/>
                <w:lang w:val="uk-UA"/>
              </w:rPr>
            </w:pPr>
            <w:r w:rsidRPr="0028541C">
              <w:rPr>
                <w:sz w:val="26"/>
                <w:szCs w:val="26"/>
                <w:lang w:val="uk-UA"/>
              </w:rPr>
              <w:t>інструктажів з безпеки життєдіяльності здобувачів освіти;</w:t>
            </w:r>
          </w:p>
          <w:p w:rsidR="0028541C" w:rsidRPr="0028541C" w:rsidRDefault="0028541C" w:rsidP="0028541C">
            <w:pPr>
              <w:widowControl w:val="0"/>
              <w:tabs>
                <w:tab w:val="left" w:pos="286"/>
                <w:tab w:val="left" w:pos="2790"/>
              </w:tabs>
              <w:spacing w:line="322" w:lineRule="exact"/>
              <w:jc w:val="both"/>
              <w:rPr>
                <w:sz w:val="26"/>
                <w:szCs w:val="26"/>
                <w:lang w:val="uk-UA"/>
              </w:rPr>
            </w:pPr>
            <w:r w:rsidRPr="0028541C">
              <w:rPr>
                <w:sz w:val="26"/>
                <w:szCs w:val="26"/>
                <w:lang w:val="uk-UA"/>
              </w:rPr>
              <w:t>дня цивільної оборони;</w:t>
            </w:r>
          </w:p>
          <w:p w:rsidR="002F5259" w:rsidRPr="0028541C" w:rsidRDefault="0028541C" w:rsidP="002F5259">
            <w:pPr>
              <w:widowControl w:val="0"/>
              <w:tabs>
                <w:tab w:val="left" w:pos="286"/>
                <w:tab w:val="left" w:pos="2790"/>
              </w:tabs>
              <w:spacing w:line="322" w:lineRule="exact"/>
              <w:jc w:val="both"/>
              <w:rPr>
                <w:sz w:val="26"/>
                <w:szCs w:val="26"/>
                <w:highlight w:val="cyan"/>
                <w:lang w:val="uk-UA"/>
              </w:rPr>
            </w:pPr>
            <w:r w:rsidRPr="0028541C">
              <w:rPr>
                <w:sz w:val="26"/>
                <w:szCs w:val="26"/>
                <w:lang w:val="uk-UA"/>
              </w:rPr>
              <w:t>тижня знань з безпеки життєдіяльності у закладах загальної середньої освіти (двічі на рік за погодженням з місцевим підрозділом ДСНС); тижня безпеки дитини дошкільного віку (травень-червень).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B97D92" w:rsidRDefault="00B97D92" w:rsidP="00D7051C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7051C" w:rsidRPr="0028541C" w:rsidRDefault="00D7051C" w:rsidP="00D7051C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Виконавчий комітет</w:t>
            </w:r>
          </w:p>
          <w:p w:rsidR="0028541C" w:rsidRPr="0028541C" w:rsidRDefault="0028541C" w:rsidP="0028541C">
            <w:pPr>
              <w:jc w:val="both"/>
              <w:rPr>
                <w:color w:val="000000"/>
                <w:sz w:val="26"/>
                <w:szCs w:val="26"/>
                <w:highlight w:val="cyan"/>
                <w:lang w:val="uk-UA"/>
              </w:rPr>
            </w:pPr>
          </w:p>
          <w:p w:rsidR="0028541C" w:rsidRPr="0028541C" w:rsidRDefault="0028541C" w:rsidP="0028541C">
            <w:pPr>
              <w:jc w:val="both"/>
              <w:rPr>
                <w:color w:val="000000"/>
                <w:sz w:val="26"/>
                <w:szCs w:val="26"/>
                <w:highlight w:val="cyan"/>
                <w:lang w:val="uk-UA"/>
              </w:rPr>
            </w:pPr>
          </w:p>
          <w:p w:rsidR="0028541C" w:rsidRPr="0028541C" w:rsidRDefault="0028541C" w:rsidP="0028541C">
            <w:pPr>
              <w:jc w:val="both"/>
              <w:rPr>
                <w:sz w:val="26"/>
                <w:szCs w:val="26"/>
                <w:highlight w:val="cyan"/>
                <w:lang w:val="uk-UA"/>
              </w:rPr>
            </w:pPr>
          </w:p>
        </w:tc>
        <w:tc>
          <w:tcPr>
            <w:tcW w:w="2969" w:type="dxa"/>
            <w:tcBorders>
              <w:top w:val="single" w:sz="4" w:space="0" w:color="auto"/>
              <w:bottom w:val="single" w:sz="4" w:space="0" w:color="auto"/>
            </w:tcBorders>
          </w:tcPr>
          <w:p w:rsidR="0028541C" w:rsidRPr="0028541C" w:rsidRDefault="0028541C" w:rsidP="0028541C">
            <w:pPr>
              <w:spacing w:after="20"/>
              <w:jc w:val="both"/>
              <w:rPr>
                <w:sz w:val="26"/>
                <w:szCs w:val="26"/>
                <w:highlight w:val="cyan"/>
                <w:lang w:val="uk-UA"/>
              </w:rPr>
            </w:pPr>
            <w:r w:rsidRPr="0028541C">
              <w:rPr>
                <w:color w:val="000000"/>
                <w:sz w:val="26"/>
                <w:szCs w:val="26"/>
                <w:lang w:val="uk-UA"/>
              </w:rPr>
              <w:t>Профілактика пожеж, надзвичайних ситуацій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8541C" w:rsidRPr="0028541C" w:rsidRDefault="0028541C" w:rsidP="0028541C">
            <w:pPr>
              <w:spacing w:after="20"/>
              <w:jc w:val="both"/>
              <w:rPr>
                <w:sz w:val="26"/>
                <w:szCs w:val="26"/>
                <w:highlight w:val="cyan"/>
                <w:lang w:val="uk-UA"/>
              </w:rPr>
            </w:pPr>
            <w:r w:rsidRPr="0028541C">
              <w:rPr>
                <w:color w:val="000000"/>
                <w:sz w:val="26"/>
                <w:szCs w:val="26"/>
                <w:lang w:val="uk-UA"/>
              </w:rPr>
              <w:t>Постійно</w:t>
            </w:r>
          </w:p>
        </w:tc>
      </w:tr>
      <w:tr w:rsidR="0028541C" w:rsidRPr="0028541C" w:rsidTr="00674F86">
        <w:tblPrEx>
          <w:tblBorders>
            <w:bottom w:val="single" w:sz="4" w:space="0" w:color="auto"/>
          </w:tblBorders>
        </w:tblPrEx>
        <w:trPr>
          <w:cantSplit/>
          <w:trHeight w:val="90"/>
        </w:trPr>
        <w:tc>
          <w:tcPr>
            <w:tcW w:w="15451" w:type="dxa"/>
            <w:gridSpan w:val="5"/>
            <w:tcBorders>
              <w:bottom w:val="single" w:sz="4" w:space="0" w:color="auto"/>
            </w:tcBorders>
          </w:tcPr>
          <w:p w:rsidR="0028541C" w:rsidRPr="0028541C" w:rsidRDefault="0028541C" w:rsidP="0028541C">
            <w:pPr>
              <w:spacing w:after="20"/>
              <w:jc w:val="center"/>
              <w:rPr>
                <w:sz w:val="26"/>
                <w:szCs w:val="26"/>
                <w:highlight w:val="yellow"/>
                <w:lang w:val="uk-UA"/>
              </w:rPr>
            </w:pPr>
          </w:p>
          <w:p w:rsidR="0028541C" w:rsidRPr="0028541C" w:rsidRDefault="00D7051C" w:rsidP="0028541C">
            <w:pPr>
              <w:spacing w:after="2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en-US"/>
              </w:rPr>
              <w:t>VI</w:t>
            </w:r>
            <w:r>
              <w:rPr>
                <w:sz w:val="26"/>
                <w:szCs w:val="26"/>
                <w:lang w:val="uk-UA"/>
              </w:rPr>
              <w:t>І</w:t>
            </w:r>
            <w:r w:rsidR="0028541C" w:rsidRPr="0028541C">
              <w:rPr>
                <w:sz w:val="26"/>
                <w:szCs w:val="26"/>
              </w:rPr>
              <w:t>.</w:t>
            </w:r>
            <w:r w:rsidR="0028541C" w:rsidRPr="0028541C">
              <w:rPr>
                <w:sz w:val="26"/>
                <w:szCs w:val="26"/>
                <w:lang w:val="uk-UA"/>
              </w:rPr>
              <w:t xml:space="preserve"> Інформаційне забезпечення</w:t>
            </w:r>
          </w:p>
          <w:p w:rsidR="0028541C" w:rsidRPr="0028541C" w:rsidRDefault="0028541C" w:rsidP="0028541C">
            <w:pPr>
              <w:spacing w:after="20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28541C" w:rsidRPr="0028541C" w:rsidTr="00674F86">
        <w:tblPrEx>
          <w:tblBorders>
            <w:bottom w:val="single" w:sz="4" w:space="0" w:color="auto"/>
          </w:tblBorders>
        </w:tblPrEx>
        <w:trPr>
          <w:cantSplit/>
          <w:trHeight w:val="90"/>
        </w:trPr>
        <w:tc>
          <w:tcPr>
            <w:tcW w:w="5954" w:type="dxa"/>
            <w:tcBorders>
              <w:bottom w:val="single" w:sz="4" w:space="0" w:color="auto"/>
            </w:tcBorders>
          </w:tcPr>
          <w:p w:rsidR="0028541C" w:rsidRPr="00D7051C" w:rsidRDefault="00D7051C" w:rsidP="002F5259">
            <w:pPr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     15</w:t>
            </w:r>
            <w:r w:rsidR="0028541C" w:rsidRPr="0028541C">
              <w:rPr>
                <w:color w:val="000000"/>
                <w:sz w:val="26"/>
                <w:szCs w:val="26"/>
                <w:lang w:val="uk-UA"/>
              </w:rPr>
              <w:t>. Забезпечення оперативного інформування населення через засоби масової інформації про наслідки аварій і нещасних випадків у побуті, а також про заходи щодо профілактики травматизму невиробничого характеру</w:t>
            </w:r>
            <w:r w:rsidR="0028541C" w:rsidRPr="0028541C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D7051C" w:rsidRPr="0028541C" w:rsidRDefault="00D7051C" w:rsidP="00D7051C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Виконавчий комітет</w:t>
            </w:r>
          </w:p>
          <w:p w:rsidR="0028541C" w:rsidRPr="0028541C" w:rsidRDefault="0028541C" w:rsidP="0028541C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969" w:type="dxa"/>
            <w:tcBorders>
              <w:top w:val="single" w:sz="4" w:space="0" w:color="auto"/>
              <w:bottom w:val="single" w:sz="4" w:space="0" w:color="auto"/>
            </w:tcBorders>
          </w:tcPr>
          <w:p w:rsidR="0028541C" w:rsidRPr="0028541C" w:rsidRDefault="0028541C" w:rsidP="0028541C">
            <w:pPr>
              <w:spacing w:after="20"/>
              <w:jc w:val="both"/>
              <w:rPr>
                <w:sz w:val="26"/>
                <w:szCs w:val="26"/>
                <w:lang w:val="uk-UA"/>
              </w:rPr>
            </w:pPr>
            <w:r w:rsidRPr="0028541C">
              <w:rPr>
                <w:color w:val="000000"/>
                <w:sz w:val="26"/>
                <w:szCs w:val="26"/>
                <w:lang w:val="uk-UA"/>
              </w:rPr>
              <w:t>Інформаційна обізнаність населення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8541C" w:rsidRPr="0028541C" w:rsidRDefault="0028541C" w:rsidP="0028541C">
            <w:pPr>
              <w:spacing w:after="20"/>
              <w:jc w:val="both"/>
              <w:rPr>
                <w:sz w:val="26"/>
                <w:szCs w:val="26"/>
                <w:lang w:val="uk-UA"/>
              </w:rPr>
            </w:pPr>
            <w:r w:rsidRPr="0028541C">
              <w:rPr>
                <w:color w:val="000000"/>
                <w:sz w:val="26"/>
                <w:szCs w:val="26"/>
                <w:lang w:val="uk-UA"/>
              </w:rPr>
              <w:t>Постійно</w:t>
            </w:r>
          </w:p>
        </w:tc>
      </w:tr>
    </w:tbl>
    <w:p w:rsidR="00BC386A" w:rsidRDefault="00BC386A" w:rsidP="00BC386A">
      <w:pPr>
        <w:pStyle w:val="1"/>
        <w:tabs>
          <w:tab w:val="left" w:pos="10206"/>
          <w:tab w:val="left" w:pos="11482"/>
        </w:tabs>
        <w:jc w:val="left"/>
        <w:rPr>
          <w:sz w:val="24"/>
          <w:szCs w:val="24"/>
        </w:rPr>
        <w:sectPr w:rsidR="00BC386A" w:rsidSect="0028541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>
        <w:rPr>
          <w:sz w:val="24"/>
          <w:szCs w:val="24"/>
        </w:rPr>
        <w:t xml:space="preserve">                                    </w:t>
      </w:r>
      <w:r w:rsidR="00C7728A">
        <w:rPr>
          <w:sz w:val="24"/>
          <w:szCs w:val="24"/>
        </w:rPr>
        <w:t>Секретар виконавчого</w:t>
      </w:r>
      <w:r w:rsidR="0086652E">
        <w:rPr>
          <w:sz w:val="24"/>
          <w:szCs w:val="24"/>
        </w:rPr>
        <w:t xml:space="preserve"> комітету                                                      О. Безсмертна</w:t>
      </w:r>
      <w:r>
        <w:rPr>
          <w:sz w:val="24"/>
          <w:szCs w:val="24"/>
        </w:rPr>
        <w:t xml:space="preserve">                                                                                                          </w:t>
      </w:r>
    </w:p>
    <w:p w:rsidR="00BC386A" w:rsidRDefault="00BC386A" w:rsidP="00BC386A">
      <w:pPr>
        <w:pStyle w:val="1"/>
        <w:tabs>
          <w:tab w:val="left" w:pos="10206"/>
          <w:tab w:val="left" w:pos="11482"/>
        </w:tabs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Додаток № 2</w:t>
      </w:r>
    </w:p>
    <w:p w:rsidR="002F5259" w:rsidRDefault="002F5259" w:rsidP="002F5259">
      <w:pPr>
        <w:pStyle w:val="10"/>
        <w:jc w:val="right"/>
        <w:outlineLvl w:val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до рішення виконкому</w:t>
      </w:r>
    </w:p>
    <w:p w:rsidR="002F5259" w:rsidRPr="002F5259" w:rsidRDefault="002F5259" w:rsidP="002F5259">
      <w:pPr>
        <w:pStyle w:val="10"/>
        <w:jc w:val="right"/>
        <w:outlineLvl w:val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від 08.05.2019 № 30</w:t>
      </w:r>
      <w:r w:rsidRPr="002F5259">
        <w:rPr>
          <w:b w:val="0"/>
          <w:sz w:val="24"/>
          <w:szCs w:val="24"/>
        </w:rPr>
        <w:t xml:space="preserve">        </w:t>
      </w:r>
    </w:p>
    <w:p w:rsidR="00BC386A" w:rsidRDefault="00BC386A" w:rsidP="00BC386A">
      <w:pPr>
        <w:jc w:val="center"/>
        <w:rPr>
          <w:b/>
          <w:sz w:val="28"/>
          <w:lang w:val="uk-UA"/>
        </w:rPr>
      </w:pPr>
    </w:p>
    <w:p w:rsidR="00BC386A" w:rsidRDefault="00BC386A" w:rsidP="00BC386A">
      <w:pPr>
        <w:jc w:val="center"/>
        <w:rPr>
          <w:b/>
          <w:sz w:val="28"/>
          <w:lang w:val="uk-UA"/>
        </w:rPr>
      </w:pPr>
    </w:p>
    <w:p w:rsidR="00BC386A" w:rsidRDefault="00BC386A" w:rsidP="00BC386A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Заходи з</w:t>
      </w:r>
      <w:r w:rsidRPr="00C96700">
        <w:rPr>
          <w:b/>
          <w:sz w:val="28"/>
          <w:lang w:val="uk-UA"/>
        </w:rPr>
        <w:t xml:space="preserve"> поліпшення стану безпеки, гігієни праці та виробничого середовища</w:t>
      </w:r>
    </w:p>
    <w:p w:rsidR="00BC386A" w:rsidRDefault="002F5259" w:rsidP="00C266E3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на території селищної</w:t>
      </w:r>
      <w:r w:rsidR="00BC386A">
        <w:rPr>
          <w:b/>
          <w:sz w:val="28"/>
          <w:lang w:val="uk-UA"/>
        </w:rPr>
        <w:t xml:space="preserve"> на</w:t>
      </w:r>
      <w:r w:rsidR="00BC386A" w:rsidRPr="00C96700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2019</w:t>
      </w:r>
      <w:r w:rsidR="00BC386A">
        <w:rPr>
          <w:b/>
          <w:sz w:val="28"/>
          <w:lang w:val="uk-UA"/>
        </w:rPr>
        <w:t>-</w:t>
      </w:r>
      <w:r w:rsidR="00BC386A" w:rsidRPr="00C96700">
        <w:rPr>
          <w:b/>
          <w:sz w:val="28"/>
          <w:lang w:val="uk-UA"/>
        </w:rPr>
        <w:t>20</w:t>
      </w:r>
      <w:r w:rsidR="00BC386A">
        <w:rPr>
          <w:b/>
          <w:sz w:val="28"/>
          <w:lang w:val="uk-UA"/>
        </w:rPr>
        <w:t>22</w:t>
      </w:r>
      <w:r w:rsidR="00BC386A" w:rsidRPr="00C96700">
        <w:rPr>
          <w:b/>
          <w:sz w:val="28"/>
          <w:lang w:val="uk-UA"/>
        </w:rPr>
        <w:t xml:space="preserve"> рок</w:t>
      </w:r>
      <w:r w:rsidR="00BC386A">
        <w:rPr>
          <w:b/>
          <w:sz w:val="28"/>
          <w:lang w:val="uk-UA"/>
        </w:rPr>
        <w:t>и</w:t>
      </w:r>
    </w:p>
    <w:p w:rsidR="00BC386A" w:rsidRPr="00C96700" w:rsidRDefault="00BC386A" w:rsidP="00BC386A">
      <w:pPr>
        <w:jc w:val="center"/>
        <w:rPr>
          <w:b/>
          <w:sz w:val="28"/>
          <w:lang w:val="uk-UA"/>
        </w:rPr>
      </w:pPr>
    </w:p>
    <w:tbl>
      <w:tblPr>
        <w:tblW w:w="14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4903"/>
        <w:gridCol w:w="4965"/>
        <w:gridCol w:w="1320"/>
        <w:gridCol w:w="2490"/>
      </w:tblGrid>
      <w:tr w:rsidR="00BC386A" w:rsidRPr="007E3FD3" w:rsidTr="0079538A">
        <w:trPr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BC386A" w:rsidRPr="007E3FD3" w:rsidRDefault="00BC386A" w:rsidP="0079538A">
            <w:pPr>
              <w:jc w:val="center"/>
              <w:rPr>
                <w:sz w:val="26"/>
                <w:szCs w:val="26"/>
                <w:lang w:val="uk-UA"/>
              </w:rPr>
            </w:pPr>
            <w:r w:rsidRPr="007E3FD3">
              <w:rPr>
                <w:sz w:val="26"/>
                <w:szCs w:val="26"/>
                <w:lang w:val="uk-UA"/>
              </w:rPr>
              <w:t>№</w:t>
            </w:r>
          </w:p>
          <w:p w:rsidR="00BC386A" w:rsidRPr="007E3FD3" w:rsidRDefault="00BC386A" w:rsidP="0079538A">
            <w:pPr>
              <w:jc w:val="center"/>
              <w:rPr>
                <w:sz w:val="26"/>
                <w:szCs w:val="26"/>
                <w:lang w:val="uk-UA"/>
              </w:rPr>
            </w:pPr>
            <w:r w:rsidRPr="007E3FD3">
              <w:rPr>
                <w:sz w:val="26"/>
                <w:szCs w:val="26"/>
                <w:lang w:val="uk-UA"/>
              </w:rPr>
              <w:t>п/</w:t>
            </w:r>
            <w:proofErr w:type="spellStart"/>
            <w:r w:rsidRPr="007E3FD3">
              <w:rPr>
                <w:sz w:val="26"/>
                <w:szCs w:val="26"/>
                <w:lang w:val="uk-UA"/>
              </w:rPr>
              <w:t>п</w:t>
            </w:r>
            <w:proofErr w:type="spellEnd"/>
          </w:p>
        </w:tc>
        <w:tc>
          <w:tcPr>
            <w:tcW w:w="4903" w:type="dxa"/>
            <w:shd w:val="clear" w:color="auto" w:fill="auto"/>
            <w:vAlign w:val="center"/>
          </w:tcPr>
          <w:p w:rsidR="00BC386A" w:rsidRPr="007E3FD3" w:rsidRDefault="00BC386A" w:rsidP="0079538A">
            <w:pPr>
              <w:jc w:val="center"/>
              <w:rPr>
                <w:sz w:val="26"/>
                <w:szCs w:val="26"/>
                <w:lang w:val="uk-UA"/>
              </w:rPr>
            </w:pPr>
            <w:r w:rsidRPr="007E3FD3">
              <w:rPr>
                <w:sz w:val="26"/>
                <w:szCs w:val="26"/>
                <w:lang w:val="uk-UA"/>
              </w:rPr>
              <w:t>Найменування заходу</w:t>
            </w:r>
          </w:p>
        </w:tc>
        <w:tc>
          <w:tcPr>
            <w:tcW w:w="4965" w:type="dxa"/>
            <w:shd w:val="clear" w:color="auto" w:fill="auto"/>
            <w:vAlign w:val="center"/>
          </w:tcPr>
          <w:p w:rsidR="00BC386A" w:rsidRPr="007E3FD3" w:rsidRDefault="00BC386A" w:rsidP="0079538A">
            <w:pPr>
              <w:tabs>
                <w:tab w:val="left" w:pos="378"/>
              </w:tabs>
              <w:ind w:left="-162" w:right="-108" w:firstLine="162"/>
              <w:jc w:val="center"/>
              <w:rPr>
                <w:sz w:val="26"/>
                <w:szCs w:val="26"/>
                <w:lang w:val="uk-UA"/>
              </w:rPr>
            </w:pPr>
            <w:r w:rsidRPr="007E3FD3">
              <w:rPr>
                <w:sz w:val="26"/>
                <w:szCs w:val="26"/>
                <w:lang w:val="uk-UA"/>
              </w:rPr>
              <w:t>Відповідальні за координацію та організаційне забезпечення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BC386A" w:rsidRPr="007E3FD3" w:rsidRDefault="00BC386A" w:rsidP="0079538A">
            <w:pPr>
              <w:ind w:left="-109" w:right="-108"/>
              <w:jc w:val="center"/>
              <w:rPr>
                <w:sz w:val="26"/>
                <w:szCs w:val="26"/>
                <w:lang w:val="uk-UA"/>
              </w:rPr>
            </w:pPr>
            <w:r w:rsidRPr="007E3FD3">
              <w:rPr>
                <w:sz w:val="26"/>
                <w:szCs w:val="26"/>
                <w:lang w:val="uk-UA"/>
              </w:rPr>
              <w:t>Термін виконання, роки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BC386A" w:rsidRPr="007E3FD3" w:rsidRDefault="00BC386A" w:rsidP="0079538A">
            <w:pPr>
              <w:jc w:val="center"/>
              <w:rPr>
                <w:lang w:val="uk-UA"/>
              </w:rPr>
            </w:pPr>
          </w:p>
          <w:p w:rsidR="00BC386A" w:rsidRPr="007E3FD3" w:rsidRDefault="00BC386A" w:rsidP="0079538A">
            <w:pPr>
              <w:jc w:val="center"/>
              <w:rPr>
                <w:sz w:val="26"/>
                <w:szCs w:val="26"/>
                <w:lang w:val="uk-UA"/>
              </w:rPr>
            </w:pPr>
            <w:r w:rsidRPr="007E3FD3">
              <w:rPr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BC386A" w:rsidRPr="007E3FD3" w:rsidTr="0079538A">
        <w:trPr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BC386A" w:rsidRPr="007E3FD3" w:rsidRDefault="00BC386A" w:rsidP="0079538A">
            <w:pPr>
              <w:jc w:val="center"/>
              <w:rPr>
                <w:sz w:val="26"/>
                <w:szCs w:val="26"/>
                <w:lang w:val="uk-UA"/>
              </w:rPr>
            </w:pPr>
            <w:r w:rsidRPr="007E3FD3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4903" w:type="dxa"/>
            <w:shd w:val="clear" w:color="auto" w:fill="auto"/>
            <w:vAlign w:val="center"/>
          </w:tcPr>
          <w:p w:rsidR="00BC386A" w:rsidRPr="007E3FD3" w:rsidRDefault="00BC386A" w:rsidP="0079538A">
            <w:pPr>
              <w:jc w:val="center"/>
              <w:rPr>
                <w:sz w:val="26"/>
                <w:szCs w:val="26"/>
                <w:lang w:val="uk-UA"/>
              </w:rPr>
            </w:pPr>
            <w:r w:rsidRPr="007E3FD3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4965" w:type="dxa"/>
            <w:shd w:val="clear" w:color="auto" w:fill="auto"/>
            <w:vAlign w:val="center"/>
          </w:tcPr>
          <w:p w:rsidR="00BC386A" w:rsidRPr="007E3FD3" w:rsidRDefault="00BC386A" w:rsidP="0079538A">
            <w:pPr>
              <w:jc w:val="center"/>
              <w:rPr>
                <w:sz w:val="26"/>
                <w:szCs w:val="26"/>
                <w:lang w:val="uk-UA"/>
              </w:rPr>
            </w:pPr>
            <w:r w:rsidRPr="007E3FD3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BC386A" w:rsidRPr="007E3FD3" w:rsidRDefault="00BC386A" w:rsidP="0079538A">
            <w:pPr>
              <w:jc w:val="center"/>
              <w:rPr>
                <w:sz w:val="26"/>
                <w:szCs w:val="26"/>
                <w:lang w:val="uk-UA"/>
              </w:rPr>
            </w:pPr>
            <w:r w:rsidRPr="007E3FD3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BC386A" w:rsidRPr="007E3FD3" w:rsidRDefault="00BC386A" w:rsidP="0079538A">
            <w:pPr>
              <w:jc w:val="center"/>
              <w:rPr>
                <w:sz w:val="26"/>
                <w:szCs w:val="26"/>
                <w:lang w:val="uk-UA"/>
              </w:rPr>
            </w:pPr>
            <w:r w:rsidRPr="007E3FD3">
              <w:rPr>
                <w:sz w:val="26"/>
                <w:szCs w:val="26"/>
                <w:lang w:val="uk-UA"/>
              </w:rPr>
              <w:t>5</w:t>
            </w:r>
          </w:p>
        </w:tc>
      </w:tr>
      <w:tr w:rsidR="00BC386A" w:rsidRPr="007E3FD3" w:rsidTr="0079538A">
        <w:trPr>
          <w:jc w:val="center"/>
        </w:trPr>
        <w:tc>
          <w:tcPr>
            <w:tcW w:w="14261" w:type="dxa"/>
            <w:gridSpan w:val="5"/>
            <w:shd w:val="clear" w:color="auto" w:fill="auto"/>
            <w:vAlign w:val="center"/>
          </w:tcPr>
          <w:p w:rsidR="00BC386A" w:rsidRPr="007E3FD3" w:rsidRDefault="00BC386A" w:rsidP="0079538A">
            <w:pPr>
              <w:jc w:val="center"/>
              <w:rPr>
                <w:b/>
                <w:lang w:val="uk-UA"/>
              </w:rPr>
            </w:pPr>
          </w:p>
          <w:p w:rsidR="00BC386A" w:rsidRPr="007E3FD3" w:rsidRDefault="00BC386A" w:rsidP="0079538A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7E3FD3">
              <w:rPr>
                <w:b/>
                <w:sz w:val="26"/>
                <w:szCs w:val="26"/>
                <w:lang w:val="uk-UA"/>
              </w:rPr>
              <w:t>І. Організаційні заходи</w:t>
            </w:r>
          </w:p>
          <w:p w:rsidR="00BC386A" w:rsidRPr="007E3FD3" w:rsidRDefault="00BC386A" w:rsidP="0079538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Cs w:val="24"/>
                <w:lang w:val="uk-UA"/>
              </w:rPr>
            </w:pPr>
          </w:p>
        </w:tc>
      </w:tr>
      <w:tr w:rsidR="00BC386A" w:rsidRPr="0082451D" w:rsidTr="0079538A">
        <w:trPr>
          <w:jc w:val="center"/>
        </w:trPr>
        <w:tc>
          <w:tcPr>
            <w:tcW w:w="583" w:type="dxa"/>
            <w:shd w:val="clear" w:color="auto" w:fill="auto"/>
          </w:tcPr>
          <w:p w:rsidR="00BC386A" w:rsidRPr="0082451D" w:rsidRDefault="00BC386A" w:rsidP="0079538A">
            <w:pPr>
              <w:jc w:val="center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4903" w:type="dxa"/>
            <w:shd w:val="clear" w:color="auto" w:fill="auto"/>
          </w:tcPr>
          <w:p w:rsidR="00BC386A" w:rsidRPr="0082451D" w:rsidRDefault="00BC386A" w:rsidP="0079538A">
            <w:pPr>
              <w:jc w:val="both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t>Сприяти проведенню заходів до Всесвітнього дня охорони праці</w:t>
            </w:r>
            <w:r>
              <w:rPr>
                <w:sz w:val="26"/>
                <w:szCs w:val="26"/>
                <w:lang w:val="uk-UA"/>
              </w:rPr>
              <w:t>.</w:t>
            </w:r>
            <w:r w:rsidRPr="0082451D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4965" w:type="dxa"/>
            <w:shd w:val="clear" w:color="auto" w:fill="auto"/>
          </w:tcPr>
          <w:p w:rsidR="00674F86" w:rsidRPr="0028541C" w:rsidRDefault="00674F86" w:rsidP="00674F86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Виконавчий комітет</w:t>
            </w:r>
          </w:p>
          <w:p w:rsidR="00BC386A" w:rsidRPr="0082451D" w:rsidRDefault="00BC386A" w:rsidP="002F5259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320" w:type="dxa"/>
            <w:shd w:val="clear" w:color="auto" w:fill="auto"/>
          </w:tcPr>
          <w:p w:rsidR="00BC386A" w:rsidRPr="0082451D" w:rsidRDefault="002F5259" w:rsidP="0079538A">
            <w:pPr>
              <w:ind w:left="-72" w:right="-144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2019</w:t>
            </w:r>
            <w:r w:rsidR="00BC386A" w:rsidRPr="0082451D">
              <w:rPr>
                <w:sz w:val="26"/>
                <w:szCs w:val="26"/>
                <w:lang w:val="uk-UA"/>
              </w:rPr>
              <w:t>-2022</w:t>
            </w:r>
          </w:p>
          <w:p w:rsidR="00BC386A" w:rsidRPr="0082451D" w:rsidRDefault="00BC386A" w:rsidP="0079538A">
            <w:pPr>
              <w:ind w:left="-72" w:right="-144" w:firstLine="44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490" w:type="dxa"/>
            <w:shd w:val="clear" w:color="auto" w:fill="auto"/>
          </w:tcPr>
          <w:p w:rsidR="00BC386A" w:rsidRPr="0082451D" w:rsidRDefault="00BC386A" w:rsidP="0079538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t>Сприяння поліпшенню стану безпеки і гігієни праці на підприємствах</w:t>
            </w:r>
          </w:p>
        </w:tc>
      </w:tr>
      <w:tr w:rsidR="00BC386A" w:rsidRPr="00800E47" w:rsidTr="0079538A">
        <w:trPr>
          <w:jc w:val="center"/>
        </w:trPr>
        <w:tc>
          <w:tcPr>
            <w:tcW w:w="583" w:type="dxa"/>
            <w:shd w:val="clear" w:color="auto" w:fill="auto"/>
          </w:tcPr>
          <w:p w:rsidR="00BC386A" w:rsidRPr="0082451D" w:rsidRDefault="00BC386A" w:rsidP="0079538A">
            <w:pPr>
              <w:jc w:val="center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4903" w:type="dxa"/>
            <w:shd w:val="clear" w:color="auto" w:fill="auto"/>
          </w:tcPr>
          <w:p w:rsidR="00BC386A" w:rsidRPr="0082451D" w:rsidRDefault="00BC386A" w:rsidP="0079538A">
            <w:pPr>
              <w:jc w:val="both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t>Сприяти удосконаленню системи управління охороно</w:t>
            </w:r>
            <w:r w:rsidR="002F5259">
              <w:rPr>
                <w:sz w:val="26"/>
                <w:szCs w:val="26"/>
                <w:lang w:val="uk-UA"/>
              </w:rPr>
              <w:t xml:space="preserve">ю праці на підприємствах </w:t>
            </w:r>
          </w:p>
        </w:tc>
        <w:tc>
          <w:tcPr>
            <w:tcW w:w="4965" w:type="dxa"/>
            <w:shd w:val="clear" w:color="auto" w:fill="auto"/>
          </w:tcPr>
          <w:p w:rsidR="00674F86" w:rsidRPr="0028541C" w:rsidRDefault="00674F86" w:rsidP="00674F86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Виконавчий комітет</w:t>
            </w:r>
          </w:p>
          <w:p w:rsidR="00BC386A" w:rsidRPr="0082451D" w:rsidRDefault="00BC386A" w:rsidP="002F5259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320" w:type="dxa"/>
            <w:shd w:val="clear" w:color="auto" w:fill="auto"/>
          </w:tcPr>
          <w:p w:rsidR="00BC386A" w:rsidRPr="0082451D" w:rsidRDefault="002F5259" w:rsidP="0079538A">
            <w:pPr>
              <w:ind w:left="-72" w:right="-144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2019</w:t>
            </w:r>
            <w:r w:rsidR="00BC386A" w:rsidRPr="0082451D">
              <w:rPr>
                <w:sz w:val="26"/>
                <w:szCs w:val="26"/>
                <w:lang w:val="uk-UA"/>
              </w:rPr>
              <w:t>-2022</w:t>
            </w:r>
          </w:p>
          <w:p w:rsidR="00BC386A" w:rsidRPr="0082451D" w:rsidRDefault="00BC386A" w:rsidP="0079538A">
            <w:pPr>
              <w:ind w:left="-72" w:right="-144" w:firstLine="44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490" w:type="dxa"/>
            <w:shd w:val="clear" w:color="auto" w:fill="auto"/>
          </w:tcPr>
          <w:p w:rsidR="00BC386A" w:rsidRPr="0082451D" w:rsidRDefault="00BC386A" w:rsidP="002F5259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t>Сприяння поліпшенню стану безпеки і гігієни праці на підприємствах, зниження рівня виробничого травматизму</w:t>
            </w:r>
            <w:r>
              <w:rPr>
                <w:sz w:val="26"/>
                <w:szCs w:val="26"/>
                <w:lang w:val="uk-UA"/>
              </w:rPr>
              <w:t xml:space="preserve"> і професійної захворюваності</w:t>
            </w:r>
            <w:r w:rsidRPr="0082451D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BC386A" w:rsidRPr="00800E47" w:rsidTr="0079538A">
        <w:trPr>
          <w:jc w:val="center"/>
        </w:trPr>
        <w:tc>
          <w:tcPr>
            <w:tcW w:w="583" w:type="dxa"/>
            <w:shd w:val="clear" w:color="auto" w:fill="auto"/>
          </w:tcPr>
          <w:p w:rsidR="00BC386A" w:rsidRPr="0082451D" w:rsidRDefault="00BC386A" w:rsidP="0079538A">
            <w:pPr>
              <w:jc w:val="center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4903" w:type="dxa"/>
            <w:shd w:val="clear" w:color="auto" w:fill="auto"/>
          </w:tcPr>
          <w:p w:rsidR="00BC386A" w:rsidRPr="0082451D" w:rsidRDefault="00674F86" w:rsidP="0079538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Сприяти забезпеченню </w:t>
            </w:r>
            <w:proofErr w:type="spellStart"/>
            <w:r>
              <w:rPr>
                <w:sz w:val="26"/>
                <w:szCs w:val="26"/>
                <w:lang w:val="uk-UA"/>
              </w:rPr>
              <w:t>контроля</w:t>
            </w:r>
            <w:proofErr w:type="spellEnd"/>
            <w:r w:rsidR="00BC386A" w:rsidRPr="0082451D">
              <w:rPr>
                <w:sz w:val="26"/>
                <w:szCs w:val="26"/>
                <w:lang w:val="uk-UA"/>
              </w:rPr>
              <w:t xml:space="preserve"> за </w:t>
            </w:r>
            <w:r w:rsidR="00BC386A" w:rsidRPr="0082451D">
              <w:rPr>
                <w:sz w:val="26"/>
                <w:szCs w:val="26"/>
                <w:lang w:val="uk-UA"/>
              </w:rPr>
              <w:lastRenderedPageBreak/>
              <w:t>додержанням вимог чинного законодавства про охорону праці на підприємствах всіх форм власності</w:t>
            </w:r>
            <w:r w:rsidR="00BC386A">
              <w:rPr>
                <w:sz w:val="26"/>
                <w:szCs w:val="26"/>
                <w:lang w:val="uk-UA"/>
              </w:rPr>
              <w:t>.</w:t>
            </w:r>
            <w:r w:rsidR="00BC386A" w:rsidRPr="0082451D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4965" w:type="dxa"/>
            <w:shd w:val="clear" w:color="auto" w:fill="auto"/>
          </w:tcPr>
          <w:p w:rsidR="00674F86" w:rsidRPr="0028541C" w:rsidRDefault="00674F86" w:rsidP="00674F86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Виконавчий комітет</w:t>
            </w:r>
          </w:p>
          <w:p w:rsidR="00BC386A" w:rsidRPr="0082451D" w:rsidRDefault="00BC386A" w:rsidP="002F5259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320" w:type="dxa"/>
            <w:shd w:val="clear" w:color="auto" w:fill="auto"/>
          </w:tcPr>
          <w:p w:rsidR="00BC386A" w:rsidRPr="0082451D" w:rsidRDefault="002F5259" w:rsidP="0079538A">
            <w:pPr>
              <w:ind w:left="-72" w:right="-144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2019</w:t>
            </w:r>
            <w:r w:rsidR="00BC386A" w:rsidRPr="0082451D">
              <w:rPr>
                <w:sz w:val="26"/>
                <w:szCs w:val="26"/>
                <w:lang w:val="uk-UA"/>
              </w:rPr>
              <w:t>-2022</w:t>
            </w:r>
          </w:p>
          <w:p w:rsidR="00BC386A" w:rsidRPr="0082451D" w:rsidRDefault="00BC386A" w:rsidP="0079538A">
            <w:pPr>
              <w:ind w:left="-72" w:right="-144" w:firstLine="44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490" w:type="dxa"/>
            <w:shd w:val="clear" w:color="auto" w:fill="auto"/>
          </w:tcPr>
          <w:p w:rsidR="00BC386A" w:rsidRPr="0082451D" w:rsidRDefault="00BC386A" w:rsidP="002F5259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lastRenderedPageBreak/>
              <w:t xml:space="preserve">Сприяння </w:t>
            </w:r>
            <w:r w:rsidRPr="0082451D">
              <w:rPr>
                <w:sz w:val="26"/>
                <w:szCs w:val="26"/>
                <w:lang w:val="uk-UA"/>
              </w:rPr>
              <w:lastRenderedPageBreak/>
              <w:t xml:space="preserve">поліпшенню стану безпеки і гігієни праці на підприємствах, зниження рівня виробничого травматизму </w:t>
            </w:r>
            <w:r>
              <w:rPr>
                <w:sz w:val="26"/>
                <w:szCs w:val="26"/>
                <w:lang w:val="uk-UA"/>
              </w:rPr>
              <w:t>і професійної захворюваності</w:t>
            </w:r>
            <w:r w:rsidRPr="0082451D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BC386A" w:rsidRPr="00800E47" w:rsidTr="0079538A">
        <w:trPr>
          <w:trHeight w:val="1775"/>
          <w:jc w:val="center"/>
        </w:trPr>
        <w:tc>
          <w:tcPr>
            <w:tcW w:w="583" w:type="dxa"/>
            <w:shd w:val="clear" w:color="auto" w:fill="auto"/>
          </w:tcPr>
          <w:p w:rsidR="00BC386A" w:rsidRPr="0082451D" w:rsidRDefault="00BC386A" w:rsidP="0079538A">
            <w:pPr>
              <w:jc w:val="center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lastRenderedPageBreak/>
              <w:t>5.</w:t>
            </w:r>
          </w:p>
        </w:tc>
        <w:tc>
          <w:tcPr>
            <w:tcW w:w="4903" w:type="dxa"/>
            <w:shd w:val="clear" w:color="auto" w:fill="auto"/>
          </w:tcPr>
          <w:p w:rsidR="00BC386A" w:rsidRPr="0082451D" w:rsidRDefault="00674F86" w:rsidP="0079538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Сприяти заходам</w:t>
            </w:r>
            <w:r w:rsidR="00BC386A" w:rsidRPr="0082451D">
              <w:rPr>
                <w:sz w:val="26"/>
                <w:szCs w:val="26"/>
                <w:lang w:val="uk-UA"/>
              </w:rPr>
              <w:t xml:space="preserve"> щодо вирішення найважливіших питань по запобіганню нещасних випадків, професійної захворюваності та аварій на виробництві</w:t>
            </w:r>
            <w:r w:rsidR="00BC386A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206FF0" w:rsidRPr="0028541C" w:rsidRDefault="00206FF0" w:rsidP="00206FF0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Виконавчий комітет</w:t>
            </w:r>
          </w:p>
          <w:p w:rsidR="00BC386A" w:rsidRPr="0082451D" w:rsidRDefault="00BC386A" w:rsidP="0079538A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320" w:type="dxa"/>
            <w:shd w:val="clear" w:color="auto" w:fill="auto"/>
          </w:tcPr>
          <w:p w:rsidR="00BC386A" w:rsidRPr="0082451D" w:rsidRDefault="00C266E3" w:rsidP="0079538A">
            <w:pPr>
              <w:ind w:left="-72" w:right="-144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2019</w:t>
            </w:r>
            <w:r w:rsidR="00BC386A" w:rsidRPr="0082451D">
              <w:rPr>
                <w:sz w:val="26"/>
                <w:szCs w:val="26"/>
                <w:lang w:val="uk-UA"/>
              </w:rPr>
              <w:t>-2022</w:t>
            </w:r>
          </w:p>
          <w:p w:rsidR="00BC386A" w:rsidRPr="0082451D" w:rsidRDefault="00BC386A" w:rsidP="0079538A">
            <w:pPr>
              <w:ind w:left="-72" w:right="-144" w:firstLine="44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490" w:type="dxa"/>
            <w:shd w:val="clear" w:color="auto" w:fill="auto"/>
          </w:tcPr>
          <w:p w:rsidR="00BC386A" w:rsidRPr="0082451D" w:rsidRDefault="00BC386A" w:rsidP="0079538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t>Поліпшення стану безпеки, гігієни праці та виробничого середовища, профілактики професійної захворюваності</w:t>
            </w:r>
          </w:p>
        </w:tc>
      </w:tr>
      <w:tr w:rsidR="00BC386A" w:rsidRPr="0082451D" w:rsidTr="0079538A">
        <w:trPr>
          <w:jc w:val="center"/>
        </w:trPr>
        <w:tc>
          <w:tcPr>
            <w:tcW w:w="583" w:type="dxa"/>
            <w:shd w:val="clear" w:color="auto" w:fill="auto"/>
          </w:tcPr>
          <w:p w:rsidR="00BC386A" w:rsidRPr="0082451D" w:rsidRDefault="00BC386A" w:rsidP="0079538A">
            <w:pPr>
              <w:jc w:val="center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t>6.</w:t>
            </w:r>
          </w:p>
        </w:tc>
        <w:tc>
          <w:tcPr>
            <w:tcW w:w="4903" w:type="dxa"/>
            <w:shd w:val="clear" w:color="auto" w:fill="auto"/>
          </w:tcPr>
          <w:p w:rsidR="00BC386A" w:rsidRPr="0082451D" w:rsidRDefault="00BC386A" w:rsidP="0079538A">
            <w:pPr>
              <w:jc w:val="both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t>Сприяти навчанню з питань охорони прац</w:t>
            </w:r>
            <w:r>
              <w:rPr>
                <w:sz w:val="26"/>
                <w:szCs w:val="26"/>
                <w:lang w:val="uk-UA"/>
              </w:rPr>
              <w:t>і, гігієни праці</w:t>
            </w:r>
            <w:r w:rsidRPr="0082451D">
              <w:rPr>
                <w:sz w:val="26"/>
                <w:szCs w:val="26"/>
                <w:lang w:val="uk-UA"/>
              </w:rPr>
              <w:t xml:space="preserve"> і безпеки робіт відповідних спеціалістів та посадових осіб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206FF0" w:rsidRPr="0028541C" w:rsidRDefault="00206FF0" w:rsidP="00206FF0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Виконавчий комітет</w:t>
            </w:r>
          </w:p>
          <w:p w:rsidR="00BC386A" w:rsidRPr="0082451D" w:rsidRDefault="00BC386A" w:rsidP="002F5259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320" w:type="dxa"/>
            <w:shd w:val="clear" w:color="auto" w:fill="auto"/>
          </w:tcPr>
          <w:p w:rsidR="00BC386A" w:rsidRPr="0082451D" w:rsidRDefault="00C266E3" w:rsidP="0079538A">
            <w:pPr>
              <w:ind w:left="-72" w:right="-144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2019</w:t>
            </w:r>
            <w:r w:rsidR="00BC386A" w:rsidRPr="0082451D">
              <w:rPr>
                <w:sz w:val="26"/>
                <w:szCs w:val="26"/>
                <w:lang w:val="uk-UA"/>
              </w:rPr>
              <w:t>-2022</w:t>
            </w:r>
          </w:p>
          <w:p w:rsidR="00BC386A" w:rsidRPr="0082451D" w:rsidRDefault="00BC386A" w:rsidP="0079538A">
            <w:pPr>
              <w:ind w:left="-72" w:right="-144" w:firstLine="44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490" w:type="dxa"/>
            <w:shd w:val="clear" w:color="auto" w:fill="auto"/>
          </w:tcPr>
          <w:p w:rsidR="00BC386A" w:rsidRPr="0082451D" w:rsidRDefault="00BC386A" w:rsidP="0079538A">
            <w:pPr>
              <w:jc w:val="both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t>Підвищення ефективності управління охороною праці</w:t>
            </w:r>
          </w:p>
        </w:tc>
      </w:tr>
      <w:tr w:rsidR="00BC386A" w:rsidRPr="0082451D" w:rsidTr="0079538A">
        <w:trPr>
          <w:jc w:val="center"/>
        </w:trPr>
        <w:tc>
          <w:tcPr>
            <w:tcW w:w="583" w:type="dxa"/>
            <w:shd w:val="clear" w:color="auto" w:fill="auto"/>
          </w:tcPr>
          <w:p w:rsidR="00BC386A" w:rsidRPr="0082451D" w:rsidRDefault="00BC386A" w:rsidP="0079538A">
            <w:pPr>
              <w:jc w:val="center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t>7.</w:t>
            </w:r>
          </w:p>
        </w:tc>
        <w:tc>
          <w:tcPr>
            <w:tcW w:w="4903" w:type="dxa"/>
            <w:shd w:val="clear" w:color="auto" w:fill="auto"/>
          </w:tcPr>
          <w:p w:rsidR="00BC386A" w:rsidRPr="0082451D" w:rsidRDefault="00BC386A" w:rsidP="0079538A">
            <w:pPr>
              <w:jc w:val="both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t>Продовжити навчання з питань охорони праці керівників та спеціалістів місцевих органів виконавчої влади</w:t>
            </w:r>
            <w:r>
              <w:rPr>
                <w:sz w:val="26"/>
                <w:szCs w:val="26"/>
                <w:lang w:val="uk-UA"/>
              </w:rPr>
              <w:t>.</w:t>
            </w:r>
            <w:r w:rsidRPr="0082451D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4965" w:type="dxa"/>
            <w:shd w:val="clear" w:color="auto" w:fill="auto"/>
          </w:tcPr>
          <w:p w:rsidR="00206FF0" w:rsidRPr="0028541C" w:rsidRDefault="00206FF0" w:rsidP="00206FF0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Виконавчий комітет</w:t>
            </w:r>
          </w:p>
          <w:p w:rsidR="00BC386A" w:rsidRPr="0082451D" w:rsidRDefault="00BC386A" w:rsidP="0079538A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320" w:type="dxa"/>
            <w:shd w:val="clear" w:color="auto" w:fill="auto"/>
          </w:tcPr>
          <w:p w:rsidR="00BC386A" w:rsidRPr="0082451D" w:rsidRDefault="00C266E3" w:rsidP="0079538A">
            <w:pPr>
              <w:ind w:left="-72" w:right="-144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2019</w:t>
            </w:r>
            <w:r w:rsidR="00BC386A" w:rsidRPr="0082451D">
              <w:rPr>
                <w:sz w:val="26"/>
                <w:szCs w:val="26"/>
                <w:lang w:val="uk-UA"/>
              </w:rPr>
              <w:t>-2022</w:t>
            </w:r>
          </w:p>
          <w:p w:rsidR="00BC386A" w:rsidRPr="0082451D" w:rsidRDefault="00BC386A" w:rsidP="0079538A">
            <w:pPr>
              <w:ind w:left="-72" w:right="-144" w:firstLine="44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490" w:type="dxa"/>
            <w:shd w:val="clear" w:color="auto" w:fill="auto"/>
          </w:tcPr>
          <w:p w:rsidR="00BC386A" w:rsidRPr="0082451D" w:rsidRDefault="00BC386A" w:rsidP="0079538A">
            <w:pPr>
              <w:jc w:val="both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t>Підвищення рівня ефективності контролю за станом охорони праці</w:t>
            </w:r>
          </w:p>
        </w:tc>
      </w:tr>
      <w:tr w:rsidR="00BC386A" w:rsidRPr="0082451D" w:rsidTr="0079538A">
        <w:trPr>
          <w:trHeight w:val="299"/>
          <w:jc w:val="center"/>
        </w:trPr>
        <w:tc>
          <w:tcPr>
            <w:tcW w:w="583" w:type="dxa"/>
            <w:vMerge w:val="restart"/>
            <w:shd w:val="clear" w:color="auto" w:fill="auto"/>
          </w:tcPr>
          <w:p w:rsidR="00BC386A" w:rsidRPr="0082451D" w:rsidRDefault="00BC386A" w:rsidP="0079538A">
            <w:pPr>
              <w:jc w:val="center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t>9.</w:t>
            </w:r>
          </w:p>
        </w:tc>
        <w:tc>
          <w:tcPr>
            <w:tcW w:w="4903" w:type="dxa"/>
            <w:vMerge w:val="restart"/>
            <w:shd w:val="clear" w:color="auto" w:fill="auto"/>
          </w:tcPr>
          <w:p w:rsidR="00BC386A" w:rsidRPr="0082451D" w:rsidRDefault="00BC386A" w:rsidP="0079538A">
            <w:pPr>
              <w:jc w:val="both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t xml:space="preserve">Сприяти організації та проведенню </w:t>
            </w:r>
            <w:r w:rsidRPr="0082451D">
              <w:rPr>
                <w:sz w:val="26"/>
                <w:szCs w:val="26"/>
                <w:lang w:val="uk-UA"/>
              </w:rPr>
              <w:lastRenderedPageBreak/>
              <w:t>виставок сучасних засобів індивідуального та колективного захисту</w:t>
            </w:r>
            <w:r>
              <w:rPr>
                <w:sz w:val="26"/>
                <w:szCs w:val="26"/>
                <w:lang w:val="uk-UA"/>
              </w:rPr>
              <w:t>.</w:t>
            </w:r>
            <w:r w:rsidRPr="0082451D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4965" w:type="dxa"/>
            <w:vMerge w:val="restart"/>
            <w:shd w:val="clear" w:color="auto" w:fill="auto"/>
          </w:tcPr>
          <w:p w:rsidR="00206FF0" w:rsidRPr="0028541C" w:rsidRDefault="00206FF0" w:rsidP="00206FF0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Виконавчий комітет</w:t>
            </w:r>
          </w:p>
          <w:p w:rsidR="00BC386A" w:rsidRPr="0082451D" w:rsidRDefault="00BC386A" w:rsidP="0079538A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320" w:type="dxa"/>
            <w:vMerge w:val="restart"/>
            <w:shd w:val="clear" w:color="auto" w:fill="auto"/>
          </w:tcPr>
          <w:p w:rsidR="00BC386A" w:rsidRPr="0082451D" w:rsidRDefault="00C266E3" w:rsidP="0079538A">
            <w:pPr>
              <w:ind w:left="-72" w:right="-144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2019</w:t>
            </w:r>
            <w:r w:rsidR="00BC386A" w:rsidRPr="0082451D">
              <w:rPr>
                <w:sz w:val="26"/>
                <w:szCs w:val="26"/>
                <w:lang w:val="uk-UA"/>
              </w:rPr>
              <w:t>-2022</w:t>
            </w:r>
          </w:p>
          <w:p w:rsidR="00BC386A" w:rsidRPr="0082451D" w:rsidRDefault="00BC386A" w:rsidP="0079538A">
            <w:pPr>
              <w:ind w:left="-72" w:right="-144" w:firstLine="44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490" w:type="dxa"/>
            <w:vMerge w:val="restart"/>
            <w:shd w:val="clear" w:color="auto" w:fill="auto"/>
          </w:tcPr>
          <w:p w:rsidR="00BC386A" w:rsidRPr="0082451D" w:rsidRDefault="00BC386A" w:rsidP="0079538A">
            <w:pPr>
              <w:jc w:val="both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lastRenderedPageBreak/>
              <w:t xml:space="preserve">Інформування </w:t>
            </w:r>
            <w:r w:rsidRPr="0082451D">
              <w:rPr>
                <w:sz w:val="26"/>
                <w:szCs w:val="26"/>
                <w:lang w:val="uk-UA"/>
              </w:rPr>
              <w:lastRenderedPageBreak/>
              <w:t xml:space="preserve">керівників підприємств про сучасні засоби індивідуального та колективного захисту </w:t>
            </w:r>
          </w:p>
        </w:tc>
      </w:tr>
      <w:tr w:rsidR="00BC386A" w:rsidRPr="0082451D" w:rsidTr="0079538A">
        <w:trPr>
          <w:trHeight w:val="1767"/>
          <w:jc w:val="center"/>
        </w:trPr>
        <w:tc>
          <w:tcPr>
            <w:tcW w:w="583" w:type="dxa"/>
            <w:vMerge/>
            <w:shd w:val="clear" w:color="auto" w:fill="auto"/>
          </w:tcPr>
          <w:p w:rsidR="00BC386A" w:rsidRPr="0082451D" w:rsidRDefault="00BC386A" w:rsidP="0079538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903" w:type="dxa"/>
            <w:vMerge/>
            <w:shd w:val="clear" w:color="auto" w:fill="auto"/>
          </w:tcPr>
          <w:p w:rsidR="00BC386A" w:rsidRPr="0082451D" w:rsidRDefault="00BC386A" w:rsidP="0079538A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4965" w:type="dxa"/>
            <w:vMerge/>
            <w:shd w:val="clear" w:color="auto" w:fill="auto"/>
          </w:tcPr>
          <w:p w:rsidR="00BC386A" w:rsidRPr="0082451D" w:rsidRDefault="00BC386A" w:rsidP="0079538A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320" w:type="dxa"/>
            <w:vMerge/>
            <w:shd w:val="clear" w:color="auto" w:fill="auto"/>
          </w:tcPr>
          <w:p w:rsidR="00BC386A" w:rsidRPr="0082451D" w:rsidRDefault="00BC386A" w:rsidP="0079538A">
            <w:pPr>
              <w:ind w:left="-72" w:right="-144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490" w:type="dxa"/>
            <w:vMerge/>
            <w:shd w:val="clear" w:color="auto" w:fill="auto"/>
          </w:tcPr>
          <w:p w:rsidR="00BC386A" w:rsidRPr="0082451D" w:rsidRDefault="00BC386A" w:rsidP="0079538A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BC386A" w:rsidRPr="0082451D" w:rsidTr="0079538A">
        <w:trPr>
          <w:trHeight w:val="887"/>
          <w:jc w:val="center"/>
        </w:trPr>
        <w:tc>
          <w:tcPr>
            <w:tcW w:w="583" w:type="dxa"/>
            <w:shd w:val="clear" w:color="auto" w:fill="auto"/>
          </w:tcPr>
          <w:p w:rsidR="00BC386A" w:rsidRPr="0082451D" w:rsidRDefault="00BC386A" w:rsidP="0079538A">
            <w:pPr>
              <w:jc w:val="center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lastRenderedPageBreak/>
              <w:t>1</w:t>
            </w:r>
            <w:r>
              <w:rPr>
                <w:sz w:val="26"/>
                <w:szCs w:val="26"/>
                <w:lang w:val="uk-UA"/>
              </w:rPr>
              <w:t>1</w:t>
            </w:r>
            <w:r w:rsidRPr="0082451D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4903" w:type="dxa"/>
            <w:shd w:val="clear" w:color="auto" w:fill="auto"/>
          </w:tcPr>
          <w:p w:rsidR="00BC386A" w:rsidRPr="0082451D" w:rsidRDefault="00BC386A" w:rsidP="00206FF0">
            <w:pPr>
              <w:jc w:val="both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t xml:space="preserve">Сприяти удосконаленню системи контролю за проведенням </w:t>
            </w:r>
            <w:proofErr w:type="spellStart"/>
            <w:r w:rsidRPr="0082451D">
              <w:rPr>
                <w:sz w:val="26"/>
                <w:szCs w:val="26"/>
                <w:lang w:val="uk-UA"/>
              </w:rPr>
              <w:t>передрейсового</w:t>
            </w:r>
            <w:proofErr w:type="spellEnd"/>
            <w:r w:rsidRPr="0082451D">
              <w:rPr>
                <w:sz w:val="26"/>
                <w:szCs w:val="26"/>
                <w:lang w:val="uk-UA"/>
              </w:rPr>
              <w:t xml:space="preserve"> та </w:t>
            </w:r>
            <w:proofErr w:type="spellStart"/>
            <w:r w:rsidRPr="0082451D">
              <w:rPr>
                <w:sz w:val="26"/>
                <w:szCs w:val="26"/>
                <w:lang w:val="uk-UA"/>
              </w:rPr>
              <w:t>післярейсового</w:t>
            </w:r>
            <w:proofErr w:type="spellEnd"/>
            <w:r w:rsidRPr="0082451D">
              <w:rPr>
                <w:sz w:val="26"/>
                <w:szCs w:val="26"/>
                <w:lang w:val="uk-UA"/>
              </w:rPr>
              <w:t xml:space="preserve"> медичного огляду водіїв транспортних засобів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206FF0" w:rsidRPr="0028541C" w:rsidRDefault="00206FF0" w:rsidP="00206FF0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Виконавчий комітет</w:t>
            </w:r>
          </w:p>
          <w:p w:rsidR="00BC386A" w:rsidRPr="0082451D" w:rsidRDefault="00BC386A" w:rsidP="0079538A">
            <w:pPr>
              <w:jc w:val="right"/>
              <w:rPr>
                <w:sz w:val="26"/>
                <w:szCs w:val="26"/>
                <w:lang w:val="uk-UA"/>
              </w:rPr>
            </w:pPr>
          </w:p>
        </w:tc>
        <w:tc>
          <w:tcPr>
            <w:tcW w:w="1320" w:type="dxa"/>
            <w:shd w:val="clear" w:color="auto" w:fill="auto"/>
          </w:tcPr>
          <w:p w:rsidR="00BC386A" w:rsidRPr="0082451D" w:rsidRDefault="00C266E3" w:rsidP="0079538A">
            <w:pPr>
              <w:ind w:left="-72" w:right="-144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2019</w:t>
            </w:r>
            <w:r w:rsidR="00BC386A" w:rsidRPr="0082451D">
              <w:rPr>
                <w:sz w:val="26"/>
                <w:szCs w:val="26"/>
                <w:lang w:val="uk-UA"/>
              </w:rPr>
              <w:t>-2022</w:t>
            </w:r>
          </w:p>
          <w:p w:rsidR="00BC386A" w:rsidRPr="0082451D" w:rsidRDefault="00BC386A" w:rsidP="0079538A">
            <w:pPr>
              <w:ind w:left="-72" w:right="-144" w:firstLine="44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490" w:type="dxa"/>
            <w:shd w:val="clear" w:color="auto" w:fill="auto"/>
          </w:tcPr>
          <w:p w:rsidR="00BC386A" w:rsidRPr="0082451D" w:rsidRDefault="00BC386A" w:rsidP="0079538A">
            <w:pPr>
              <w:jc w:val="both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t xml:space="preserve">Профілактика виробничого травматизму </w:t>
            </w:r>
          </w:p>
        </w:tc>
      </w:tr>
      <w:tr w:rsidR="00BC386A" w:rsidRPr="00800E47" w:rsidTr="0079538A">
        <w:trPr>
          <w:jc w:val="center"/>
        </w:trPr>
        <w:tc>
          <w:tcPr>
            <w:tcW w:w="583" w:type="dxa"/>
            <w:shd w:val="clear" w:color="auto" w:fill="auto"/>
          </w:tcPr>
          <w:p w:rsidR="00BC386A" w:rsidRPr="0082451D" w:rsidRDefault="00BC386A" w:rsidP="0079538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13</w:t>
            </w:r>
            <w:r w:rsidRPr="0082451D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4903" w:type="dxa"/>
            <w:shd w:val="clear" w:color="auto" w:fill="auto"/>
          </w:tcPr>
          <w:p w:rsidR="00BC386A" w:rsidRPr="0082451D" w:rsidRDefault="00BC386A" w:rsidP="0079538A">
            <w:pPr>
              <w:jc w:val="both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t>Продовжити роботу у напрямку підвищення рівня якості попередніх (при прийомі на роботу) та періодичних медичних оглядів працівників, зайнятих на важких роботах і на роботах зі шкідливими та небезпечними умовами праці</w:t>
            </w:r>
            <w:r>
              <w:rPr>
                <w:sz w:val="26"/>
                <w:szCs w:val="26"/>
                <w:lang w:val="uk-UA"/>
              </w:rPr>
              <w:t>.</w:t>
            </w:r>
          </w:p>
          <w:p w:rsidR="00BC386A" w:rsidRPr="0082451D" w:rsidRDefault="00BC386A" w:rsidP="0079538A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4965" w:type="dxa"/>
            <w:shd w:val="clear" w:color="auto" w:fill="auto"/>
          </w:tcPr>
          <w:p w:rsidR="00206FF0" w:rsidRPr="0028541C" w:rsidRDefault="00206FF0" w:rsidP="00206FF0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Виконавчий комітет</w:t>
            </w:r>
          </w:p>
          <w:p w:rsidR="00BC386A" w:rsidRPr="00A72362" w:rsidRDefault="00BC386A" w:rsidP="0079538A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320" w:type="dxa"/>
            <w:shd w:val="clear" w:color="auto" w:fill="auto"/>
          </w:tcPr>
          <w:p w:rsidR="00BC386A" w:rsidRPr="0082451D" w:rsidRDefault="00C266E3" w:rsidP="0079538A">
            <w:pPr>
              <w:ind w:left="-72" w:right="-144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2019</w:t>
            </w:r>
            <w:r w:rsidR="00BC386A" w:rsidRPr="0082451D">
              <w:rPr>
                <w:sz w:val="26"/>
                <w:szCs w:val="26"/>
                <w:lang w:val="uk-UA"/>
              </w:rPr>
              <w:t>-2022</w:t>
            </w:r>
          </w:p>
          <w:p w:rsidR="00BC386A" w:rsidRPr="0082451D" w:rsidRDefault="00BC386A" w:rsidP="0079538A">
            <w:pPr>
              <w:ind w:left="-72" w:right="-144" w:firstLine="44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490" w:type="dxa"/>
            <w:shd w:val="clear" w:color="auto" w:fill="auto"/>
          </w:tcPr>
          <w:p w:rsidR="00BC386A" w:rsidRPr="0082451D" w:rsidRDefault="00BC386A" w:rsidP="0079538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t xml:space="preserve">Профілактика </w:t>
            </w:r>
            <w:proofErr w:type="spellStart"/>
            <w:r w:rsidRPr="0082451D">
              <w:rPr>
                <w:sz w:val="26"/>
                <w:szCs w:val="26"/>
                <w:lang w:val="uk-UA"/>
              </w:rPr>
              <w:t>профзахворюваності</w:t>
            </w:r>
            <w:proofErr w:type="spellEnd"/>
            <w:r w:rsidRPr="0082451D">
              <w:rPr>
                <w:sz w:val="26"/>
                <w:szCs w:val="26"/>
                <w:lang w:val="uk-UA"/>
              </w:rPr>
              <w:t>, інвалідності, зниження рівня захворюваності з тимчасовою втратою працездатності</w:t>
            </w:r>
          </w:p>
        </w:tc>
      </w:tr>
      <w:tr w:rsidR="00BC386A" w:rsidRPr="0082451D" w:rsidTr="0079538A">
        <w:trPr>
          <w:jc w:val="center"/>
        </w:trPr>
        <w:tc>
          <w:tcPr>
            <w:tcW w:w="583" w:type="dxa"/>
            <w:shd w:val="clear" w:color="auto" w:fill="auto"/>
          </w:tcPr>
          <w:p w:rsidR="00BC386A" w:rsidRPr="0082451D" w:rsidRDefault="00BC386A" w:rsidP="0079538A">
            <w:pPr>
              <w:jc w:val="center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t>1</w:t>
            </w:r>
            <w:r>
              <w:rPr>
                <w:sz w:val="26"/>
                <w:szCs w:val="26"/>
                <w:lang w:val="uk-UA"/>
              </w:rPr>
              <w:t>4</w:t>
            </w:r>
            <w:r w:rsidRPr="0082451D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4903" w:type="dxa"/>
            <w:shd w:val="clear" w:color="auto" w:fill="auto"/>
          </w:tcPr>
          <w:p w:rsidR="00BC386A" w:rsidRPr="0082451D" w:rsidRDefault="00BC386A" w:rsidP="0079538A">
            <w:pPr>
              <w:pStyle w:val="a5"/>
              <w:rPr>
                <w:sz w:val="26"/>
                <w:szCs w:val="26"/>
              </w:rPr>
            </w:pPr>
            <w:r w:rsidRPr="0082451D">
              <w:rPr>
                <w:sz w:val="26"/>
                <w:szCs w:val="26"/>
              </w:rPr>
              <w:t>Сприяти розробці та виробництву сучасного спецодягу, спецвзуття та інших засобів індивідуального та колективного захисту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206FF0" w:rsidRPr="0028541C" w:rsidRDefault="00206FF0" w:rsidP="00206FF0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Виконавчий комітет</w:t>
            </w:r>
          </w:p>
          <w:p w:rsidR="00BC386A" w:rsidRPr="0082451D" w:rsidRDefault="00BC386A" w:rsidP="0079538A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320" w:type="dxa"/>
            <w:shd w:val="clear" w:color="auto" w:fill="auto"/>
          </w:tcPr>
          <w:p w:rsidR="00BC386A" w:rsidRPr="0082451D" w:rsidRDefault="00C266E3" w:rsidP="0079538A">
            <w:pPr>
              <w:ind w:left="-72" w:right="-144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2019</w:t>
            </w:r>
            <w:r w:rsidR="00BC386A" w:rsidRPr="0082451D">
              <w:rPr>
                <w:sz w:val="26"/>
                <w:szCs w:val="26"/>
                <w:lang w:val="uk-UA"/>
              </w:rPr>
              <w:t>-2022</w:t>
            </w:r>
          </w:p>
          <w:p w:rsidR="00BC386A" w:rsidRPr="0082451D" w:rsidRDefault="00BC386A" w:rsidP="0079538A">
            <w:pPr>
              <w:ind w:left="-72" w:right="-144" w:firstLine="44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490" w:type="dxa"/>
            <w:shd w:val="clear" w:color="auto" w:fill="auto"/>
          </w:tcPr>
          <w:p w:rsidR="00BC386A" w:rsidRPr="0082451D" w:rsidRDefault="00BC386A" w:rsidP="00206FF0">
            <w:pPr>
              <w:jc w:val="both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t>Поліпшення якості та розширення номенклатури виробництва засобів індивідуального та колективного захисту</w:t>
            </w:r>
          </w:p>
        </w:tc>
      </w:tr>
      <w:tr w:rsidR="00BC386A" w:rsidRPr="0082451D" w:rsidTr="0079538A">
        <w:trPr>
          <w:jc w:val="center"/>
        </w:trPr>
        <w:tc>
          <w:tcPr>
            <w:tcW w:w="583" w:type="dxa"/>
            <w:shd w:val="clear" w:color="auto" w:fill="auto"/>
          </w:tcPr>
          <w:p w:rsidR="00BC386A" w:rsidRPr="0082451D" w:rsidRDefault="00BC386A" w:rsidP="0079538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15</w:t>
            </w:r>
            <w:r w:rsidRPr="0082451D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4903" w:type="dxa"/>
            <w:shd w:val="clear" w:color="auto" w:fill="auto"/>
          </w:tcPr>
          <w:p w:rsidR="00BC386A" w:rsidRDefault="00BC386A" w:rsidP="0079538A">
            <w:pPr>
              <w:jc w:val="both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t xml:space="preserve">Продовжити контроль за станом </w:t>
            </w:r>
            <w:r w:rsidR="00206FF0">
              <w:rPr>
                <w:sz w:val="26"/>
                <w:szCs w:val="26"/>
                <w:lang w:val="uk-UA"/>
              </w:rPr>
              <w:t xml:space="preserve">забезпеченості працюючих </w:t>
            </w:r>
            <w:r w:rsidRPr="0082451D">
              <w:rPr>
                <w:sz w:val="26"/>
                <w:szCs w:val="26"/>
                <w:lang w:val="uk-UA"/>
              </w:rPr>
              <w:t xml:space="preserve"> спецодягом, спецвзуттям, іншими засобами індивідуального і колективного захисту </w:t>
            </w:r>
            <w:r w:rsidRPr="0082451D">
              <w:rPr>
                <w:sz w:val="26"/>
                <w:szCs w:val="26"/>
                <w:lang w:val="uk-UA"/>
              </w:rPr>
              <w:lastRenderedPageBreak/>
              <w:t>та вжиття заходів щодо його поліпшення</w:t>
            </w:r>
            <w:r>
              <w:rPr>
                <w:sz w:val="26"/>
                <w:szCs w:val="26"/>
                <w:lang w:val="uk-UA"/>
              </w:rPr>
              <w:t>.</w:t>
            </w:r>
          </w:p>
          <w:p w:rsidR="00BC386A" w:rsidRPr="0082451D" w:rsidRDefault="00BC386A" w:rsidP="0079538A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4965" w:type="dxa"/>
            <w:shd w:val="clear" w:color="auto" w:fill="auto"/>
          </w:tcPr>
          <w:p w:rsidR="00206FF0" w:rsidRPr="0028541C" w:rsidRDefault="00206FF0" w:rsidP="00206FF0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Виконавчий комітет</w:t>
            </w:r>
          </w:p>
          <w:p w:rsidR="00BC386A" w:rsidRPr="0082451D" w:rsidRDefault="00BC386A" w:rsidP="0079538A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320" w:type="dxa"/>
            <w:shd w:val="clear" w:color="auto" w:fill="auto"/>
          </w:tcPr>
          <w:p w:rsidR="00BC386A" w:rsidRPr="0082451D" w:rsidRDefault="00C266E3" w:rsidP="0079538A">
            <w:pPr>
              <w:ind w:left="-72" w:right="-144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2019</w:t>
            </w:r>
            <w:r w:rsidR="00BC386A" w:rsidRPr="0082451D">
              <w:rPr>
                <w:sz w:val="26"/>
                <w:szCs w:val="26"/>
                <w:lang w:val="uk-UA"/>
              </w:rPr>
              <w:t>-2022</w:t>
            </w:r>
          </w:p>
          <w:p w:rsidR="00BC386A" w:rsidRPr="0082451D" w:rsidRDefault="00BC386A" w:rsidP="0079538A">
            <w:pPr>
              <w:ind w:left="-72" w:right="-144" w:firstLine="44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490" w:type="dxa"/>
            <w:shd w:val="clear" w:color="auto" w:fill="auto"/>
          </w:tcPr>
          <w:p w:rsidR="00BC386A" w:rsidRPr="0082451D" w:rsidRDefault="00BC386A" w:rsidP="00206FF0">
            <w:pPr>
              <w:jc w:val="both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t>Сприяння забезпеченню за</w:t>
            </w:r>
            <w:r w:rsidR="00206FF0">
              <w:rPr>
                <w:sz w:val="26"/>
                <w:szCs w:val="26"/>
                <w:lang w:val="uk-UA"/>
              </w:rPr>
              <w:t xml:space="preserve">собами захисту працюючих </w:t>
            </w:r>
            <w:r>
              <w:rPr>
                <w:sz w:val="26"/>
                <w:szCs w:val="26"/>
                <w:lang w:val="uk-UA"/>
              </w:rPr>
              <w:t xml:space="preserve">та </w:t>
            </w:r>
            <w:r>
              <w:rPr>
                <w:sz w:val="26"/>
                <w:szCs w:val="26"/>
                <w:lang w:val="uk-UA"/>
              </w:rPr>
              <w:lastRenderedPageBreak/>
              <w:t>розробка заходів з покращення умов праці.</w:t>
            </w:r>
          </w:p>
        </w:tc>
      </w:tr>
      <w:tr w:rsidR="00BC386A" w:rsidRPr="0082451D" w:rsidTr="0079538A">
        <w:trPr>
          <w:jc w:val="center"/>
        </w:trPr>
        <w:tc>
          <w:tcPr>
            <w:tcW w:w="583" w:type="dxa"/>
            <w:shd w:val="clear" w:color="auto" w:fill="auto"/>
          </w:tcPr>
          <w:p w:rsidR="00BC386A" w:rsidRPr="0082451D" w:rsidRDefault="00BC386A" w:rsidP="0079538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16</w:t>
            </w:r>
            <w:r w:rsidRPr="0082451D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4903" w:type="dxa"/>
            <w:shd w:val="clear" w:color="auto" w:fill="auto"/>
          </w:tcPr>
          <w:p w:rsidR="00BC386A" w:rsidRPr="0082451D" w:rsidRDefault="00BC386A" w:rsidP="0079538A">
            <w:pPr>
              <w:jc w:val="both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t>Продовжити контроль за своєчасністю та якістю атестації робочих місць за умовами праці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206FF0" w:rsidRPr="0028541C" w:rsidRDefault="00206FF0" w:rsidP="00206FF0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Виконавчий комітет</w:t>
            </w:r>
          </w:p>
          <w:p w:rsidR="00BC386A" w:rsidRPr="0082451D" w:rsidRDefault="00BC386A" w:rsidP="0079538A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320" w:type="dxa"/>
            <w:shd w:val="clear" w:color="auto" w:fill="auto"/>
          </w:tcPr>
          <w:p w:rsidR="00BC386A" w:rsidRPr="0082451D" w:rsidRDefault="00C266E3" w:rsidP="0079538A">
            <w:pPr>
              <w:ind w:left="-72" w:right="-144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2019</w:t>
            </w:r>
            <w:r w:rsidR="00BC386A" w:rsidRPr="0082451D">
              <w:rPr>
                <w:sz w:val="26"/>
                <w:szCs w:val="26"/>
                <w:lang w:val="uk-UA"/>
              </w:rPr>
              <w:t>-2022</w:t>
            </w:r>
          </w:p>
          <w:p w:rsidR="00BC386A" w:rsidRPr="0082451D" w:rsidRDefault="00BC386A" w:rsidP="0079538A">
            <w:pPr>
              <w:ind w:left="-72" w:right="-144" w:firstLine="44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490" w:type="dxa"/>
            <w:shd w:val="clear" w:color="auto" w:fill="auto"/>
          </w:tcPr>
          <w:p w:rsidR="00BC386A" w:rsidRPr="0082451D" w:rsidRDefault="00BC386A" w:rsidP="0079538A">
            <w:pPr>
              <w:jc w:val="both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t>Забезпечення соціального захисту працюючих у важких та шкідливих умовах праці</w:t>
            </w:r>
          </w:p>
        </w:tc>
      </w:tr>
      <w:tr w:rsidR="00BC386A" w:rsidRPr="0082451D" w:rsidTr="0079538A">
        <w:trPr>
          <w:trHeight w:val="567"/>
          <w:jc w:val="center"/>
        </w:trPr>
        <w:tc>
          <w:tcPr>
            <w:tcW w:w="14261" w:type="dxa"/>
            <w:gridSpan w:val="5"/>
            <w:shd w:val="clear" w:color="auto" w:fill="auto"/>
          </w:tcPr>
          <w:p w:rsidR="00BC386A" w:rsidRPr="0082451D" w:rsidRDefault="00BC386A" w:rsidP="0079538A">
            <w:pPr>
              <w:ind w:left="-252"/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BC386A" w:rsidRPr="0082451D" w:rsidRDefault="00BC386A" w:rsidP="0079538A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82451D">
              <w:rPr>
                <w:b/>
                <w:sz w:val="26"/>
                <w:szCs w:val="26"/>
                <w:lang w:val="uk-UA"/>
              </w:rPr>
              <w:t>ІІ. Інформаційне забезпечення</w:t>
            </w:r>
          </w:p>
          <w:p w:rsidR="00BC386A" w:rsidRPr="0082451D" w:rsidRDefault="00BC386A" w:rsidP="0079538A">
            <w:pPr>
              <w:ind w:left="-252"/>
              <w:jc w:val="both"/>
              <w:rPr>
                <w:b/>
                <w:sz w:val="26"/>
                <w:szCs w:val="26"/>
                <w:lang w:val="uk-UA"/>
              </w:rPr>
            </w:pPr>
          </w:p>
        </w:tc>
      </w:tr>
      <w:tr w:rsidR="00BC386A" w:rsidRPr="0082451D" w:rsidTr="0079538A">
        <w:trPr>
          <w:jc w:val="center"/>
        </w:trPr>
        <w:tc>
          <w:tcPr>
            <w:tcW w:w="583" w:type="dxa"/>
            <w:shd w:val="clear" w:color="auto" w:fill="auto"/>
          </w:tcPr>
          <w:p w:rsidR="00BC386A" w:rsidRPr="0082451D" w:rsidRDefault="00BC386A" w:rsidP="0079538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17</w:t>
            </w:r>
            <w:r w:rsidRPr="0082451D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4903" w:type="dxa"/>
            <w:shd w:val="clear" w:color="auto" w:fill="auto"/>
          </w:tcPr>
          <w:p w:rsidR="00BC386A" w:rsidRPr="0082451D" w:rsidRDefault="00BC386A" w:rsidP="0079538A">
            <w:pPr>
              <w:jc w:val="both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t>Продовжити інформаційно-роз’яснювальну роботу з питань гігієни та охорони праці, забезпечення безпеки виробництва та виробничого середовища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206FF0" w:rsidRPr="0028541C" w:rsidRDefault="00206FF0" w:rsidP="00206FF0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Виконавчий комітет</w:t>
            </w:r>
          </w:p>
          <w:p w:rsidR="00BC386A" w:rsidRPr="0082451D" w:rsidRDefault="00BC386A" w:rsidP="0079538A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320" w:type="dxa"/>
            <w:shd w:val="clear" w:color="auto" w:fill="auto"/>
          </w:tcPr>
          <w:p w:rsidR="00BC386A" w:rsidRPr="0082451D" w:rsidRDefault="00C266E3" w:rsidP="0079538A">
            <w:pPr>
              <w:ind w:left="-72" w:right="-144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2019</w:t>
            </w:r>
            <w:r w:rsidR="00BC386A" w:rsidRPr="0082451D">
              <w:rPr>
                <w:sz w:val="26"/>
                <w:szCs w:val="26"/>
                <w:lang w:val="uk-UA"/>
              </w:rPr>
              <w:t>-2022</w:t>
            </w:r>
          </w:p>
          <w:p w:rsidR="00BC386A" w:rsidRPr="0082451D" w:rsidRDefault="00BC386A" w:rsidP="0079538A">
            <w:pPr>
              <w:ind w:left="-72" w:right="-144" w:firstLine="44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490" w:type="dxa"/>
            <w:shd w:val="clear" w:color="auto" w:fill="auto"/>
          </w:tcPr>
          <w:p w:rsidR="00BC386A" w:rsidRPr="0082451D" w:rsidRDefault="00BC386A" w:rsidP="0079538A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82451D">
              <w:rPr>
                <w:color w:val="000000"/>
                <w:sz w:val="26"/>
                <w:szCs w:val="26"/>
                <w:lang w:val="uk-UA"/>
              </w:rPr>
              <w:t>Інформаційна обізнаність працюючих</w:t>
            </w:r>
          </w:p>
        </w:tc>
      </w:tr>
      <w:tr w:rsidR="00BC386A" w:rsidRPr="0082451D" w:rsidTr="0079538A">
        <w:trPr>
          <w:jc w:val="center"/>
        </w:trPr>
        <w:tc>
          <w:tcPr>
            <w:tcW w:w="583" w:type="dxa"/>
            <w:shd w:val="clear" w:color="auto" w:fill="auto"/>
          </w:tcPr>
          <w:p w:rsidR="00BC386A" w:rsidRPr="0082451D" w:rsidRDefault="00BC386A" w:rsidP="0079538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18</w:t>
            </w:r>
            <w:r w:rsidRPr="0082451D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4903" w:type="dxa"/>
            <w:shd w:val="clear" w:color="auto" w:fill="auto"/>
          </w:tcPr>
          <w:p w:rsidR="00BC386A" w:rsidRPr="0082451D" w:rsidRDefault="00206FF0" w:rsidP="0079538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Сприяти висвітленню</w:t>
            </w:r>
            <w:r w:rsidR="00BC386A" w:rsidRPr="0082451D">
              <w:rPr>
                <w:sz w:val="26"/>
                <w:szCs w:val="26"/>
                <w:lang w:val="uk-UA"/>
              </w:rPr>
              <w:t xml:space="preserve"> проблем і досягнень в сфері гігієни та охорони праці у засобах масової інформації</w:t>
            </w:r>
            <w:r w:rsidR="00BC386A">
              <w:rPr>
                <w:sz w:val="26"/>
                <w:szCs w:val="26"/>
                <w:lang w:val="uk-UA"/>
              </w:rPr>
              <w:t>.</w:t>
            </w:r>
          </w:p>
          <w:p w:rsidR="00BC386A" w:rsidRPr="0082451D" w:rsidRDefault="00BC386A" w:rsidP="0079538A">
            <w:pPr>
              <w:jc w:val="both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4965" w:type="dxa"/>
            <w:shd w:val="clear" w:color="auto" w:fill="auto"/>
          </w:tcPr>
          <w:p w:rsidR="00C7728A" w:rsidRPr="0028541C" w:rsidRDefault="00C7728A" w:rsidP="00C7728A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Виконавчий комітет</w:t>
            </w:r>
          </w:p>
          <w:p w:rsidR="00BC386A" w:rsidRPr="0082451D" w:rsidRDefault="00BC386A" w:rsidP="00206FF0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320" w:type="dxa"/>
            <w:shd w:val="clear" w:color="auto" w:fill="auto"/>
          </w:tcPr>
          <w:p w:rsidR="00BC386A" w:rsidRPr="0082451D" w:rsidRDefault="00C266E3" w:rsidP="0079538A">
            <w:pPr>
              <w:ind w:left="-72" w:right="-144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2019</w:t>
            </w:r>
            <w:r w:rsidR="00BC386A" w:rsidRPr="0082451D">
              <w:rPr>
                <w:sz w:val="26"/>
                <w:szCs w:val="26"/>
                <w:lang w:val="uk-UA"/>
              </w:rPr>
              <w:t>-2022</w:t>
            </w:r>
          </w:p>
          <w:p w:rsidR="00BC386A" w:rsidRPr="0082451D" w:rsidRDefault="00BC386A" w:rsidP="0079538A">
            <w:pPr>
              <w:ind w:left="-72" w:right="-144" w:firstLine="44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490" w:type="dxa"/>
            <w:shd w:val="clear" w:color="auto" w:fill="auto"/>
          </w:tcPr>
          <w:p w:rsidR="00BC386A" w:rsidRPr="0082451D" w:rsidRDefault="00BC386A" w:rsidP="0079538A">
            <w:pPr>
              <w:jc w:val="both"/>
              <w:rPr>
                <w:sz w:val="26"/>
                <w:szCs w:val="26"/>
                <w:lang w:val="uk-UA"/>
              </w:rPr>
            </w:pPr>
            <w:r w:rsidRPr="0082451D">
              <w:rPr>
                <w:sz w:val="26"/>
                <w:szCs w:val="26"/>
                <w:lang w:val="uk-UA"/>
              </w:rPr>
              <w:t>Належний рівень інформованості з питань охорони праці</w:t>
            </w:r>
          </w:p>
        </w:tc>
      </w:tr>
    </w:tbl>
    <w:p w:rsidR="00BC386A" w:rsidRPr="0082451D" w:rsidRDefault="00BC386A" w:rsidP="00BC386A">
      <w:pPr>
        <w:rPr>
          <w:lang w:val="uk-UA"/>
        </w:rPr>
      </w:pPr>
    </w:p>
    <w:p w:rsidR="00BC386A" w:rsidRDefault="00BC386A">
      <w:pPr>
        <w:rPr>
          <w:lang w:val="uk-UA"/>
        </w:rPr>
      </w:pPr>
    </w:p>
    <w:p w:rsidR="00BC386A" w:rsidRDefault="00BC386A">
      <w:pPr>
        <w:rPr>
          <w:lang w:val="uk-UA"/>
        </w:rPr>
      </w:pPr>
    </w:p>
    <w:p w:rsidR="00222CD3" w:rsidRDefault="0086652E">
      <w:pPr>
        <w:rPr>
          <w:lang w:val="uk-UA"/>
        </w:rPr>
      </w:pPr>
      <w:r>
        <w:rPr>
          <w:lang w:val="uk-UA"/>
        </w:rPr>
        <w:t>Секретар виконавчого комітету                                                                                        О.Безсмертна</w:t>
      </w:r>
    </w:p>
    <w:p w:rsidR="00222CD3" w:rsidRDefault="00222CD3">
      <w:pPr>
        <w:rPr>
          <w:lang w:val="uk-UA"/>
        </w:rPr>
      </w:pPr>
    </w:p>
    <w:p w:rsidR="00222CD3" w:rsidRDefault="00222CD3">
      <w:pPr>
        <w:rPr>
          <w:lang w:val="uk-UA"/>
        </w:rPr>
      </w:pPr>
    </w:p>
    <w:p w:rsidR="00222CD3" w:rsidRDefault="00222CD3">
      <w:pPr>
        <w:rPr>
          <w:lang w:val="uk-UA"/>
        </w:rPr>
      </w:pPr>
    </w:p>
    <w:p w:rsidR="00222CD3" w:rsidRDefault="00222CD3">
      <w:pPr>
        <w:rPr>
          <w:lang w:val="uk-UA"/>
        </w:rPr>
      </w:pPr>
    </w:p>
    <w:p w:rsidR="00222CD3" w:rsidRDefault="00222CD3">
      <w:pPr>
        <w:rPr>
          <w:lang w:val="uk-UA"/>
        </w:rPr>
      </w:pPr>
    </w:p>
    <w:p w:rsidR="00222CD3" w:rsidRDefault="00222CD3">
      <w:pPr>
        <w:rPr>
          <w:lang w:val="uk-UA"/>
        </w:rPr>
        <w:sectPr w:rsidR="00222CD3" w:rsidSect="00BC386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22CD3" w:rsidRDefault="00222CD3">
      <w:pPr>
        <w:rPr>
          <w:lang w:val="uk-UA"/>
        </w:rPr>
      </w:pPr>
    </w:p>
    <w:p w:rsidR="00222CD3" w:rsidRPr="00222CD3" w:rsidRDefault="00222CD3" w:rsidP="00222CD3">
      <w:pPr>
        <w:widowControl w:val="0"/>
        <w:suppressAutoHyphens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b/>
          <w:bCs/>
          <w:color w:val="000000"/>
          <w:kern w:val="1"/>
        </w:rPr>
      </w:pPr>
      <w:r w:rsidRPr="00222CD3">
        <w:rPr>
          <w:rFonts w:ascii="Calibri" w:eastAsia="Calibri" w:hAnsi="Calibri" w:cs="Calibri"/>
          <w:noProof/>
          <w:kern w:val="1"/>
          <w:sz w:val="22"/>
          <w:szCs w:val="22"/>
        </w:rPr>
        <w:drawing>
          <wp:inline distT="0" distB="0" distL="0" distR="0" wp14:anchorId="34C87E14" wp14:editId="0A998ABA">
            <wp:extent cx="409575" cy="552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CD3" w:rsidRPr="00222CD3" w:rsidRDefault="00222CD3" w:rsidP="00222CD3">
      <w:pPr>
        <w:widowControl w:val="0"/>
        <w:suppressAutoHyphens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color w:val="000000"/>
          <w:kern w:val="1"/>
        </w:rPr>
      </w:pPr>
      <w:r w:rsidRPr="00222CD3">
        <w:rPr>
          <w:rFonts w:ascii="Times New Roman CYR" w:eastAsia="Times New Roman CYR" w:hAnsi="Times New Roman CYR" w:cs="Times New Roman CYR"/>
          <w:b/>
          <w:bCs/>
          <w:color w:val="000000"/>
          <w:kern w:val="1"/>
        </w:rPr>
        <w:t xml:space="preserve">У К </w:t>
      </w:r>
      <w:proofErr w:type="gramStart"/>
      <w:r w:rsidRPr="00222CD3">
        <w:rPr>
          <w:rFonts w:ascii="Times New Roman CYR" w:eastAsia="Times New Roman CYR" w:hAnsi="Times New Roman CYR" w:cs="Times New Roman CYR"/>
          <w:b/>
          <w:bCs/>
          <w:color w:val="000000"/>
          <w:kern w:val="1"/>
        </w:rPr>
        <w:t>Р</w:t>
      </w:r>
      <w:proofErr w:type="gramEnd"/>
      <w:r w:rsidRPr="00222CD3">
        <w:rPr>
          <w:rFonts w:ascii="Times New Roman CYR" w:eastAsia="Times New Roman CYR" w:hAnsi="Times New Roman CYR" w:cs="Times New Roman CYR"/>
          <w:b/>
          <w:bCs/>
          <w:color w:val="000000"/>
          <w:kern w:val="1"/>
        </w:rPr>
        <w:t xml:space="preserve"> А Ї Н А</w:t>
      </w:r>
      <w:r w:rsidRPr="00222CD3">
        <w:rPr>
          <w:rFonts w:ascii="Times New Roman CYR" w:eastAsia="Times New Roman CYR" w:hAnsi="Times New Roman CYR" w:cs="Times New Roman CYR"/>
          <w:color w:val="000000"/>
          <w:kern w:val="1"/>
        </w:rPr>
        <w:t xml:space="preserve"> </w:t>
      </w:r>
    </w:p>
    <w:p w:rsidR="00222CD3" w:rsidRPr="00222CD3" w:rsidRDefault="00222CD3" w:rsidP="00222CD3">
      <w:pPr>
        <w:widowControl w:val="0"/>
        <w:suppressAutoHyphens/>
        <w:autoSpaceDE w:val="0"/>
        <w:spacing w:line="276" w:lineRule="auto"/>
        <w:jc w:val="center"/>
        <w:rPr>
          <w:color w:val="000000"/>
          <w:kern w:val="1"/>
        </w:rPr>
      </w:pPr>
    </w:p>
    <w:p w:rsidR="00222CD3" w:rsidRPr="00222CD3" w:rsidRDefault="00222CD3" w:rsidP="00222CD3">
      <w:pPr>
        <w:widowControl w:val="0"/>
        <w:suppressAutoHyphens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color w:val="000000"/>
          <w:kern w:val="1"/>
        </w:rPr>
      </w:pPr>
      <w:r w:rsidRPr="00222CD3">
        <w:rPr>
          <w:rFonts w:ascii="Times New Roman CYR" w:eastAsia="Times New Roman CYR" w:hAnsi="Times New Roman CYR" w:cs="Times New Roman CYR"/>
          <w:color w:val="000000"/>
          <w:kern w:val="1"/>
        </w:rPr>
        <w:t>ОЛЬГИНСЬКА СЕЛИЩНА РАДА</w:t>
      </w:r>
    </w:p>
    <w:p w:rsidR="00222CD3" w:rsidRPr="00222CD3" w:rsidRDefault="00222CD3" w:rsidP="00222CD3">
      <w:pPr>
        <w:widowControl w:val="0"/>
        <w:suppressAutoHyphens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color w:val="000000"/>
          <w:kern w:val="1"/>
        </w:rPr>
      </w:pPr>
      <w:r w:rsidRPr="00222CD3">
        <w:rPr>
          <w:rFonts w:ascii="Times New Roman CYR" w:eastAsia="Times New Roman CYR" w:hAnsi="Times New Roman CYR" w:cs="Times New Roman CYR"/>
          <w:color w:val="000000"/>
          <w:kern w:val="1"/>
        </w:rPr>
        <w:t>ВОЛНОВАСЬКОГО РАЙОНУ ДОНЕЦЬКОЇ ОБЛАСТІ</w:t>
      </w:r>
    </w:p>
    <w:p w:rsidR="00222CD3" w:rsidRPr="00222CD3" w:rsidRDefault="00222CD3" w:rsidP="00222CD3">
      <w:pPr>
        <w:widowControl w:val="0"/>
        <w:suppressAutoHyphens/>
        <w:autoSpaceDE w:val="0"/>
        <w:spacing w:line="276" w:lineRule="auto"/>
        <w:jc w:val="center"/>
        <w:rPr>
          <w:color w:val="000000"/>
          <w:kern w:val="1"/>
        </w:rPr>
      </w:pPr>
    </w:p>
    <w:p w:rsidR="00222CD3" w:rsidRPr="00222CD3" w:rsidRDefault="00222CD3" w:rsidP="00222CD3">
      <w:pPr>
        <w:widowControl w:val="0"/>
        <w:suppressAutoHyphens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b/>
          <w:bCs/>
          <w:color w:val="000000"/>
          <w:kern w:val="1"/>
        </w:rPr>
      </w:pPr>
      <w:r w:rsidRPr="00222CD3">
        <w:rPr>
          <w:rFonts w:ascii="Times New Roman CYR" w:eastAsia="Times New Roman CYR" w:hAnsi="Times New Roman CYR" w:cs="Times New Roman CYR"/>
          <w:b/>
          <w:bCs/>
          <w:color w:val="000000"/>
          <w:kern w:val="1"/>
        </w:rPr>
        <w:t>ВИКОНАВЧИЙ КОМІТЕТ</w:t>
      </w:r>
    </w:p>
    <w:p w:rsidR="00222CD3" w:rsidRPr="00222CD3" w:rsidRDefault="00222CD3" w:rsidP="00222CD3">
      <w:pPr>
        <w:widowControl w:val="0"/>
        <w:suppressAutoHyphens/>
        <w:autoSpaceDE w:val="0"/>
        <w:spacing w:line="276" w:lineRule="auto"/>
        <w:jc w:val="center"/>
        <w:rPr>
          <w:b/>
          <w:bCs/>
          <w:color w:val="000000"/>
          <w:kern w:val="1"/>
        </w:rPr>
      </w:pPr>
    </w:p>
    <w:p w:rsidR="00222CD3" w:rsidRPr="00222CD3" w:rsidRDefault="00222CD3" w:rsidP="00222CD3">
      <w:pPr>
        <w:widowControl w:val="0"/>
        <w:suppressAutoHyphens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6"/>
          <w:szCs w:val="26"/>
          <w:lang w:val="uk-UA"/>
        </w:rPr>
      </w:pPr>
      <w:proofErr w:type="gramStart"/>
      <w:r w:rsidRPr="00222CD3"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6"/>
          <w:szCs w:val="26"/>
        </w:rPr>
        <w:t>П</w:t>
      </w:r>
      <w:proofErr w:type="gramEnd"/>
      <w:r w:rsidRPr="00222CD3"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6"/>
          <w:szCs w:val="26"/>
        </w:rPr>
        <w:t xml:space="preserve"> Р О Т О К О Л  № </w:t>
      </w:r>
      <w:r w:rsidR="002E275E"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6"/>
          <w:szCs w:val="26"/>
          <w:lang w:val="uk-UA"/>
        </w:rPr>
        <w:t>5</w:t>
      </w:r>
    </w:p>
    <w:p w:rsidR="00222CD3" w:rsidRPr="00222CD3" w:rsidRDefault="00222CD3" w:rsidP="00222CD3">
      <w:pPr>
        <w:widowControl w:val="0"/>
        <w:tabs>
          <w:tab w:val="left" w:pos="5760"/>
        </w:tabs>
        <w:suppressAutoHyphens/>
        <w:autoSpaceDE w:val="0"/>
        <w:spacing w:line="276" w:lineRule="auto"/>
        <w:rPr>
          <w:color w:val="000000"/>
          <w:kern w:val="1"/>
        </w:rPr>
      </w:pPr>
    </w:p>
    <w:p w:rsidR="00222CD3" w:rsidRPr="00222CD3" w:rsidRDefault="002E275E" w:rsidP="00222CD3">
      <w:pPr>
        <w:widowControl w:val="0"/>
        <w:tabs>
          <w:tab w:val="left" w:pos="5760"/>
        </w:tabs>
        <w:suppressAutoHyphens/>
        <w:autoSpaceDE w:val="0"/>
        <w:spacing w:line="276" w:lineRule="auto"/>
        <w:rPr>
          <w:rFonts w:ascii="Times New Roman CYR" w:eastAsia="Times New Roman CYR" w:hAnsi="Times New Roman CYR" w:cs="Times New Roman CYR"/>
          <w:color w:val="000000"/>
          <w:kern w:val="1"/>
        </w:rPr>
      </w:pPr>
      <w:r>
        <w:rPr>
          <w:color w:val="000000"/>
          <w:kern w:val="1"/>
          <w:lang w:val="uk-UA"/>
        </w:rPr>
        <w:t>08.05</w:t>
      </w:r>
      <w:r w:rsidR="00222CD3" w:rsidRPr="00222CD3">
        <w:rPr>
          <w:color w:val="000000"/>
          <w:kern w:val="1"/>
          <w:lang w:val="uk-UA"/>
        </w:rPr>
        <w:t>.2019</w:t>
      </w:r>
      <w:r w:rsidR="00222CD3" w:rsidRPr="00222CD3">
        <w:rPr>
          <w:color w:val="000000"/>
          <w:kern w:val="1"/>
        </w:rPr>
        <w:tab/>
        <w:t xml:space="preserve">     </w:t>
      </w:r>
      <w:r w:rsidR="00222CD3" w:rsidRPr="00222CD3">
        <w:rPr>
          <w:rFonts w:ascii="Times New Roman CYR" w:eastAsia="Times New Roman CYR" w:hAnsi="Times New Roman CYR" w:cs="Times New Roman CYR"/>
          <w:color w:val="000000"/>
          <w:kern w:val="1"/>
        </w:rPr>
        <w:t xml:space="preserve">Початок </w:t>
      </w:r>
      <w:proofErr w:type="spellStart"/>
      <w:r w:rsidR="00222CD3" w:rsidRPr="00222CD3">
        <w:rPr>
          <w:rFonts w:ascii="Times New Roman CYR" w:eastAsia="Times New Roman CYR" w:hAnsi="Times New Roman CYR" w:cs="Times New Roman CYR"/>
          <w:color w:val="000000"/>
          <w:kern w:val="1"/>
        </w:rPr>
        <w:t>засідання</w:t>
      </w:r>
      <w:proofErr w:type="spellEnd"/>
      <w:r w:rsidR="00222CD3" w:rsidRPr="00222CD3">
        <w:rPr>
          <w:rFonts w:ascii="Times New Roman CYR" w:eastAsia="Times New Roman CYR" w:hAnsi="Times New Roman CYR" w:cs="Times New Roman CYR"/>
          <w:color w:val="000000"/>
          <w:kern w:val="1"/>
        </w:rPr>
        <w:t xml:space="preserve"> о 14.00</w:t>
      </w:r>
    </w:p>
    <w:p w:rsidR="00222CD3" w:rsidRPr="00222CD3" w:rsidRDefault="00222CD3" w:rsidP="00222CD3">
      <w:pPr>
        <w:widowControl w:val="0"/>
        <w:tabs>
          <w:tab w:val="left" w:pos="5760"/>
        </w:tabs>
        <w:suppressAutoHyphens/>
        <w:autoSpaceDE w:val="0"/>
        <w:spacing w:line="276" w:lineRule="auto"/>
        <w:rPr>
          <w:rFonts w:ascii="Times New Roman CYR" w:eastAsia="Times New Roman CYR" w:hAnsi="Times New Roman CYR" w:cs="Times New Roman CYR"/>
          <w:color w:val="000000"/>
          <w:kern w:val="1"/>
        </w:rPr>
      </w:pPr>
      <w:r w:rsidRPr="00222CD3">
        <w:rPr>
          <w:rFonts w:ascii="Times New Roman CYR" w:eastAsia="Times New Roman CYR" w:hAnsi="Times New Roman CYR" w:cs="Times New Roman CYR"/>
          <w:color w:val="000000"/>
          <w:kern w:val="1"/>
        </w:rPr>
        <w:t>смт.</w:t>
      </w:r>
      <w:r w:rsidRPr="00222CD3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</w:t>
      </w:r>
      <w:r w:rsidRPr="00222CD3">
        <w:rPr>
          <w:rFonts w:ascii="Times New Roman CYR" w:eastAsia="Times New Roman CYR" w:hAnsi="Times New Roman CYR" w:cs="Times New Roman CYR"/>
          <w:color w:val="000000"/>
          <w:kern w:val="1"/>
        </w:rPr>
        <w:t>Ольгинка</w:t>
      </w:r>
      <w:r w:rsidRPr="00222CD3">
        <w:rPr>
          <w:rFonts w:ascii="Times New Roman CYR" w:eastAsia="Times New Roman CYR" w:hAnsi="Times New Roman CYR" w:cs="Times New Roman CYR"/>
          <w:color w:val="000000"/>
          <w:kern w:val="1"/>
        </w:rPr>
        <w:tab/>
        <w:t xml:space="preserve">     </w:t>
      </w:r>
      <w:proofErr w:type="spellStart"/>
      <w:r w:rsidRPr="00222CD3">
        <w:rPr>
          <w:rFonts w:ascii="Times New Roman CYR" w:eastAsia="Times New Roman CYR" w:hAnsi="Times New Roman CYR" w:cs="Times New Roman CYR"/>
          <w:color w:val="000000"/>
          <w:kern w:val="1"/>
        </w:rPr>
        <w:t>Закінчення</w:t>
      </w:r>
      <w:proofErr w:type="spellEnd"/>
      <w:r w:rsidRPr="00222CD3">
        <w:rPr>
          <w:rFonts w:ascii="Times New Roman CYR" w:eastAsia="Times New Roman CYR" w:hAnsi="Times New Roman CYR" w:cs="Times New Roman CYR"/>
          <w:color w:val="000000"/>
          <w:kern w:val="1"/>
        </w:rPr>
        <w:t xml:space="preserve"> о </w:t>
      </w:r>
      <w:r w:rsidR="002E275E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14.25</w:t>
      </w:r>
    </w:p>
    <w:p w:rsidR="00222CD3" w:rsidRPr="00222CD3" w:rsidRDefault="00222CD3" w:rsidP="00222CD3">
      <w:pPr>
        <w:widowControl w:val="0"/>
        <w:suppressAutoHyphens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color w:val="000000"/>
          <w:kern w:val="1"/>
        </w:rPr>
      </w:pPr>
      <w:r w:rsidRPr="00222CD3">
        <w:rPr>
          <w:rFonts w:ascii="Times New Roman CYR" w:eastAsia="Times New Roman CYR" w:hAnsi="Times New Roman CYR" w:cs="Times New Roman CYR"/>
          <w:color w:val="000000"/>
          <w:kern w:val="1"/>
        </w:rPr>
        <w:t xml:space="preserve">Взяли участь у </w:t>
      </w:r>
      <w:proofErr w:type="spellStart"/>
      <w:r w:rsidRPr="00222CD3">
        <w:rPr>
          <w:rFonts w:ascii="Times New Roman CYR" w:eastAsia="Times New Roman CYR" w:hAnsi="Times New Roman CYR" w:cs="Times New Roman CYR"/>
          <w:color w:val="000000"/>
          <w:kern w:val="1"/>
        </w:rPr>
        <w:t>засіданні</w:t>
      </w:r>
      <w:proofErr w:type="spellEnd"/>
      <w:r w:rsidRPr="00222CD3">
        <w:rPr>
          <w:rFonts w:ascii="Times New Roman CYR" w:eastAsia="Times New Roman CYR" w:hAnsi="Times New Roman CYR" w:cs="Times New Roman CYR"/>
          <w:color w:val="000000"/>
          <w:kern w:val="1"/>
        </w:rPr>
        <w:t>:</w:t>
      </w:r>
    </w:p>
    <w:p w:rsidR="00222CD3" w:rsidRPr="00222CD3" w:rsidRDefault="00222CD3" w:rsidP="00222CD3">
      <w:pPr>
        <w:widowControl w:val="0"/>
        <w:suppressAutoHyphens/>
        <w:autoSpaceDE w:val="0"/>
        <w:spacing w:line="276" w:lineRule="auto"/>
        <w:rPr>
          <w:rFonts w:ascii="Times New Roman CYR" w:eastAsia="Times New Roman CYR" w:hAnsi="Times New Roman CYR" w:cs="Times New Roman CYR"/>
          <w:color w:val="000000"/>
          <w:kern w:val="1"/>
        </w:rPr>
      </w:pPr>
      <w:r w:rsidRPr="00222CD3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Каїка Т.В.</w:t>
      </w:r>
      <w:r w:rsidRPr="00222CD3">
        <w:rPr>
          <w:rFonts w:ascii="Times New Roman CYR" w:eastAsia="Times New Roman CYR" w:hAnsi="Times New Roman CYR" w:cs="Times New Roman CYR"/>
          <w:color w:val="000000"/>
          <w:kern w:val="1"/>
        </w:rPr>
        <w:t xml:space="preserve">   – </w:t>
      </w:r>
      <w:r w:rsidRPr="00222CD3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голова</w:t>
      </w:r>
      <w:r w:rsidRPr="00222CD3">
        <w:rPr>
          <w:rFonts w:ascii="Times New Roman CYR" w:eastAsia="Times New Roman CYR" w:hAnsi="Times New Roman CYR" w:cs="Times New Roman CYR"/>
          <w:color w:val="000000"/>
          <w:kern w:val="1"/>
        </w:rPr>
        <w:t xml:space="preserve"> </w:t>
      </w:r>
      <w:proofErr w:type="spellStart"/>
      <w:r w:rsidRPr="00222CD3">
        <w:rPr>
          <w:rFonts w:ascii="Times New Roman CYR" w:eastAsia="Times New Roman CYR" w:hAnsi="Times New Roman CYR" w:cs="Times New Roman CYR"/>
          <w:color w:val="000000"/>
          <w:kern w:val="1"/>
        </w:rPr>
        <w:t>селищної</w:t>
      </w:r>
      <w:proofErr w:type="spellEnd"/>
      <w:r w:rsidRPr="00222CD3">
        <w:rPr>
          <w:rFonts w:ascii="Times New Roman CYR" w:eastAsia="Times New Roman CYR" w:hAnsi="Times New Roman CYR" w:cs="Times New Roman CYR"/>
          <w:color w:val="000000"/>
          <w:kern w:val="1"/>
        </w:rPr>
        <w:t xml:space="preserve"> ради</w:t>
      </w:r>
    </w:p>
    <w:p w:rsidR="00222CD3" w:rsidRPr="00222CD3" w:rsidRDefault="00222CD3" w:rsidP="00222CD3">
      <w:pPr>
        <w:widowControl w:val="0"/>
        <w:suppressAutoHyphens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color w:val="000000"/>
          <w:kern w:val="1"/>
        </w:rPr>
      </w:pPr>
      <w:r w:rsidRPr="00222CD3">
        <w:rPr>
          <w:rFonts w:ascii="Times New Roman CYR" w:eastAsia="Times New Roman CYR" w:hAnsi="Times New Roman CYR" w:cs="Times New Roman CYR"/>
          <w:color w:val="000000"/>
          <w:kern w:val="1"/>
        </w:rPr>
        <w:t xml:space="preserve">Члени </w:t>
      </w:r>
      <w:proofErr w:type="spellStart"/>
      <w:r w:rsidRPr="00222CD3">
        <w:rPr>
          <w:rFonts w:ascii="Times New Roman CYR" w:eastAsia="Times New Roman CYR" w:hAnsi="Times New Roman CYR" w:cs="Times New Roman CYR"/>
          <w:color w:val="000000"/>
          <w:kern w:val="1"/>
        </w:rPr>
        <w:t>виконкому</w:t>
      </w:r>
      <w:proofErr w:type="spellEnd"/>
      <w:r w:rsidRPr="00222CD3">
        <w:rPr>
          <w:rFonts w:ascii="Times New Roman CYR" w:eastAsia="Times New Roman CYR" w:hAnsi="Times New Roman CYR" w:cs="Times New Roman CYR"/>
          <w:color w:val="000000"/>
          <w:kern w:val="1"/>
        </w:rPr>
        <w:t>:</w:t>
      </w:r>
    </w:p>
    <w:p w:rsidR="00222CD3" w:rsidRPr="00222CD3" w:rsidRDefault="00222CD3" w:rsidP="00C7728A">
      <w:pPr>
        <w:widowControl w:val="0"/>
        <w:tabs>
          <w:tab w:val="left" w:pos="8789"/>
        </w:tabs>
        <w:suppressAutoHyphens/>
        <w:autoSpaceDE w:val="0"/>
        <w:spacing w:line="276" w:lineRule="auto"/>
        <w:jc w:val="both"/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</w:pPr>
      <w:r w:rsidRPr="00222CD3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Безсмертна О.В., </w:t>
      </w:r>
      <w:proofErr w:type="spellStart"/>
      <w:r w:rsidRPr="00222CD3">
        <w:rPr>
          <w:rFonts w:ascii="Times New Roman CYR" w:eastAsia="Times New Roman CYR" w:hAnsi="Times New Roman CYR" w:cs="Times New Roman CYR"/>
          <w:color w:val="000000"/>
          <w:kern w:val="1"/>
        </w:rPr>
        <w:t>Сірик</w:t>
      </w:r>
      <w:proofErr w:type="spellEnd"/>
      <w:r w:rsidRPr="00222CD3">
        <w:rPr>
          <w:rFonts w:ascii="Times New Roman CYR" w:eastAsia="Times New Roman CYR" w:hAnsi="Times New Roman CYR" w:cs="Times New Roman CYR"/>
          <w:color w:val="000000"/>
          <w:kern w:val="1"/>
        </w:rPr>
        <w:t xml:space="preserve"> І.В.,</w:t>
      </w:r>
      <w:r w:rsidRPr="00222CD3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</w:t>
      </w:r>
      <w:r w:rsidRPr="00222CD3">
        <w:rPr>
          <w:rFonts w:ascii="Times New Roman CYR" w:eastAsia="Times New Roman CYR" w:hAnsi="Times New Roman CYR" w:cs="Times New Roman CYR"/>
          <w:color w:val="000000"/>
          <w:kern w:val="1"/>
        </w:rPr>
        <w:t xml:space="preserve"> </w:t>
      </w:r>
      <w:r w:rsidRPr="00222CD3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</w:t>
      </w:r>
      <w:proofErr w:type="spellStart"/>
      <w:r w:rsidRPr="00222CD3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Романяк</w:t>
      </w:r>
      <w:proofErr w:type="spellEnd"/>
      <w:r w:rsidRPr="00222CD3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В.В., </w:t>
      </w:r>
      <w:proofErr w:type="spellStart"/>
      <w:r w:rsidRPr="00222CD3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Роздерій</w:t>
      </w:r>
      <w:proofErr w:type="spellEnd"/>
      <w:r w:rsidRPr="00222CD3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В.М.,   </w:t>
      </w:r>
      <w:proofErr w:type="spellStart"/>
      <w:r w:rsidRPr="00222CD3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Андреішина</w:t>
      </w:r>
      <w:proofErr w:type="spellEnd"/>
      <w:r w:rsidRPr="00222CD3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М.Г., Аушева М.М., </w:t>
      </w:r>
      <w:proofErr w:type="spellStart"/>
      <w:r w:rsidRPr="00222CD3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Андреішин</w:t>
      </w:r>
      <w:proofErr w:type="spellEnd"/>
      <w:r w:rsidRPr="00222CD3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В</w:t>
      </w:r>
      <w:r w:rsidR="00C7728A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.І., </w:t>
      </w:r>
      <w:proofErr w:type="spellStart"/>
      <w:r w:rsidR="00C7728A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Хечикянц</w:t>
      </w:r>
      <w:proofErr w:type="spellEnd"/>
      <w:r w:rsidR="00C7728A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Я.М.</w:t>
      </w:r>
    </w:p>
    <w:p w:rsidR="00222CD3" w:rsidRPr="00222CD3" w:rsidRDefault="00222CD3" w:rsidP="00C7728A">
      <w:pPr>
        <w:widowControl w:val="0"/>
        <w:tabs>
          <w:tab w:val="left" w:pos="8789"/>
        </w:tabs>
        <w:suppressAutoHyphens/>
        <w:autoSpaceDE w:val="0"/>
        <w:spacing w:line="276" w:lineRule="auto"/>
        <w:jc w:val="both"/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</w:pPr>
      <w:r w:rsidRPr="00222CD3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Зі складу виконкому відсутні:   Барнацький Г.І.,  </w:t>
      </w:r>
      <w:proofErr w:type="spellStart"/>
      <w:r w:rsidRPr="00222CD3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Козакевич</w:t>
      </w:r>
      <w:proofErr w:type="spellEnd"/>
      <w:r w:rsidRPr="00222CD3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І.М.,  </w:t>
      </w:r>
      <w:proofErr w:type="spellStart"/>
      <w:r w:rsidRPr="00222CD3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Пашковський</w:t>
      </w:r>
      <w:proofErr w:type="spellEnd"/>
      <w:r w:rsidRPr="00222CD3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О.О.</w:t>
      </w:r>
      <w:r w:rsidR="00C7728A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,</w:t>
      </w:r>
      <w:proofErr w:type="spellStart"/>
      <w:r w:rsidR="00C7728A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Сівірін</w:t>
      </w:r>
      <w:proofErr w:type="spellEnd"/>
      <w:r w:rsidR="00C7728A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Н.Ю.</w:t>
      </w:r>
    </w:p>
    <w:p w:rsidR="00222CD3" w:rsidRPr="00222CD3" w:rsidRDefault="00222CD3" w:rsidP="00222CD3">
      <w:pPr>
        <w:widowControl w:val="0"/>
        <w:tabs>
          <w:tab w:val="left" w:pos="8789"/>
        </w:tabs>
        <w:suppressAutoHyphens/>
        <w:autoSpaceDE w:val="0"/>
        <w:spacing w:line="276" w:lineRule="auto"/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</w:pPr>
    </w:p>
    <w:tbl>
      <w:tblPr>
        <w:tblW w:w="9630" w:type="dxa"/>
        <w:tblInd w:w="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5"/>
        <w:gridCol w:w="1605"/>
        <w:gridCol w:w="361"/>
        <w:gridCol w:w="7229"/>
      </w:tblGrid>
      <w:tr w:rsidR="00222CD3" w:rsidRPr="00222CD3" w:rsidTr="00781825">
        <w:tc>
          <w:tcPr>
            <w:tcW w:w="435" w:type="dxa"/>
          </w:tcPr>
          <w:p w:rsidR="00222CD3" w:rsidRPr="00222CD3" w:rsidRDefault="00222CD3" w:rsidP="00222CD3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  <w:r w:rsidRPr="00222CD3">
              <w:rPr>
                <w:rFonts w:eastAsia="Lucida Sans Unicode"/>
                <w:kern w:val="1"/>
              </w:rPr>
              <w:t>1.</w:t>
            </w:r>
          </w:p>
        </w:tc>
        <w:tc>
          <w:tcPr>
            <w:tcW w:w="1605" w:type="dxa"/>
          </w:tcPr>
          <w:p w:rsidR="00222CD3" w:rsidRPr="00222CD3" w:rsidRDefault="00222CD3" w:rsidP="00222CD3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222CD3">
              <w:rPr>
                <w:rFonts w:eastAsia="Lucida Sans Unicode"/>
                <w:kern w:val="1"/>
              </w:rPr>
              <w:t>СЛУХАЛИ:</w:t>
            </w:r>
          </w:p>
        </w:tc>
        <w:tc>
          <w:tcPr>
            <w:tcW w:w="361" w:type="dxa"/>
          </w:tcPr>
          <w:p w:rsidR="00222CD3" w:rsidRPr="00222CD3" w:rsidRDefault="00222CD3" w:rsidP="00222CD3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222CD3" w:rsidRPr="00222CD3" w:rsidRDefault="002E275E" w:rsidP="00222CD3">
            <w:pPr>
              <w:autoSpaceDE w:val="0"/>
              <w:rPr>
                <w:rFonts w:eastAsia="Lucida Sans Unicode"/>
                <w:kern w:val="1"/>
                <w:lang w:val="uk-UA"/>
              </w:rPr>
            </w:pPr>
            <w:r w:rsidRPr="00605762">
              <w:rPr>
                <w:rFonts w:eastAsia="Times New Roman CYR"/>
                <w:lang w:val="uk-UA"/>
              </w:rPr>
              <w:t>Про</w:t>
            </w:r>
            <w:r>
              <w:rPr>
                <w:rFonts w:eastAsia="Times New Roman CYR"/>
                <w:lang w:val="uk-UA"/>
              </w:rPr>
              <w:t xml:space="preserve"> затвердження Плану першочергових заходів з профілактики </w:t>
            </w:r>
            <w:r w:rsidRPr="00605762">
              <w:rPr>
                <w:rFonts w:eastAsia="Times New Roman CYR"/>
                <w:lang w:val="uk-UA"/>
              </w:rPr>
              <w:t xml:space="preserve"> </w:t>
            </w:r>
            <w:r>
              <w:rPr>
                <w:rFonts w:eastAsia="Times New Roman CYR"/>
                <w:lang w:val="uk-UA"/>
              </w:rPr>
              <w:t>травматизму невиробничого характеру та Заходів поліпшення стану безпеки, гігієни праці та виробничого середовища на  території селищної ради 2019 -2022 роки</w:t>
            </w:r>
          </w:p>
        </w:tc>
      </w:tr>
      <w:tr w:rsidR="00222CD3" w:rsidRPr="00222CD3" w:rsidTr="00781825">
        <w:tc>
          <w:tcPr>
            <w:tcW w:w="435" w:type="dxa"/>
          </w:tcPr>
          <w:p w:rsidR="00222CD3" w:rsidRPr="00222CD3" w:rsidRDefault="00222CD3" w:rsidP="00222CD3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222CD3" w:rsidRPr="00222CD3" w:rsidRDefault="00222CD3" w:rsidP="00222CD3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222CD3">
              <w:rPr>
                <w:rFonts w:eastAsia="Lucida Sans Unicode"/>
                <w:kern w:val="1"/>
              </w:rPr>
              <w:t>ДОПОВІДАВ:</w:t>
            </w:r>
          </w:p>
        </w:tc>
        <w:tc>
          <w:tcPr>
            <w:tcW w:w="361" w:type="dxa"/>
          </w:tcPr>
          <w:p w:rsidR="00222CD3" w:rsidRPr="00222CD3" w:rsidRDefault="00222CD3" w:rsidP="00222CD3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222CD3" w:rsidRPr="00222CD3" w:rsidRDefault="00222CD3" w:rsidP="00222CD3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val="uk-UA"/>
              </w:rPr>
            </w:pPr>
            <w:r w:rsidRPr="00222CD3">
              <w:rPr>
                <w:rFonts w:eastAsia="Lucida Sans Unicode"/>
                <w:kern w:val="1"/>
                <w:lang w:val="uk-UA"/>
              </w:rPr>
              <w:t>Каїка Т.В.</w:t>
            </w:r>
          </w:p>
        </w:tc>
      </w:tr>
      <w:tr w:rsidR="00222CD3" w:rsidRPr="00222CD3" w:rsidTr="00781825">
        <w:tc>
          <w:tcPr>
            <w:tcW w:w="435" w:type="dxa"/>
          </w:tcPr>
          <w:p w:rsidR="00222CD3" w:rsidRPr="00222CD3" w:rsidRDefault="00222CD3" w:rsidP="00222CD3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222CD3" w:rsidRPr="00222CD3" w:rsidRDefault="00222CD3" w:rsidP="00222CD3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222CD3">
              <w:rPr>
                <w:rFonts w:eastAsia="Lucida Sans Unicode"/>
                <w:kern w:val="1"/>
              </w:rPr>
              <w:t>ВИСТУПАВ:</w:t>
            </w:r>
          </w:p>
        </w:tc>
        <w:tc>
          <w:tcPr>
            <w:tcW w:w="361" w:type="dxa"/>
          </w:tcPr>
          <w:p w:rsidR="00222CD3" w:rsidRPr="00222CD3" w:rsidRDefault="00222CD3" w:rsidP="00222CD3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222CD3" w:rsidRPr="00222CD3" w:rsidRDefault="00222CD3" w:rsidP="00222CD3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val="uk-UA"/>
              </w:rPr>
            </w:pPr>
            <w:r w:rsidRPr="00222CD3">
              <w:rPr>
                <w:rFonts w:eastAsia="Lucida Sans Unicode"/>
                <w:kern w:val="1"/>
                <w:lang w:val="uk-UA"/>
              </w:rPr>
              <w:t>Безсмертна О.В.</w:t>
            </w:r>
          </w:p>
        </w:tc>
      </w:tr>
      <w:tr w:rsidR="00222CD3" w:rsidRPr="00222CD3" w:rsidTr="00781825">
        <w:tc>
          <w:tcPr>
            <w:tcW w:w="435" w:type="dxa"/>
          </w:tcPr>
          <w:p w:rsidR="00222CD3" w:rsidRPr="00222CD3" w:rsidRDefault="00222CD3" w:rsidP="00222CD3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222CD3" w:rsidRPr="00222CD3" w:rsidRDefault="00222CD3" w:rsidP="00222CD3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222CD3">
              <w:rPr>
                <w:rFonts w:eastAsia="Lucida Sans Unicode"/>
                <w:kern w:val="1"/>
              </w:rPr>
              <w:t>ВИРІШИЛИ:</w:t>
            </w:r>
          </w:p>
        </w:tc>
        <w:tc>
          <w:tcPr>
            <w:tcW w:w="361" w:type="dxa"/>
          </w:tcPr>
          <w:p w:rsidR="00222CD3" w:rsidRPr="00222CD3" w:rsidRDefault="00222CD3" w:rsidP="00222CD3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222CD3" w:rsidRPr="00222CD3" w:rsidRDefault="00222CD3" w:rsidP="00222CD3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  <w:r w:rsidRPr="00222CD3">
              <w:rPr>
                <w:rFonts w:eastAsia="Lucida Sans Unicode"/>
                <w:kern w:val="1"/>
              </w:rPr>
              <w:t>(</w:t>
            </w:r>
            <w:proofErr w:type="spellStart"/>
            <w:proofErr w:type="gramStart"/>
            <w:r w:rsidRPr="00222CD3">
              <w:rPr>
                <w:rFonts w:eastAsia="Lucida Sans Unicode"/>
                <w:kern w:val="1"/>
              </w:rPr>
              <w:t>р</w:t>
            </w:r>
            <w:proofErr w:type="gramEnd"/>
            <w:r w:rsidRPr="00222CD3">
              <w:rPr>
                <w:rFonts w:eastAsia="Lucida Sans Unicode"/>
                <w:kern w:val="1"/>
              </w:rPr>
              <w:t>ішення</w:t>
            </w:r>
            <w:proofErr w:type="spellEnd"/>
            <w:r w:rsidRPr="00222CD3">
              <w:rPr>
                <w:rFonts w:eastAsia="Lucida Sans Unicode"/>
                <w:kern w:val="1"/>
              </w:rPr>
              <w:t xml:space="preserve"> № </w:t>
            </w:r>
            <w:r w:rsidR="002E275E">
              <w:rPr>
                <w:rFonts w:eastAsia="Lucida Sans Unicode"/>
                <w:kern w:val="1"/>
                <w:lang w:val="uk-UA"/>
              </w:rPr>
              <w:t>30</w:t>
            </w:r>
            <w:r w:rsidRPr="00222CD3">
              <w:rPr>
                <w:rFonts w:eastAsia="Lucida Sans Unicode"/>
                <w:kern w:val="1"/>
              </w:rPr>
              <w:t xml:space="preserve"> </w:t>
            </w:r>
            <w:proofErr w:type="spellStart"/>
            <w:r w:rsidRPr="00222CD3">
              <w:rPr>
                <w:rFonts w:eastAsia="Lucida Sans Unicode"/>
                <w:kern w:val="1"/>
              </w:rPr>
              <w:t>додається</w:t>
            </w:r>
            <w:proofErr w:type="spellEnd"/>
            <w:r w:rsidRPr="00222CD3">
              <w:rPr>
                <w:rFonts w:eastAsia="Lucida Sans Unicode"/>
                <w:kern w:val="1"/>
              </w:rPr>
              <w:t>)</w:t>
            </w:r>
          </w:p>
        </w:tc>
      </w:tr>
      <w:tr w:rsidR="00222CD3" w:rsidRPr="00222CD3" w:rsidTr="00781825">
        <w:tc>
          <w:tcPr>
            <w:tcW w:w="435" w:type="dxa"/>
          </w:tcPr>
          <w:p w:rsidR="00222CD3" w:rsidRPr="00222CD3" w:rsidRDefault="00222CD3" w:rsidP="00222CD3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222CD3" w:rsidRPr="00222CD3" w:rsidRDefault="00222CD3" w:rsidP="00222CD3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</w:p>
        </w:tc>
        <w:tc>
          <w:tcPr>
            <w:tcW w:w="361" w:type="dxa"/>
          </w:tcPr>
          <w:p w:rsidR="00222CD3" w:rsidRPr="00222CD3" w:rsidRDefault="00222CD3" w:rsidP="00222CD3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222CD3" w:rsidRPr="00222CD3" w:rsidRDefault="00222CD3" w:rsidP="00222CD3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</w:tr>
    </w:tbl>
    <w:p w:rsidR="00222CD3" w:rsidRDefault="00222CD3">
      <w:pPr>
        <w:rPr>
          <w:lang w:val="uk-UA"/>
        </w:rPr>
      </w:pPr>
    </w:p>
    <w:p w:rsidR="00222CD3" w:rsidRDefault="00222CD3">
      <w:pPr>
        <w:rPr>
          <w:lang w:val="uk-UA"/>
        </w:rPr>
      </w:pPr>
    </w:p>
    <w:p w:rsidR="00222CD3" w:rsidRDefault="00222CD3">
      <w:pPr>
        <w:rPr>
          <w:lang w:val="uk-UA"/>
        </w:rPr>
      </w:pPr>
    </w:p>
    <w:p w:rsidR="00222CD3" w:rsidRDefault="00222CD3">
      <w:pPr>
        <w:rPr>
          <w:lang w:val="uk-UA"/>
        </w:rPr>
      </w:pPr>
    </w:p>
    <w:p w:rsidR="00222CD3" w:rsidRDefault="001835AC">
      <w:pPr>
        <w:rPr>
          <w:lang w:val="uk-UA"/>
        </w:rPr>
      </w:pPr>
      <w:r>
        <w:rPr>
          <w:lang w:val="uk-UA"/>
        </w:rPr>
        <w:t xml:space="preserve">        Селищний голова                                                                   Т.Каїка</w:t>
      </w:r>
    </w:p>
    <w:p w:rsidR="00222CD3" w:rsidRDefault="00222CD3">
      <w:pPr>
        <w:rPr>
          <w:lang w:val="uk-UA"/>
        </w:rPr>
      </w:pPr>
    </w:p>
    <w:p w:rsidR="00222CD3" w:rsidRDefault="00222CD3">
      <w:pPr>
        <w:rPr>
          <w:lang w:val="uk-UA"/>
        </w:rPr>
      </w:pPr>
    </w:p>
    <w:p w:rsidR="00222CD3" w:rsidRDefault="00222CD3">
      <w:pPr>
        <w:rPr>
          <w:lang w:val="uk-UA"/>
        </w:rPr>
      </w:pPr>
    </w:p>
    <w:p w:rsidR="00222CD3" w:rsidRDefault="00222CD3">
      <w:pPr>
        <w:rPr>
          <w:lang w:val="uk-UA"/>
        </w:rPr>
      </w:pPr>
    </w:p>
    <w:p w:rsidR="00222CD3" w:rsidRDefault="00222CD3">
      <w:pPr>
        <w:rPr>
          <w:lang w:val="uk-UA"/>
        </w:rPr>
      </w:pPr>
    </w:p>
    <w:p w:rsidR="00222CD3" w:rsidRDefault="00222CD3">
      <w:pPr>
        <w:rPr>
          <w:lang w:val="uk-UA"/>
        </w:rPr>
      </w:pPr>
    </w:p>
    <w:p w:rsidR="00222CD3" w:rsidRDefault="00222CD3">
      <w:pPr>
        <w:rPr>
          <w:lang w:val="uk-UA"/>
        </w:rPr>
      </w:pPr>
    </w:p>
    <w:p w:rsidR="00222CD3" w:rsidRDefault="00222CD3">
      <w:pPr>
        <w:rPr>
          <w:lang w:val="uk-UA"/>
        </w:rPr>
      </w:pPr>
    </w:p>
    <w:p w:rsidR="00222CD3" w:rsidRDefault="00222CD3">
      <w:pPr>
        <w:rPr>
          <w:lang w:val="uk-UA"/>
        </w:rPr>
      </w:pPr>
    </w:p>
    <w:p w:rsidR="00222CD3" w:rsidRDefault="00222CD3">
      <w:pPr>
        <w:rPr>
          <w:lang w:val="uk-UA"/>
        </w:rPr>
      </w:pPr>
    </w:p>
    <w:p w:rsidR="00222CD3" w:rsidRDefault="00222CD3">
      <w:pPr>
        <w:rPr>
          <w:lang w:val="uk-UA"/>
        </w:rPr>
      </w:pPr>
    </w:p>
    <w:p w:rsidR="00222CD3" w:rsidRDefault="00222CD3">
      <w:pPr>
        <w:rPr>
          <w:lang w:val="uk-UA"/>
        </w:rPr>
      </w:pPr>
    </w:p>
    <w:p w:rsidR="00222CD3" w:rsidRDefault="00222CD3">
      <w:pPr>
        <w:rPr>
          <w:lang w:val="uk-UA"/>
        </w:rPr>
      </w:pPr>
    </w:p>
    <w:p w:rsidR="00222CD3" w:rsidRPr="00222CD3" w:rsidRDefault="00222CD3" w:rsidP="00222CD3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  <w:r w:rsidRPr="00222CD3">
        <w:rPr>
          <w:rFonts w:eastAsia="Times New Roman CYR"/>
          <w:b/>
          <w:kern w:val="1"/>
          <w:lang w:val="uk-UA"/>
        </w:rPr>
        <w:t>П Е Р Е Л І К</w:t>
      </w:r>
    </w:p>
    <w:p w:rsidR="00222CD3" w:rsidRPr="00222CD3" w:rsidRDefault="00222CD3" w:rsidP="00222CD3">
      <w:pPr>
        <w:widowControl w:val="0"/>
        <w:suppressAutoHyphens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b/>
          <w:bCs/>
          <w:kern w:val="1"/>
          <w:lang w:val="uk-UA"/>
        </w:rPr>
      </w:pPr>
      <w:r w:rsidRPr="00222CD3">
        <w:rPr>
          <w:rFonts w:ascii="Times New Roman CYR" w:eastAsia="Times New Roman CYR" w:hAnsi="Times New Roman CYR" w:cs="Times New Roman CYR"/>
          <w:b/>
          <w:bCs/>
          <w:kern w:val="1"/>
          <w:lang w:val="uk-UA"/>
        </w:rPr>
        <w:t>РІШЕНЬ ВИКОНАВЧОГО КОМІТЕТУ, ЩО ДОДАЮТЬСЯ ДО ПРОТОКОЛУ</w:t>
      </w:r>
    </w:p>
    <w:p w:rsidR="00222CD3" w:rsidRPr="00222CD3" w:rsidRDefault="00222CD3" w:rsidP="00222CD3">
      <w:pPr>
        <w:widowControl w:val="0"/>
        <w:suppressAutoHyphens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b/>
          <w:bCs/>
          <w:kern w:val="1"/>
          <w:lang w:val="uk-UA"/>
        </w:rPr>
      </w:pPr>
      <w:r w:rsidRPr="00222CD3">
        <w:rPr>
          <w:b/>
          <w:bCs/>
          <w:kern w:val="1"/>
          <w:lang w:val="uk-UA"/>
        </w:rPr>
        <w:t xml:space="preserve">№ </w:t>
      </w:r>
      <w:r w:rsidR="002E275E">
        <w:rPr>
          <w:b/>
          <w:bCs/>
          <w:kern w:val="1"/>
          <w:lang w:val="uk-UA"/>
        </w:rPr>
        <w:t xml:space="preserve">5 </w:t>
      </w:r>
      <w:r w:rsidRPr="00222CD3">
        <w:rPr>
          <w:b/>
          <w:bCs/>
          <w:kern w:val="1"/>
          <w:lang w:val="uk-UA"/>
        </w:rPr>
        <w:t xml:space="preserve"> </w:t>
      </w:r>
      <w:r w:rsidRPr="00222CD3">
        <w:rPr>
          <w:rFonts w:ascii="Times New Roman CYR" w:eastAsia="Times New Roman CYR" w:hAnsi="Times New Roman CYR" w:cs="Times New Roman CYR"/>
          <w:b/>
          <w:bCs/>
          <w:kern w:val="1"/>
          <w:lang w:val="uk-UA"/>
        </w:rPr>
        <w:t xml:space="preserve">від  </w:t>
      </w:r>
      <w:r>
        <w:rPr>
          <w:rFonts w:ascii="Times New Roman CYR" w:eastAsia="Times New Roman CYR" w:hAnsi="Times New Roman CYR" w:cs="Times New Roman CYR"/>
          <w:b/>
          <w:bCs/>
          <w:kern w:val="1"/>
          <w:lang w:val="uk-UA"/>
        </w:rPr>
        <w:t>08.05</w:t>
      </w:r>
      <w:r w:rsidRPr="00222CD3">
        <w:rPr>
          <w:rFonts w:ascii="Times New Roman CYR" w:eastAsia="Times New Roman CYR" w:hAnsi="Times New Roman CYR" w:cs="Times New Roman CYR"/>
          <w:b/>
          <w:bCs/>
          <w:kern w:val="1"/>
          <w:lang w:val="uk-UA"/>
        </w:rPr>
        <w:t>.2019 року</w:t>
      </w:r>
    </w:p>
    <w:p w:rsidR="00222CD3" w:rsidRPr="00222CD3" w:rsidRDefault="00222CD3" w:rsidP="00222CD3">
      <w:pPr>
        <w:widowControl w:val="0"/>
        <w:suppressAutoHyphens/>
        <w:autoSpaceDE w:val="0"/>
        <w:spacing w:line="276" w:lineRule="auto"/>
        <w:jc w:val="center"/>
        <w:rPr>
          <w:b/>
          <w:bCs/>
          <w:kern w:val="1"/>
          <w:lang w:val="uk-UA"/>
        </w:rPr>
      </w:pPr>
    </w:p>
    <w:tbl>
      <w:tblPr>
        <w:tblW w:w="95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5"/>
        <w:gridCol w:w="7313"/>
        <w:gridCol w:w="993"/>
        <w:gridCol w:w="643"/>
      </w:tblGrid>
      <w:tr w:rsidR="00222CD3" w:rsidRPr="00222CD3" w:rsidTr="00781825">
        <w:trPr>
          <w:trHeight w:val="581"/>
        </w:trPr>
        <w:tc>
          <w:tcPr>
            <w:tcW w:w="625" w:type="dxa"/>
            <w:shd w:val="clear" w:color="auto" w:fill="FFFFFF"/>
          </w:tcPr>
          <w:p w:rsidR="00222CD3" w:rsidRPr="00222CD3" w:rsidRDefault="00222CD3" w:rsidP="00222CD3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kern w:val="1"/>
                <w:lang w:val="uk-UA"/>
              </w:rPr>
            </w:pPr>
            <w:r w:rsidRPr="00222CD3">
              <w:rPr>
                <w:kern w:val="1"/>
                <w:lang w:val="uk-UA"/>
              </w:rPr>
              <w:t>№</w:t>
            </w:r>
          </w:p>
          <w:p w:rsidR="00222CD3" w:rsidRPr="00222CD3" w:rsidRDefault="00222CD3" w:rsidP="00222CD3">
            <w:pPr>
              <w:widowControl w:val="0"/>
              <w:suppressAutoHyphens/>
              <w:autoSpaceDE w:val="0"/>
              <w:spacing w:line="276" w:lineRule="auto"/>
              <w:jc w:val="center"/>
              <w:rPr>
                <w:rFonts w:eastAsia="Times New Roman CYR" w:cs="Times New Roman CYR"/>
                <w:kern w:val="1"/>
                <w:lang w:val="uk-UA"/>
              </w:rPr>
            </w:pPr>
            <w:r w:rsidRPr="00222CD3">
              <w:rPr>
                <w:rFonts w:eastAsia="Times New Roman CYR" w:cs="Times New Roman CYR"/>
                <w:kern w:val="1"/>
                <w:lang w:val="uk-UA"/>
              </w:rPr>
              <w:t>п/</w:t>
            </w:r>
            <w:proofErr w:type="spellStart"/>
            <w:r w:rsidRPr="00222CD3">
              <w:rPr>
                <w:rFonts w:eastAsia="Times New Roman CYR" w:cs="Times New Roman CYR"/>
                <w:kern w:val="1"/>
                <w:lang w:val="uk-UA"/>
              </w:rPr>
              <w:t>п</w:t>
            </w:r>
            <w:proofErr w:type="spellEnd"/>
          </w:p>
        </w:tc>
        <w:tc>
          <w:tcPr>
            <w:tcW w:w="7313" w:type="dxa"/>
            <w:shd w:val="clear" w:color="auto" w:fill="FFFFFF"/>
          </w:tcPr>
          <w:p w:rsidR="00222CD3" w:rsidRPr="00222CD3" w:rsidRDefault="00222CD3" w:rsidP="00222CD3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 CYR"/>
                <w:kern w:val="1"/>
                <w:lang w:val="uk-UA"/>
              </w:rPr>
            </w:pPr>
            <w:r w:rsidRPr="00222CD3">
              <w:rPr>
                <w:rFonts w:eastAsia="Times New Roman CYR" w:cs="Times New Roman CYR"/>
                <w:kern w:val="1"/>
                <w:lang w:val="uk-UA"/>
              </w:rPr>
              <w:t>Найменування рішення</w:t>
            </w:r>
          </w:p>
        </w:tc>
        <w:tc>
          <w:tcPr>
            <w:tcW w:w="993" w:type="dxa"/>
            <w:shd w:val="clear" w:color="auto" w:fill="FFFFFF"/>
          </w:tcPr>
          <w:p w:rsidR="00222CD3" w:rsidRPr="00222CD3" w:rsidRDefault="00222CD3" w:rsidP="00222CD3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 CYR"/>
                <w:kern w:val="1"/>
                <w:lang w:val="uk-UA"/>
              </w:rPr>
            </w:pPr>
            <w:r w:rsidRPr="00222CD3">
              <w:rPr>
                <w:rFonts w:eastAsia="Times New Roman CYR" w:cs="Times New Roman CYR"/>
                <w:kern w:val="1"/>
                <w:lang w:val="uk-UA"/>
              </w:rPr>
              <w:t>Індекс</w:t>
            </w:r>
          </w:p>
        </w:tc>
        <w:tc>
          <w:tcPr>
            <w:tcW w:w="643" w:type="dxa"/>
            <w:shd w:val="clear" w:color="auto" w:fill="FFFFFF"/>
          </w:tcPr>
          <w:p w:rsidR="00222CD3" w:rsidRPr="00222CD3" w:rsidRDefault="00222CD3" w:rsidP="00222CD3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 CYR"/>
                <w:kern w:val="1"/>
                <w:lang w:val="uk-UA"/>
              </w:rPr>
            </w:pPr>
            <w:r w:rsidRPr="00222CD3">
              <w:rPr>
                <w:rFonts w:eastAsia="Times New Roman CYR" w:cs="Times New Roman CYR"/>
                <w:kern w:val="1"/>
                <w:lang w:val="uk-UA"/>
              </w:rPr>
              <w:t>Сторінка</w:t>
            </w:r>
          </w:p>
        </w:tc>
      </w:tr>
      <w:tr w:rsidR="00222CD3" w:rsidRPr="00222CD3" w:rsidTr="00781825">
        <w:trPr>
          <w:trHeight w:val="608"/>
        </w:trPr>
        <w:tc>
          <w:tcPr>
            <w:tcW w:w="625" w:type="dxa"/>
            <w:shd w:val="clear" w:color="auto" w:fill="FFFFFF"/>
          </w:tcPr>
          <w:p w:rsidR="00222CD3" w:rsidRPr="00222CD3" w:rsidRDefault="00222CD3" w:rsidP="00222CD3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kern w:val="1"/>
                <w:lang w:val="uk-UA"/>
              </w:rPr>
            </w:pPr>
            <w:r w:rsidRPr="00222CD3">
              <w:rPr>
                <w:kern w:val="1"/>
                <w:lang w:val="uk-UA"/>
              </w:rPr>
              <w:t>1</w:t>
            </w:r>
          </w:p>
        </w:tc>
        <w:tc>
          <w:tcPr>
            <w:tcW w:w="7313" w:type="dxa"/>
            <w:shd w:val="clear" w:color="auto" w:fill="FFFFFF"/>
          </w:tcPr>
          <w:p w:rsidR="00222CD3" w:rsidRPr="00222CD3" w:rsidRDefault="002E275E" w:rsidP="002E275E">
            <w:pPr>
              <w:autoSpaceDE w:val="0"/>
              <w:ind w:right="-108"/>
              <w:rPr>
                <w:rFonts w:eastAsia="Lucida Sans Unicode"/>
                <w:kern w:val="1"/>
                <w:lang w:val="uk-UA"/>
              </w:rPr>
            </w:pPr>
            <w:r w:rsidRPr="00605762">
              <w:rPr>
                <w:rFonts w:eastAsia="Times New Roman CYR"/>
                <w:lang w:val="uk-UA"/>
              </w:rPr>
              <w:t>Про</w:t>
            </w:r>
            <w:r>
              <w:rPr>
                <w:rFonts w:eastAsia="Times New Roman CYR"/>
                <w:lang w:val="uk-UA"/>
              </w:rPr>
              <w:t xml:space="preserve"> затвердження Плану першочергових заходів з профілактики </w:t>
            </w:r>
            <w:r w:rsidRPr="00605762">
              <w:rPr>
                <w:rFonts w:eastAsia="Times New Roman CYR"/>
                <w:lang w:val="uk-UA"/>
              </w:rPr>
              <w:t xml:space="preserve"> </w:t>
            </w:r>
            <w:r>
              <w:rPr>
                <w:rFonts w:eastAsia="Times New Roman CYR"/>
                <w:lang w:val="uk-UA"/>
              </w:rPr>
              <w:t>травматизму невиробничого характеру та Заходів поліпшення стану безпеки, гігієни праці та виробничого середовища на  території селищної ради 2019 -2022 роки</w:t>
            </w:r>
          </w:p>
        </w:tc>
        <w:tc>
          <w:tcPr>
            <w:tcW w:w="993" w:type="dxa"/>
            <w:shd w:val="clear" w:color="auto" w:fill="FFFFFF"/>
          </w:tcPr>
          <w:p w:rsidR="00222CD3" w:rsidRPr="00222CD3" w:rsidRDefault="00222CD3" w:rsidP="00222CD3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1"/>
                <w:lang w:val="uk-UA"/>
              </w:rPr>
            </w:pPr>
            <w:r w:rsidRPr="00222CD3">
              <w:rPr>
                <w:kern w:val="1"/>
                <w:lang w:val="uk-UA"/>
              </w:rPr>
              <w:t xml:space="preserve">№ </w:t>
            </w:r>
            <w:r>
              <w:rPr>
                <w:kern w:val="1"/>
                <w:lang w:val="uk-UA"/>
              </w:rPr>
              <w:t>30</w:t>
            </w:r>
          </w:p>
        </w:tc>
        <w:tc>
          <w:tcPr>
            <w:tcW w:w="643" w:type="dxa"/>
            <w:shd w:val="clear" w:color="auto" w:fill="FFFFFF"/>
          </w:tcPr>
          <w:p w:rsidR="00222CD3" w:rsidRPr="00222CD3" w:rsidRDefault="00222CD3" w:rsidP="00222CD3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eastAsia="Calibri" w:cs="Calibri"/>
                <w:kern w:val="1"/>
                <w:lang w:val="uk-UA"/>
              </w:rPr>
            </w:pPr>
          </w:p>
        </w:tc>
      </w:tr>
    </w:tbl>
    <w:p w:rsidR="00222CD3" w:rsidRPr="00222CD3" w:rsidRDefault="00222CD3" w:rsidP="00222CD3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sectPr w:rsidR="00222CD3" w:rsidRPr="00222CD3" w:rsidSect="00222C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378AC"/>
    <w:multiLevelType w:val="hybridMultilevel"/>
    <w:tmpl w:val="3796C984"/>
    <w:lvl w:ilvl="0" w:tplc="0A8CFC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A91"/>
    <w:rsid w:val="001017D0"/>
    <w:rsid w:val="001835AC"/>
    <w:rsid w:val="00206FF0"/>
    <w:rsid w:val="00222CD3"/>
    <w:rsid w:val="0028541C"/>
    <w:rsid w:val="002E275E"/>
    <w:rsid w:val="002F5259"/>
    <w:rsid w:val="004B1076"/>
    <w:rsid w:val="005F394D"/>
    <w:rsid w:val="00605762"/>
    <w:rsid w:val="00674F86"/>
    <w:rsid w:val="00767A04"/>
    <w:rsid w:val="00800E47"/>
    <w:rsid w:val="0086652E"/>
    <w:rsid w:val="00975CE2"/>
    <w:rsid w:val="00B97D92"/>
    <w:rsid w:val="00BC386A"/>
    <w:rsid w:val="00C266E3"/>
    <w:rsid w:val="00C7728A"/>
    <w:rsid w:val="00D21A91"/>
    <w:rsid w:val="00D7051C"/>
    <w:rsid w:val="00DD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386A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BC38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BC386A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BC386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1">
    <w:name w:val="Заголовок1"/>
    <w:basedOn w:val="a"/>
    <w:next w:val="a5"/>
    <w:rsid w:val="00BC386A"/>
    <w:pPr>
      <w:suppressAutoHyphens/>
      <w:jc w:val="center"/>
    </w:pPr>
    <w:rPr>
      <w:sz w:val="28"/>
      <w:szCs w:val="20"/>
      <w:lang w:val="uk-UA" w:eastAsia="zh-CN"/>
    </w:rPr>
  </w:style>
  <w:style w:type="paragraph" w:customStyle="1" w:styleId="10">
    <w:name w:val="заголовок 1"/>
    <w:basedOn w:val="a"/>
    <w:next w:val="a"/>
    <w:rsid w:val="0028541C"/>
    <w:pPr>
      <w:keepNext/>
      <w:jc w:val="center"/>
    </w:pPr>
    <w:rPr>
      <w:b/>
      <w:sz w:val="28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6057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57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386A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BC38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BC386A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BC386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1">
    <w:name w:val="Заголовок1"/>
    <w:basedOn w:val="a"/>
    <w:next w:val="a5"/>
    <w:rsid w:val="00BC386A"/>
    <w:pPr>
      <w:suppressAutoHyphens/>
      <w:jc w:val="center"/>
    </w:pPr>
    <w:rPr>
      <w:sz w:val="28"/>
      <w:szCs w:val="20"/>
      <w:lang w:val="uk-UA" w:eastAsia="zh-CN"/>
    </w:rPr>
  </w:style>
  <w:style w:type="paragraph" w:customStyle="1" w:styleId="10">
    <w:name w:val="заголовок 1"/>
    <w:basedOn w:val="a"/>
    <w:next w:val="a"/>
    <w:rsid w:val="0028541C"/>
    <w:pPr>
      <w:keepNext/>
      <w:jc w:val="center"/>
    </w:pPr>
    <w:rPr>
      <w:b/>
      <w:sz w:val="28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6057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57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29A6D-57BE-4D9F-A72D-E25CE5623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11</Pages>
  <Words>1669</Words>
  <Characters>9515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17</cp:revision>
  <cp:lastPrinted>2019-06-06T08:56:00Z</cp:lastPrinted>
  <dcterms:created xsi:type="dcterms:W3CDTF">2019-05-27T12:31:00Z</dcterms:created>
  <dcterms:modified xsi:type="dcterms:W3CDTF">2019-06-06T12:24:00Z</dcterms:modified>
</cp:coreProperties>
</file>