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83D" w:rsidRPr="00605762" w:rsidRDefault="001D083D" w:rsidP="001D083D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drawing>
          <wp:inline distT="0" distB="0" distL="0" distR="0" wp14:anchorId="1F290971" wp14:editId="045C0953">
            <wp:extent cx="4000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83D" w:rsidRPr="00605762" w:rsidRDefault="001D083D" w:rsidP="001D083D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1D083D" w:rsidRPr="00605762" w:rsidRDefault="001D083D" w:rsidP="001D083D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1D083D" w:rsidRPr="00605762" w:rsidRDefault="001D083D" w:rsidP="001D083D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1D083D" w:rsidRPr="00605762" w:rsidRDefault="001D083D" w:rsidP="001D083D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1D083D" w:rsidRPr="00605762" w:rsidRDefault="001D083D" w:rsidP="001D083D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1D083D" w:rsidRDefault="001D083D" w:rsidP="001D083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</w:p>
    <w:p w:rsidR="001D083D" w:rsidRDefault="001D083D" w:rsidP="001D083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                         № 37</w:t>
      </w:r>
    </w:p>
    <w:p w:rsidR="001D083D" w:rsidRPr="002F6541" w:rsidRDefault="001D083D" w:rsidP="001D083D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lang w:val="uk-UA" w:eastAsia="en-US"/>
        </w:rPr>
      </w:pPr>
    </w:p>
    <w:p w:rsidR="001D083D" w:rsidRPr="00DA616D" w:rsidRDefault="001D083D" w:rsidP="001D083D">
      <w:pPr>
        <w:widowControl w:val="0"/>
        <w:suppressAutoHyphens/>
        <w:autoSpaceDE w:val="0"/>
        <w:spacing w:before="67"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Про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заходи щодо підготовки до роботи                                                                                              в зимовий період </w:t>
      </w:r>
      <w:r w:rsidR="008565CB">
        <w:rPr>
          <w:rFonts w:ascii="Times New Roman CYR" w:eastAsia="Times New Roman CYR" w:hAnsi="Times New Roman CYR" w:cs="Times New Roman CYR"/>
          <w:kern w:val="2"/>
          <w:lang w:val="uk-UA"/>
        </w:rPr>
        <w:t xml:space="preserve">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2019 -2020 років</w:t>
      </w:r>
    </w:p>
    <w:p w:rsidR="001D083D" w:rsidRDefault="001D083D" w:rsidP="001D083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ab/>
      </w:r>
    </w:p>
    <w:p w:rsidR="001D083D" w:rsidRPr="00DA616D" w:rsidRDefault="001D083D" w:rsidP="001D083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На виконання розпорядження голови районної державної адміністрації від 02.05.2019 року № 213 «Про заходи щодо підготовки до роботи в зимовий період 2019- 2020 років»,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з метою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своєчасної та якісної підготовки комунальних об’єктів до роботи в </w:t>
      </w:r>
      <w:proofErr w:type="spellStart"/>
      <w:r>
        <w:rPr>
          <w:rFonts w:ascii="Times New Roman CYR" w:eastAsia="Times New Roman CYR" w:hAnsi="Times New Roman CYR" w:cs="Times New Roman CYR"/>
          <w:kern w:val="2"/>
          <w:lang w:val="uk-UA"/>
        </w:rPr>
        <w:t>осінньо-</w:t>
      </w:r>
      <w:proofErr w:type="spellEnd"/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зимовий період 2019-2020 років, керуючись ст. 30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Закону України «Про місцеве самоврядування в Україні», виконком селищної ради</w:t>
      </w:r>
    </w:p>
    <w:p w:rsidR="001D083D" w:rsidRDefault="001D083D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1D083D" w:rsidRDefault="001D083D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ВИРІШИВ:</w:t>
      </w:r>
    </w:p>
    <w:p w:rsidR="00C706F1" w:rsidRDefault="00C706F1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1D083D" w:rsidRDefault="00F419D9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>1.</w:t>
      </w:r>
      <w:r w:rsidR="00C3203A">
        <w:rPr>
          <w:rFonts w:ascii="Times New Roman CYR" w:eastAsia="Times New Roman CYR" w:hAnsi="Times New Roman CYR" w:cs="Times New Roman CYR"/>
          <w:kern w:val="2"/>
          <w:lang w:val="uk-UA"/>
        </w:rPr>
        <w:t xml:space="preserve">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П</w:t>
      </w:r>
      <w:r w:rsidR="001D083D">
        <w:rPr>
          <w:rFonts w:ascii="Times New Roman CYR" w:eastAsia="Times New Roman CYR" w:hAnsi="Times New Roman CYR" w:cs="Times New Roman CYR"/>
          <w:kern w:val="2"/>
          <w:lang w:val="uk-UA"/>
        </w:rPr>
        <w:t>роаналізувати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</w:t>
      </w:r>
      <w:r w:rsidR="00C3203A">
        <w:rPr>
          <w:rFonts w:ascii="Times New Roman CYR" w:eastAsia="Times New Roman CYR" w:hAnsi="Times New Roman CYR" w:cs="Times New Roman CYR"/>
          <w:kern w:val="2"/>
          <w:lang w:val="uk-UA"/>
        </w:rPr>
        <w:t xml:space="preserve"> підсумки роботи   та підготовку до роботи об’єктів </w:t>
      </w:r>
      <w:proofErr w:type="spellStart"/>
      <w:r w:rsidR="00C3203A">
        <w:rPr>
          <w:rFonts w:ascii="Times New Roman CYR" w:eastAsia="Times New Roman CYR" w:hAnsi="Times New Roman CYR" w:cs="Times New Roman CYR"/>
          <w:kern w:val="2"/>
          <w:lang w:val="uk-UA"/>
        </w:rPr>
        <w:t>житлово</w:t>
      </w:r>
      <w:proofErr w:type="spellEnd"/>
      <w:r w:rsidR="00C3203A">
        <w:rPr>
          <w:rFonts w:ascii="Times New Roman CYR" w:eastAsia="Times New Roman CYR" w:hAnsi="Times New Roman CYR" w:cs="Times New Roman CYR"/>
          <w:kern w:val="2"/>
          <w:lang w:val="uk-UA"/>
        </w:rPr>
        <w:t xml:space="preserve"> – комунального господарства до наступного </w:t>
      </w:r>
      <w:proofErr w:type="spellStart"/>
      <w:r w:rsidR="00C3203A">
        <w:rPr>
          <w:rFonts w:ascii="Times New Roman CYR" w:eastAsia="Times New Roman CYR" w:hAnsi="Times New Roman CYR" w:cs="Times New Roman CYR"/>
          <w:kern w:val="2"/>
          <w:lang w:val="uk-UA"/>
        </w:rPr>
        <w:t>осінньо</w:t>
      </w:r>
      <w:proofErr w:type="spellEnd"/>
      <w:r w:rsidR="00C3203A">
        <w:rPr>
          <w:rFonts w:ascii="Times New Roman CYR" w:eastAsia="Times New Roman CYR" w:hAnsi="Times New Roman CYR" w:cs="Times New Roman CYR"/>
          <w:kern w:val="2"/>
          <w:lang w:val="uk-UA"/>
        </w:rPr>
        <w:t xml:space="preserve"> – зимового періоду 2019 -2020 років.</w:t>
      </w:r>
    </w:p>
    <w:p w:rsidR="00C3203A" w:rsidRDefault="00C3203A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>2. Постійно здійснювати контроль за використанням енергоносіїв згідно доведених лімітів та проводити своєчасно розрахунки за спожиті енергоносії.</w:t>
      </w:r>
    </w:p>
    <w:p w:rsidR="00C3203A" w:rsidRDefault="00C3203A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>3. Забезпечити своєчасне та у повному обсязі фінансування поточних платежів за енергоносії та комунальні послуги організаціями, установами, що фінансуються з місцевого бюджету.</w:t>
      </w:r>
    </w:p>
    <w:p w:rsidR="00C3203A" w:rsidRDefault="00C3203A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>4. Встановити  постійний контроль за станом виконання місцевих</w:t>
      </w:r>
      <w:r w:rsidR="00C706F1">
        <w:rPr>
          <w:rFonts w:ascii="Times New Roman CYR" w:eastAsia="Times New Roman CYR" w:hAnsi="Times New Roman CYR" w:cs="Times New Roman CYR"/>
          <w:kern w:val="2"/>
          <w:lang w:val="uk-UA"/>
        </w:rPr>
        <w:t xml:space="preserve"> програм у сфері </w:t>
      </w:r>
      <w:proofErr w:type="spellStart"/>
      <w:r w:rsidR="00C706F1">
        <w:rPr>
          <w:rFonts w:ascii="Times New Roman CYR" w:eastAsia="Times New Roman CYR" w:hAnsi="Times New Roman CYR" w:cs="Times New Roman CYR"/>
          <w:kern w:val="2"/>
          <w:lang w:val="uk-UA"/>
        </w:rPr>
        <w:t>житлово</w:t>
      </w:r>
      <w:proofErr w:type="spellEnd"/>
      <w:r w:rsidR="00C706F1">
        <w:rPr>
          <w:rFonts w:ascii="Times New Roman CYR" w:eastAsia="Times New Roman CYR" w:hAnsi="Times New Roman CYR" w:cs="Times New Roman CYR"/>
          <w:kern w:val="2"/>
          <w:lang w:val="uk-UA"/>
        </w:rPr>
        <w:t xml:space="preserve"> – комунального господарства.</w:t>
      </w:r>
    </w:p>
    <w:p w:rsidR="00C706F1" w:rsidRDefault="00C706F1" w:rsidP="001D083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5.  Координацію роботи  з виконання даного рішення покласти на головного бухгалтера селищної ради ( </w:t>
      </w:r>
      <w:proofErr w:type="spellStart"/>
      <w:r>
        <w:rPr>
          <w:rFonts w:ascii="Times New Roman CYR" w:eastAsia="Times New Roman CYR" w:hAnsi="Times New Roman CYR" w:cs="Times New Roman CYR"/>
          <w:kern w:val="2"/>
          <w:lang w:val="uk-UA"/>
        </w:rPr>
        <w:t>Муллер</w:t>
      </w:r>
      <w:proofErr w:type="spellEnd"/>
      <w:r>
        <w:rPr>
          <w:rFonts w:ascii="Times New Roman CYR" w:eastAsia="Times New Roman CYR" w:hAnsi="Times New Roman CYR" w:cs="Times New Roman CYR"/>
          <w:kern w:val="2"/>
          <w:lang w:val="uk-UA"/>
        </w:rPr>
        <w:t>) контроль залишаю за собою.</w:t>
      </w:r>
    </w:p>
    <w:p w:rsidR="001D083D" w:rsidRDefault="001D083D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C706F1" w:rsidRDefault="00C706F1" w:rsidP="00C706F1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C706F1" w:rsidRDefault="00C706F1" w:rsidP="00C706F1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Селищний голова              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          Т.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Каїка</w:t>
      </w:r>
    </w:p>
    <w:p w:rsidR="001D083D" w:rsidRDefault="001D083D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1D083D" w:rsidRDefault="001D083D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1D083D" w:rsidRDefault="001D083D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C706F1" w:rsidRDefault="00C706F1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082410" w:rsidRDefault="00082410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082410" w:rsidRDefault="00082410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082410" w:rsidRDefault="00082410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082410" w:rsidRPr="00605762" w:rsidRDefault="00082410" w:rsidP="00082410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1D3DCFB3" wp14:editId="6755BDEC">
            <wp:extent cx="400050" cy="571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410" w:rsidRPr="00605762" w:rsidRDefault="00082410" w:rsidP="00082410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082410" w:rsidRPr="00605762" w:rsidRDefault="00082410" w:rsidP="00082410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082410" w:rsidRPr="00605762" w:rsidRDefault="00082410" w:rsidP="00082410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082410" w:rsidRPr="00605762" w:rsidRDefault="00082410" w:rsidP="00082410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082410" w:rsidRPr="00605762" w:rsidRDefault="00082410" w:rsidP="00082410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082410" w:rsidRDefault="00082410" w:rsidP="00082410">
      <w:pPr>
        <w:widowControl w:val="0"/>
        <w:suppressAutoHyphens/>
        <w:autoSpaceDE w:val="0"/>
        <w:spacing w:before="67" w:line="100" w:lineRule="atLeast"/>
        <w:jc w:val="both"/>
        <w:rPr>
          <w:noProof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                         № 38</w:t>
      </w:r>
    </w:p>
    <w:p w:rsidR="00082410" w:rsidRDefault="00082410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082410" w:rsidRPr="00082410" w:rsidRDefault="00082410" w:rsidP="00082410">
      <w:pPr>
        <w:rPr>
          <w:lang w:val="uk-UA"/>
        </w:rPr>
      </w:pPr>
      <w:r w:rsidRPr="00082410">
        <w:rPr>
          <w:lang w:val="uk-UA"/>
        </w:rPr>
        <w:t>Про  захист прав дітей</w:t>
      </w:r>
    </w:p>
    <w:p w:rsidR="00082410" w:rsidRPr="00082410" w:rsidRDefault="00082410" w:rsidP="00082410">
      <w:pPr>
        <w:rPr>
          <w:lang w:val="uk-UA"/>
        </w:rPr>
      </w:pPr>
      <w:r w:rsidRPr="00082410">
        <w:rPr>
          <w:lang w:val="uk-UA"/>
        </w:rPr>
        <w:t>на території селищної ради</w:t>
      </w:r>
    </w:p>
    <w:p w:rsidR="00082410" w:rsidRPr="00082410" w:rsidRDefault="00082410" w:rsidP="00082410">
      <w:pPr>
        <w:ind w:firstLine="709"/>
        <w:jc w:val="both"/>
        <w:rPr>
          <w:color w:val="000000"/>
          <w:lang w:val="uk-UA"/>
        </w:rPr>
      </w:pPr>
    </w:p>
    <w:p w:rsidR="002D3110" w:rsidRPr="00DA616D" w:rsidRDefault="002D3110" w:rsidP="002D3110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lang w:val="uk-UA"/>
        </w:rPr>
        <w:t xml:space="preserve">        </w:t>
      </w:r>
      <w:r w:rsidR="00AB5586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B5586">
        <w:rPr>
          <w:lang w:val="uk-UA"/>
        </w:rPr>
        <w:t xml:space="preserve">      </w:t>
      </w:r>
      <w:r>
        <w:rPr>
          <w:lang w:val="uk-UA"/>
        </w:rPr>
        <w:t>На виконання розпорядження голови райдержадміністрації від 23.04.2019 року №</w:t>
      </w:r>
      <w:r w:rsidR="00AB5586">
        <w:rPr>
          <w:lang w:val="uk-UA"/>
        </w:rPr>
        <w:t xml:space="preserve"> </w:t>
      </w:r>
      <w:r>
        <w:rPr>
          <w:lang w:val="uk-UA"/>
        </w:rPr>
        <w:t>206 « Про захист прав дітей Волноваського району», з</w:t>
      </w:r>
      <w:r w:rsidR="00082410" w:rsidRPr="00082410">
        <w:rPr>
          <w:lang w:val="uk-UA"/>
        </w:rPr>
        <w:t xml:space="preserve"> метою удосконалення роботи з соціально-правового за</w:t>
      </w:r>
      <w:r>
        <w:rPr>
          <w:lang w:val="uk-UA"/>
        </w:rPr>
        <w:t>хисту дітей</w:t>
      </w:r>
      <w:r w:rsidR="00082410" w:rsidRPr="00082410">
        <w:rPr>
          <w:lang w:val="uk-UA"/>
        </w:rPr>
        <w:t xml:space="preserve">,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керуючись ст. 38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Закону України «Про місцеве самоврядування в Україні», виконком селищної ради</w:t>
      </w:r>
    </w:p>
    <w:p w:rsidR="002D3110" w:rsidRDefault="002D3110" w:rsidP="002D3110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2D3110" w:rsidRDefault="002D3110" w:rsidP="002D3110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ВИРІШИВ:</w:t>
      </w:r>
    </w:p>
    <w:p w:rsidR="00AB5586" w:rsidRDefault="00AB5586" w:rsidP="002D3110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082410" w:rsidRPr="00082410" w:rsidRDefault="00082410" w:rsidP="002D3110">
      <w:pPr>
        <w:suppressAutoHyphens/>
        <w:jc w:val="both"/>
        <w:rPr>
          <w:lang w:val="uk-UA"/>
        </w:rPr>
      </w:pPr>
      <w:r w:rsidRPr="00082410">
        <w:rPr>
          <w:lang w:val="uk-UA"/>
        </w:rPr>
        <w:t xml:space="preserve">          </w:t>
      </w:r>
      <w:r w:rsidR="002D3110">
        <w:rPr>
          <w:lang w:val="uk-UA"/>
        </w:rPr>
        <w:t>1.</w:t>
      </w:r>
      <w:r w:rsidRPr="00082410">
        <w:rPr>
          <w:lang w:val="uk-UA"/>
        </w:rPr>
        <w:t xml:space="preserve"> Активізувати роботу щодо своєчасного виявлення дітей, які опинились у складних життєвих обставинах. Проводити роботу, направлену на збереження  біологічної сім’ї дитини. Взяти під контроль ведення повного обліку дітей шкільного віку та відпрацювання територій, закріплених за місцевими радами.</w:t>
      </w:r>
    </w:p>
    <w:p w:rsidR="002D3110" w:rsidRDefault="00082410" w:rsidP="002D3110">
      <w:pPr>
        <w:spacing w:after="120"/>
        <w:ind w:firstLine="709"/>
        <w:jc w:val="both"/>
        <w:rPr>
          <w:lang w:val="uk-UA"/>
        </w:rPr>
      </w:pPr>
      <w:r w:rsidRPr="00082410">
        <w:t xml:space="preserve">2. </w:t>
      </w:r>
      <w:proofErr w:type="spellStart"/>
      <w:r w:rsidRPr="00082410">
        <w:t>Надавати</w:t>
      </w:r>
      <w:proofErr w:type="spellEnd"/>
      <w:r w:rsidRPr="00082410">
        <w:t xml:space="preserve"> </w:t>
      </w:r>
      <w:proofErr w:type="spellStart"/>
      <w:r w:rsidRPr="00082410">
        <w:t>інформацію</w:t>
      </w:r>
      <w:proofErr w:type="spellEnd"/>
      <w:r w:rsidRPr="00082410">
        <w:t xml:space="preserve"> до </w:t>
      </w:r>
      <w:proofErr w:type="spellStart"/>
      <w:r w:rsidRPr="00082410">
        <w:t>служби</w:t>
      </w:r>
      <w:proofErr w:type="spellEnd"/>
      <w:r w:rsidRPr="00082410">
        <w:t xml:space="preserve"> у справах </w:t>
      </w:r>
      <w:proofErr w:type="spellStart"/>
      <w:r w:rsidRPr="00082410">
        <w:t>дітей</w:t>
      </w:r>
      <w:proofErr w:type="spellEnd"/>
      <w:r w:rsidRPr="00082410">
        <w:t xml:space="preserve"> </w:t>
      </w:r>
      <w:proofErr w:type="spellStart"/>
      <w:r w:rsidRPr="00082410">
        <w:t>райдержадміністрації</w:t>
      </w:r>
      <w:proofErr w:type="spellEnd"/>
      <w:r w:rsidRPr="00082410">
        <w:t xml:space="preserve"> у </w:t>
      </w:r>
      <w:proofErr w:type="spellStart"/>
      <w:r w:rsidRPr="00082410">
        <w:t>терміни</w:t>
      </w:r>
      <w:proofErr w:type="spellEnd"/>
      <w:r w:rsidRPr="00082410">
        <w:t xml:space="preserve"> не </w:t>
      </w:r>
      <w:proofErr w:type="spellStart"/>
      <w:r w:rsidRPr="00082410">
        <w:t>більше</w:t>
      </w:r>
      <w:proofErr w:type="spellEnd"/>
      <w:r w:rsidRPr="00082410">
        <w:t xml:space="preserve"> </w:t>
      </w:r>
      <w:proofErr w:type="spellStart"/>
      <w:r w:rsidRPr="00082410">
        <w:t>доби</w:t>
      </w:r>
      <w:proofErr w:type="spellEnd"/>
      <w:r w:rsidRPr="00082410">
        <w:t xml:space="preserve"> про </w:t>
      </w:r>
      <w:proofErr w:type="spellStart"/>
      <w:r w:rsidRPr="00082410">
        <w:t>факти</w:t>
      </w:r>
      <w:proofErr w:type="spellEnd"/>
      <w:r w:rsidRPr="00082410">
        <w:t xml:space="preserve"> </w:t>
      </w:r>
      <w:proofErr w:type="spellStart"/>
      <w:r w:rsidRPr="00082410">
        <w:t>смерті</w:t>
      </w:r>
      <w:proofErr w:type="spellEnd"/>
      <w:r w:rsidRPr="00082410">
        <w:t xml:space="preserve"> </w:t>
      </w:r>
      <w:proofErr w:type="spellStart"/>
      <w:r w:rsidRPr="00082410">
        <w:t>дитини</w:t>
      </w:r>
      <w:proofErr w:type="spellEnd"/>
      <w:r w:rsidRPr="00082410">
        <w:t xml:space="preserve">: </w:t>
      </w:r>
      <w:proofErr w:type="spellStart"/>
      <w:r w:rsidRPr="00082410">
        <w:t>суїциди</w:t>
      </w:r>
      <w:proofErr w:type="spellEnd"/>
      <w:r w:rsidRPr="00082410">
        <w:t xml:space="preserve">, </w:t>
      </w:r>
      <w:proofErr w:type="spellStart"/>
      <w:r w:rsidRPr="00082410">
        <w:t>нещасні</w:t>
      </w:r>
      <w:proofErr w:type="spellEnd"/>
      <w:r w:rsidRPr="00082410">
        <w:t xml:space="preserve"> </w:t>
      </w:r>
      <w:proofErr w:type="spellStart"/>
      <w:r w:rsidRPr="00082410">
        <w:t>випадки</w:t>
      </w:r>
      <w:proofErr w:type="spellEnd"/>
      <w:r w:rsidRPr="00082410">
        <w:t xml:space="preserve">, </w:t>
      </w:r>
      <w:proofErr w:type="spellStart"/>
      <w:r w:rsidRPr="00082410">
        <w:t>жорстке</w:t>
      </w:r>
      <w:proofErr w:type="spellEnd"/>
      <w:r w:rsidRPr="00082410">
        <w:t xml:space="preserve"> </w:t>
      </w:r>
      <w:proofErr w:type="spellStart"/>
      <w:r w:rsidRPr="00082410">
        <w:t>поводження</w:t>
      </w:r>
      <w:proofErr w:type="spellEnd"/>
      <w:r w:rsidRPr="00082410">
        <w:t xml:space="preserve"> з </w:t>
      </w:r>
      <w:proofErr w:type="spellStart"/>
      <w:r w:rsidRPr="00082410">
        <w:t>дітьми</w:t>
      </w:r>
      <w:proofErr w:type="spellEnd"/>
      <w:r w:rsidRPr="00082410">
        <w:t xml:space="preserve">, </w:t>
      </w:r>
      <w:proofErr w:type="spellStart"/>
      <w:r w:rsidRPr="00082410">
        <w:t>що</w:t>
      </w:r>
      <w:proofErr w:type="spellEnd"/>
      <w:r w:rsidRPr="00082410">
        <w:t xml:space="preserve"> </w:t>
      </w:r>
      <w:proofErr w:type="spellStart"/>
      <w:r w:rsidRPr="00082410">
        <w:t>призвело</w:t>
      </w:r>
      <w:proofErr w:type="spellEnd"/>
      <w:r w:rsidRPr="00082410">
        <w:t xml:space="preserve"> </w:t>
      </w:r>
      <w:proofErr w:type="gramStart"/>
      <w:r w:rsidRPr="00082410">
        <w:t>до</w:t>
      </w:r>
      <w:proofErr w:type="gramEnd"/>
      <w:r w:rsidRPr="00082410">
        <w:t xml:space="preserve"> тяжких </w:t>
      </w:r>
      <w:proofErr w:type="spellStart"/>
      <w:r w:rsidRPr="00082410">
        <w:t>наслідків</w:t>
      </w:r>
      <w:proofErr w:type="spellEnd"/>
      <w:r w:rsidRPr="00082410">
        <w:t>.</w:t>
      </w:r>
    </w:p>
    <w:p w:rsidR="00082410" w:rsidRPr="00082410" w:rsidRDefault="002D3110" w:rsidP="002D3110">
      <w:pPr>
        <w:spacing w:after="120"/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082410" w:rsidRPr="00082410">
        <w:rPr>
          <w:lang w:val="uk-UA"/>
        </w:rPr>
        <w:t>3. Своєчасно виявляти дітей, які залишилися без батьківського піклування, протягом доби з моменту виявлення дитини направляти повідомлення  до служби у справах дітей райдержадміністрації для своєчасного взяття дитини на облік.</w:t>
      </w:r>
    </w:p>
    <w:p w:rsidR="00082410" w:rsidRPr="00082410" w:rsidRDefault="00082410" w:rsidP="00082410">
      <w:pPr>
        <w:ind w:firstLine="709"/>
        <w:jc w:val="both"/>
        <w:rPr>
          <w:lang w:val="uk-UA"/>
        </w:rPr>
      </w:pPr>
      <w:r w:rsidRPr="00082410">
        <w:rPr>
          <w:iCs/>
          <w:spacing w:val="-3"/>
          <w:lang w:val="uk-UA"/>
        </w:rPr>
        <w:t>4. П</w:t>
      </w:r>
      <w:r w:rsidRPr="00082410">
        <w:rPr>
          <w:lang w:val="uk-UA"/>
        </w:rPr>
        <w:t xml:space="preserve">осилити роботу в сім′ях опікунів, піклувальників, прийомних сім′ях та дитячих   домах   сімейного   типу,   сім′ях,   які   опинились   у   складних   життєвих обставинах, направлену на  захист життя та здоров′я дітей, попередження насильства в сім′ї,  </w:t>
      </w:r>
      <w:proofErr w:type="spellStart"/>
      <w:r w:rsidRPr="00082410">
        <w:rPr>
          <w:lang w:val="uk-UA"/>
        </w:rPr>
        <w:t>суіцидальної</w:t>
      </w:r>
      <w:proofErr w:type="spellEnd"/>
      <w:r w:rsidRPr="00082410">
        <w:rPr>
          <w:lang w:val="uk-UA"/>
        </w:rPr>
        <w:t xml:space="preserve"> поведінки, бездоглядності дітей, соціально-правовий захист, </w:t>
      </w:r>
      <w:proofErr w:type="spellStart"/>
      <w:r w:rsidRPr="00082410">
        <w:rPr>
          <w:lang w:val="uk-UA"/>
        </w:rPr>
        <w:t>захист</w:t>
      </w:r>
      <w:proofErr w:type="spellEnd"/>
      <w:r w:rsidRPr="00082410">
        <w:rPr>
          <w:lang w:val="uk-UA"/>
        </w:rPr>
        <w:t xml:space="preserve"> житлових та майнових прав дітей. </w:t>
      </w:r>
    </w:p>
    <w:p w:rsidR="00082410" w:rsidRPr="00082410" w:rsidRDefault="00082410" w:rsidP="00082410">
      <w:pPr>
        <w:ind w:firstLine="709"/>
        <w:jc w:val="both"/>
        <w:rPr>
          <w:iCs/>
          <w:spacing w:val="-3"/>
          <w:lang w:val="uk-UA"/>
        </w:rPr>
      </w:pPr>
      <w:r w:rsidRPr="00082410">
        <w:rPr>
          <w:spacing w:val="-3"/>
          <w:lang w:val="uk-UA"/>
        </w:rPr>
        <w:t xml:space="preserve"> </w:t>
      </w:r>
      <w:r w:rsidRPr="00082410">
        <w:rPr>
          <w:iCs/>
          <w:spacing w:val="-3"/>
          <w:lang w:val="uk-UA"/>
        </w:rPr>
        <w:t>5. Провести роз′яснювальну роботу з власниками закладів, у яких проводиться діяльність у сфері розваг та закладів громадського харчування щодо виконання статті 20-1 Закону України «Про охорону дитинства» та не допускати перебування дитини віком до 16 років з двадцять другої до шостої години у зазначених закладах без батьків чи законного представника дитини або особи, яка її супроводжує і несе за неї персональну відповідальність.</w:t>
      </w:r>
    </w:p>
    <w:p w:rsidR="002D3110" w:rsidRDefault="002D3110" w:rsidP="002D3110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sz w:val="26"/>
          <w:szCs w:val="26"/>
          <w:lang w:val="uk-UA"/>
        </w:rPr>
        <w:t xml:space="preserve">             6.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К</w:t>
      </w:r>
      <w:r w:rsidR="00A757C4">
        <w:rPr>
          <w:rFonts w:ascii="Times New Roman CYR" w:eastAsia="Times New Roman CYR" w:hAnsi="Times New Roman CYR" w:cs="Times New Roman CYR"/>
          <w:kern w:val="2"/>
          <w:lang w:val="uk-UA"/>
        </w:rPr>
        <w:t xml:space="preserve">оординацію роботи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з виконання даного рішення п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окласт</w:t>
      </w:r>
      <w:r w:rsidR="00A757C4">
        <w:rPr>
          <w:rFonts w:ascii="Times New Roman CYR" w:eastAsia="Times New Roman CYR" w:hAnsi="Times New Roman CYR" w:cs="Times New Roman CYR"/>
          <w:kern w:val="2"/>
          <w:lang w:val="uk-UA"/>
        </w:rPr>
        <w:t xml:space="preserve">и на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секретаря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селищної ради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( Безсмертну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) контроль залишаю за собою.</w:t>
      </w:r>
    </w:p>
    <w:p w:rsidR="002D3110" w:rsidRDefault="002D3110" w:rsidP="002D3110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2D3110" w:rsidRDefault="002D3110" w:rsidP="002D3110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Селищний голова              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          Т.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Каїка</w:t>
      </w:r>
    </w:p>
    <w:p w:rsidR="00082410" w:rsidRPr="00082410" w:rsidRDefault="00082410" w:rsidP="00082410">
      <w:pPr>
        <w:ind w:firstLine="709"/>
        <w:jc w:val="both"/>
        <w:rPr>
          <w:sz w:val="26"/>
          <w:szCs w:val="26"/>
          <w:lang w:val="uk-UA"/>
        </w:rPr>
      </w:pPr>
    </w:p>
    <w:p w:rsidR="006347B3" w:rsidRPr="00605762" w:rsidRDefault="006347B3" w:rsidP="006347B3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726D910A" wp14:editId="70621498">
            <wp:extent cx="400050" cy="571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7B3" w:rsidRPr="00605762" w:rsidRDefault="006347B3" w:rsidP="006347B3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6347B3" w:rsidRPr="00605762" w:rsidRDefault="006347B3" w:rsidP="006347B3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6347B3" w:rsidRPr="00605762" w:rsidRDefault="006347B3" w:rsidP="006347B3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6347B3" w:rsidRPr="00605762" w:rsidRDefault="006347B3" w:rsidP="006347B3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6347B3" w:rsidRDefault="006347B3" w:rsidP="006347B3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B303B7" w:rsidRPr="00605762" w:rsidRDefault="00B303B7" w:rsidP="006347B3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</w:p>
    <w:p w:rsidR="006347B3" w:rsidRDefault="006347B3" w:rsidP="006347B3">
      <w:pPr>
        <w:widowControl w:val="0"/>
        <w:suppressAutoHyphens/>
        <w:autoSpaceDE w:val="0"/>
        <w:spacing w:before="67" w:line="100" w:lineRule="atLeast"/>
        <w:jc w:val="both"/>
        <w:rPr>
          <w:noProof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                         № 39</w:t>
      </w:r>
    </w:p>
    <w:p w:rsidR="006347B3" w:rsidRDefault="006347B3" w:rsidP="006347B3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B303B7" w:rsidRPr="00082410" w:rsidRDefault="00B303B7" w:rsidP="00B303B7">
      <w:pPr>
        <w:rPr>
          <w:lang w:val="uk-UA"/>
        </w:rPr>
      </w:pPr>
      <w:r w:rsidRPr="00082410">
        <w:rPr>
          <w:lang w:val="uk-UA"/>
        </w:rPr>
        <w:t xml:space="preserve">Про </w:t>
      </w:r>
      <w:r w:rsidRPr="00A757C4">
        <w:rPr>
          <w:lang w:val="uk-UA"/>
        </w:rPr>
        <w:t xml:space="preserve"> стан організації підвозу учнів та вчителів</w:t>
      </w:r>
    </w:p>
    <w:p w:rsidR="00B303B7" w:rsidRPr="00082410" w:rsidRDefault="00B303B7" w:rsidP="00B303B7">
      <w:pPr>
        <w:rPr>
          <w:lang w:val="uk-UA"/>
        </w:rPr>
      </w:pPr>
      <w:r w:rsidRPr="00A757C4">
        <w:rPr>
          <w:lang w:val="uk-UA"/>
        </w:rPr>
        <w:t xml:space="preserve"> закладу освіти </w:t>
      </w:r>
      <w:r w:rsidRPr="00A757C4">
        <w:rPr>
          <w:lang w:val="uk-UA"/>
        </w:rPr>
        <w:t>на території селищної ради</w:t>
      </w:r>
    </w:p>
    <w:p w:rsidR="00B303B7" w:rsidRPr="00082410" w:rsidRDefault="00B303B7" w:rsidP="00B303B7">
      <w:pPr>
        <w:ind w:firstLine="709"/>
        <w:jc w:val="both"/>
        <w:rPr>
          <w:color w:val="000000"/>
          <w:lang w:val="uk-UA"/>
        </w:rPr>
      </w:pPr>
    </w:p>
    <w:p w:rsidR="00B303B7" w:rsidRPr="00A757C4" w:rsidRDefault="00B303B7" w:rsidP="00B303B7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A757C4">
        <w:rPr>
          <w:lang w:val="uk-UA"/>
        </w:rPr>
        <w:t xml:space="preserve">         На виконання розпорядження го</w:t>
      </w:r>
      <w:r w:rsidRPr="00A757C4">
        <w:rPr>
          <w:lang w:val="uk-UA"/>
        </w:rPr>
        <w:t>лови райдержадміністрації від 17.04.2019 року №194</w:t>
      </w:r>
      <w:r w:rsidRPr="00A757C4">
        <w:rPr>
          <w:lang w:val="uk-UA"/>
        </w:rPr>
        <w:t xml:space="preserve"> « П</w:t>
      </w:r>
      <w:r w:rsidRPr="00A757C4">
        <w:rPr>
          <w:lang w:val="uk-UA"/>
        </w:rPr>
        <w:t>ро стан організації підвозу учнів та вчителів закладів освіти</w:t>
      </w:r>
      <w:r w:rsidRPr="00A757C4">
        <w:rPr>
          <w:lang w:val="uk-UA"/>
        </w:rPr>
        <w:t xml:space="preserve"> району», з</w:t>
      </w:r>
      <w:r w:rsidRPr="00082410">
        <w:rPr>
          <w:lang w:val="uk-UA"/>
        </w:rPr>
        <w:t xml:space="preserve"> метою </w:t>
      </w:r>
      <w:r w:rsidRPr="00A757C4">
        <w:rPr>
          <w:lang w:val="uk-UA"/>
        </w:rPr>
        <w:t>забезпечення у сільській місцевості регулярного безоплатного підвезення до місць навчання і додому учнів та педагогічних працівників</w:t>
      </w:r>
      <w:r w:rsidRPr="00082410">
        <w:rPr>
          <w:lang w:val="uk-UA"/>
        </w:rPr>
        <w:t xml:space="preserve">,  </w:t>
      </w:r>
      <w:r w:rsidR="00A757C4" w:rsidRPr="00A757C4">
        <w:rPr>
          <w:rFonts w:ascii="Times New Roman CYR" w:eastAsia="Times New Roman CYR" w:hAnsi="Times New Roman CYR" w:cs="Times New Roman CYR"/>
          <w:kern w:val="2"/>
          <w:lang w:val="uk-UA"/>
        </w:rPr>
        <w:t>керуючись ст. 32</w:t>
      </w:r>
      <w:r w:rsidRPr="00A757C4">
        <w:rPr>
          <w:rFonts w:ascii="Times New Roman CYR" w:eastAsia="Times New Roman CYR" w:hAnsi="Times New Roman CYR" w:cs="Times New Roman CYR"/>
          <w:kern w:val="2"/>
          <w:lang w:val="uk-UA"/>
        </w:rPr>
        <w:t xml:space="preserve"> Закону України «Про місцеве самоврядування в Україні», виконком селищної ради</w:t>
      </w:r>
    </w:p>
    <w:p w:rsidR="00082410" w:rsidRPr="00082410" w:rsidRDefault="00082410" w:rsidP="00082410">
      <w:pPr>
        <w:ind w:firstLine="709"/>
        <w:jc w:val="both"/>
        <w:rPr>
          <w:lang w:val="uk-UA"/>
        </w:rPr>
      </w:pPr>
    </w:p>
    <w:p w:rsidR="00082410" w:rsidRPr="00A757C4" w:rsidRDefault="00A757C4" w:rsidP="00082410">
      <w:pPr>
        <w:ind w:firstLine="709"/>
        <w:jc w:val="both"/>
        <w:rPr>
          <w:lang w:val="uk-UA"/>
        </w:rPr>
      </w:pPr>
      <w:r w:rsidRPr="00A757C4">
        <w:rPr>
          <w:lang w:val="uk-UA"/>
        </w:rPr>
        <w:t>ВИРІШИВ:</w:t>
      </w:r>
    </w:p>
    <w:p w:rsidR="00A757C4" w:rsidRPr="00A757C4" w:rsidRDefault="00A757C4" w:rsidP="00082410">
      <w:pPr>
        <w:ind w:firstLine="709"/>
        <w:jc w:val="both"/>
        <w:rPr>
          <w:lang w:val="uk-UA"/>
        </w:rPr>
      </w:pPr>
    </w:p>
    <w:p w:rsidR="00A757C4" w:rsidRPr="00A757C4" w:rsidRDefault="00A757C4" w:rsidP="00082410">
      <w:pPr>
        <w:ind w:firstLine="709"/>
        <w:jc w:val="both"/>
        <w:rPr>
          <w:lang w:val="uk-UA"/>
        </w:rPr>
      </w:pPr>
      <w:r w:rsidRPr="00A757C4">
        <w:rPr>
          <w:lang w:val="uk-UA"/>
        </w:rPr>
        <w:t xml:space="preserve">1. Прийняти до відому розпорядження голови райдержадміністрації </w:t>
      </w:r>
      <w:r w:rsidRPr="00A757C4">
        <w:rPr>
          <w:lang w:val="uk-UA"/>
        </w:rPr>
        <w:t>від 17.04.2019 року №194 « Про стан організації підвозу учнів та вчителів закладів освіти району»</w:t>
      </w:r>
      <w:r w:rsidRPr="00A757C4">
        <w:rPr>
          <w:lang w:val="uk-UA"/>
        </w:rPr>
        <w:t xml:space="preserve"> та в межах своїх повноважень сприяти його виконанню.</w:t>
      </w:r>
    </w:p>
    <w:p w:rsidR="00A757C4" w:rsidRPr="00082410" w:rsidRDefault="00A757C4" w:rsidP="00082410">
      <w:pPr>
        <w:ind w:firstLine="709"/>
        <w:jc w:val="both"/>
        <w:rPr>
          <w:lang w:val="uk-UA"/>
        </w:rPr>
      </w:pPr>
    </w:p>
    <w:p w:rsidR="00082410" w:rsidRPr="00A757C4" w:rsidRDefault="00A757C4" w:rsidP="00082410">
      <w:pPr>
        <w:ind w:firstLine="709"/>
        <w:jc w:val="both"/>
        <w:rPr>
          <w:lang w:val="uk-UA"/>
        </w:rPr>
      </w:pPr>
      <w:r w:rsidRPr="00A757C4">
        <w:rPr>
          <w:lang w:val="uk-UA"/>
        </w:rPr>
        <w:t xml:space="preserve">2. Директору Ольгинської ЗОШ ( </w:t>
      </w:r>
      <w:proofErr w:type="spellStart"/>
      <w:r w:rsidRPr="00A757C4">
        <w:rPr>
          <w:lang w:val="uk-UA"/>
        </w:rPr>
        <w:t>Андреішеній</w:t>
      </w:r>
      <w:proofErr w:type="spellEnd"/>
      <w:r w:rsidRPr="00A757C4">
        <w:rPr>
          <w:lang w:val="uk-UA"/>
        </w:rPr>
        <w:t>) взяти під особистий контроль організацію перевезення дітей до школи і на зворотному шляху з неухильним дотриманням при цьому Правил надання послуг пасажирського автомобільного транспорту, затверджених постановою КМУ від 18.02.1997 року № 176 (зі змінами).</w:t>
      </w:r>
    </w:p>
    <w:p w:rsidR="00A757C4" w:rsidRDefault="00A757C4" w:rsidP="00082410">
      <w:pPr>
        <w:ind w:firstLine="709"/>
        <w:jc w:val="both"/>
        <w:rPr>
          <w:sz w:val="26"/>
          <w:szCs w:val="26"/>
          <w:lang w:val="uk-UA"/>
        </w:rPr>
      </w:pPr>
    </w:p>
    <w:p w:rsidR="00A757C4" w:rsidRDefault="00A757C4" w:rsidP="00082410">
      <w:pPr>
        <w:ind w:firstLine="709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sz w:val="26"/>
          <w:szCs w:val="26"/>
          <w:lang w:val="uk-UA"/>
        </w:rPr>
        <w:t xml:space="preserve">3.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Координацію роботи з виконання даного рішення покласти на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директора школи</w:t>
      </w:r>
    </w:p>
    <w:p w:rsidR="00082410" w:rsidRPr="00A757C4" w:rsidRDefault="00A757C4" w:rsidP="00A757C4">
      <w:pPr>
        <w:jc w:val="both"/>
        <w:rPr>
          <w:sz w:val="26"/>
          <w:szCs w:val="26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( </w:t>
      </w:r>
      <w:proofErr w:type="spellStart"/>
      <w:r>
        <w:rPr>
          <w:rFonts w:ascii="Times New Roman CYR" w:eastAsia="Times New Roman CYR" w:hAnsi="Times New Roman CYR" w:cs="Times New Roman CYR"/>
          <w:kern w:val="2"/>
          <w:lang w:val="uk-UA"/>
        </w:rPr>
        <w:t>Андреішину</w:t>
      </w:r>
      <w:proofErr w:type="spellEnd"/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)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контроль залишаю за собою.</w:t>
      </w:r>
    </w:p>
    <w:p w:rsidR="00082410" w:rsidRDefault="00082410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082410" w:rsidRDefault="00082410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C922A2" w:rsidRDefault="00C922A2" w:rsidP="00A757C4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A757C4" w:rsidRDefault="00A757C4" w:rsidP="00A757C4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Селищний голова                </w:t>
      </w:r>
      <w:r w:rsidR="00C922A2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          Т.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Каїка</w:t>
      </w:r>
    </w:p>
    <w:p w:rsidR="00082410" w:rsidRDefault="00082410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A757C4" w:rsidRDefault="00A757C4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A757C4" w:rsidRDefault="00A757C4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A757C4" w:rsidRDefault="00A757C4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A757C4" w:rsidRDefault="00A757C4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A757C4" w:rsidRDefault="00A757C4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A757C4" w:rsidRDefault="00A757C4" w:rsidP="00530072">
      <w:pPr>
        <w:widowControl w:val="0"/>
        <w:suppressAutoHyphens/>
        <w:autoSpaceDE w:val="0"/>
        <w:spacing w:before="67" w:line="100" w:lineRule="atLeast"/>
        <w:jc w:val="center"/>
        <w:rPr>
          <w:noProof/>
          <w:kern w:val="2"/>
          <w:lang w:val="uk-UA"/>
        </w:rPr>
      </w:pPr>
    </w:p>
    <w:p w:rsidR="00E93122" w:rsidRDefault="00E9312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E93122" w:rsidRPr="00F419D9" w:rsidRDefault="00E93122" w:rsidP="00E9312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70D8CD50" wp14:editId="48495DB0">
            <wp:extent cx="400050" cy="57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122" w:rsidRPr="00F419D9" w:rsidRDefault="00E93122" w:rsidP="00E9312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E93122" w:rsidRPr="00605762" w:rsidRDefault="00E93122" w:rsidP="00E93122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E93122" w:rsidRPr="00605762" w:rsidRDefault="00E93122" w:rsidP="00E93122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F419D9">
        <w:rPr>
          <w:lang w:val="uk-UA"/>
        </w:rPr>
        <w:t xml:space="preserve"> СЕЛИЩНА РАДА</w:t>
      </w:r>
      <w:r w:rsidRPr="00F419D9">
        <w:rPr>
          <w:lang w:val="uk-UA"/>
        </w:rPr>
        <w:br/>
        <w:t>ВОЛНОВАСЬКОГО РАЙОНУ ДОНЕЦЬКОЇ ОБЛАСТІ</w:t>
      </w:r>
    </w:p>
    <w:p w:rsidR="00E93122" w:rsidRPr="00605762" w:rsidRDefault="00E93122" w:rsidP="00E93122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E93122" w:rsidRPr="00605762" w:rsidRDefault="00E93122" w:rsidP="00E93122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E93122" w:rsidRDefault="00E93122" w:rsidP="00E93122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</w:p>
    <w:p w:rsidR="00E93122" w:rsidRDefault="00E93122" w:rsidP="00E93122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                         № 40</w:t>
      </w:r>
    </w:p>
    <w:p w:rsidR="00E93122" w:rsidRPr="002F6541" w:rsidRDefault="00E93122" w:rsidP="00E93122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lang w:val="uk-UA" w:eastAsia="en-US"/>
        </w:rPr>
      </w:pPr>
    </w:p>
    <w:p w:rsidR="00E93122" w:rsidRDefault="00E93122" w:rsidP="00E93122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Про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проведення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чергових призовів громадян України</w:t>
      </w:r>
    </w:p>
    <w:p w:rsidR="00E93122" w:rsidRPr="00DA616D" w:rsidRDefault="00E93122" w:rsidP="00E93122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на строкову військову службу у 2019 році</w:t>
      </w:r>
    </w:p>
    <w:p w:rsidR="00E93122" w:rsidRDefault="00E93122" w:rsidP="00E93122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ab/>
      </w:r>
    </w:p>
    <w:p w:rsidR="00E93122" w:rsidRPr="00DA616D" w:rsidRDefault="00C677F8" w:rsidP="00E93122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lang w:val="uk-UA"/>
        </w:rPr>
        <w:t xml:space="preserve">                 </w:t>
      </w:r>
      <w:r w:rsidRPr="00C677F8">
        <w:rPr>
          <w:lang w:val="uk-UA"/>
        </w:rPr>
        <w:t xml:space="preserve">На </w:t>
      </w:r>
      <w:r>
        <w:rPr>
          <w:lang w:val="uk-UA"/>
        </w:rPr>
        <w:t>виконання розпорядження голови райдержадміністрації від 29.03.2019 № 138 «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Про проведення чергових призовів громадян України на строкову військову службу у 2019 році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»,</w:t>
      </w:r>
      <w:r w:rsidRPr="00C677F8">
        <w:rPr>
          <w:lang w:val="uk-UA"/>
        </w:rPr>
        <w:t xml:space="preserve"> Указу Президента України від 30 </w:t>
      </w:r>
      <w:r>
        <w:rPr>
          <w:lang w:val="uk-UA"/>
        </w:rPr>
        <w:t xml:space="preserve">січня 2019 року </w:t>
      </w:r>
      <w:r w:rsidRPr="00C677F8">
        <w:rPr>
          <w:lang w:val="uk-UA"/>
        </w:rPr>
        <w:t>№ 22/2019 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2019 році», відповідно до Закону України «Про військовий обов`язок і військову службу», постанови Кабінету Міністрів України від 21 березня 2002 року № 352 «Про затвердження Положення про підготовку і проведення призову громадян України на строкову військову службу</w:t>
      </w:r>
      <w:r w:rsidRPr="00C677F8">
        <w:rPr>
          <w:rStyle w:val="apple-converted-space"/>
        </w:rPr>
        <w:t> </w:t>
      </w:r>
      <w:r w:rsidRPr="00C677F8">
        <w:rPr>
          <w:lang w:val="uk-UA"/>
        </w:rPr>
        <w:t>та прийняття  призовників на військову службу за контрактом»</w:t>
      </w:r>
      <w:r w:rsidR="00E93122" w:rsidRPr="00C677F8">
        <w:rPr>
          <w:rFonts w:ascii="Times New Roman CYR" w:eastAsia="Times New Roman CYR" w:hAnsi="Times New Roman CYR" w:cs="Times New Roman CYR"/>
          <w:kern w:val="2"/>
          <w:lang w:val="uk-UA"/>
        </w:rPr>
        <w:t>,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керуючись ст. 36</w:t>
      </w:r>
      <w:r w:rsidR="00E93122"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Закону України «Про місцеве самоврядування в Україні», виконком селищної ради</w:t>
      </w:r>
    </w:p>
    <w:p w:rsidR="00E93122" w:rsidRDefault="00E93122" w:rsidP="00E93122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E93122" w:rsidRDefault="00E93122" w:rsidP="00E93122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ВИРІШИВ:</w:t>
      </w:r>
    </w:p>
    <w:p w:rsidR="00E93122" w:rsidRDefault="00E9312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C677F8" w:rsidRDefault="005F4A4B" w:rsidP="00C677F8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uk-UA"/>
        </w:rPr>
      </w:pPr>
      <w:r>
        <w:rPr>
          <w:lang w:val="uk-UA"/>
        </w:rPr>
        <w:t>Забезпечити</w:t>
      </w:r>
      <w:r w:rsidR="00C677F8" w:rsidRPr="00C677F8">
        <w:rPr>
          <w:lang w:val="uk-UA"/>
        </w:rPr>
        <w:t xml:space="preserve"> </w:t>
      </w:r>
      <w:r w:rsidR="00C677F8" w:rsidRPr="00C677F8">
        <w:rPr>
          <w:rFonts w:ascii="Times New Roman CYR" w:hAnsi="Times New Roman CYR"/>
          <w:lang w:val="uk-UA"/>
        </w:rPr>
        <w:t xml:space="preserve">з 01 квітня по 30 червня та з 01 жовтня  по 31 грудня  2019 року </w:t>
      </w:r>
      <w:r w:rsidR="00C677F8" w:rsidRPr="00C677F8">
        <w:rPr>
          <w:lang w:val="uk-UA"/>
        </w:rPr>
        <w:t>проведення призову на строкову військову службу громадян України чоловічої статі, які на момент поч</w:t>
      </w:r>
      <w:r>
        <w:rPr>
          <w:lang w:val="uk-UA"/>
        </w:rPr>
        <w:t>атку призову досягли</w:t>
      </w:r>
      <w:r w:rsidR="00C677F8" w:rsidRPr="00C677F8">
        <w:rPr>
          <w:lang w:val="uk-UA"/>
        </w:rPr>
        <w:t xml:space="preserve"> 18 років та осіб старшого віку,  які  перебувають  на  військовому  обліку  призовників  та  не  досягли  27-річного віку до дня відправки у військові частини і не мають права на звільнення або відстрочку від призову на строкову військову службу  у квітні-червні та жовтні-грудні 2019 року.</w:t>
      </w:r>
    </w:p>
    <w:p w:rsidR="00AB5586" w:rsidRDefault="005F4A4B" w:rsidP="00AB5586">
      <w:pPr>
        <w:numPr>
          <w:ilvl w:val="0"/>
          <w:numId w:val="7"/>
        </w:numPr>
        <w:tabs>
          <w:tab w:val="clear" w:pos="870"/>
          <w:tab w:val="left" w:pos="1080"/>
        </w:tabs>
        <w:ind w:left="0" w:firstLine="720"/>
        <w:jc w:val="both"/>
        <w:rPr>
          <w:lang w:val="uk-UA"/>
        </w:rPr>
      </w:pPr>
      <w:r w:rsidRPr="005F4A4B">
        <w:rPr>
          <w:lang w:val="uk-UA"/>
        </w:rPr>
        <w:t xml:space="preserve">Сприяти Волноваському РВК щодо своєчасної явки призовників до призовної </w:t>
      </w:r>
    </w:p>
    <w:p w:rsidR="005F4A4B" w:rsidRDefault="00AB5586" w:rsidP="00AB5586">
      <w:pPr>
        <w:tabs>
          <w:tab w:val="left" w:pos="1080"/>
        </w:tabs>
        <w:ind w:left="720"/>
        <w:jc w:val="both"/>
        <w:rPr>
          <w:lang w:val="uk-UA"/>
        </w:rPr>
      </w:pPr>
      <w:r>
        <w:rPr>
          <w:lang w:val="uk-UA"/>
        </w:rPr>
        <w:t xml:space="preserve">   </w:t>
      </w:r>
      <w:r w:rsidR="005F4A4B" w:rsidRPr="005F4A4B">
        <w:rPr>
          <w:lang w:val="uk-UA"/>
        </w:rPr>
        <w:t>дільниці.</w:t>
      </w:r>
    </w:p>
    <w:p w:rsidR="005F4A4B" w:rsidRDefault="005F4A4B" w:rsidP="005F4A4B">
      <w:pPr>
        <w:numPr>
          <w:ilvl w:val="0"/>
          <w:numId w:val="7"/>
        </w:numPr>
        <w:tabs>
          <w:tab w:val="left" w:pos="1080"/>
        </w:tabs>
        <w:jc w:val="both"/>
        <w:rPr>
          <w:lang w:val="uk-UA"/>
        </w:rPr>
      </w:pPr>
      <w:r w:rsidRPr="005F4A4B">
        <w:rPr>
          <w:lang w:val="uk-UA"/>
        </w:rPr>
        <w:t>Надавати всебічну допомогу Волноваському РВК стосовно виконання заходів по проведенню чергового призову.</w:t>
      </w:r>
    </w:p>
    <w:p w:rsidR="005F4A4B" w:rsidRDefault="005F4A4B" w:rsidP="005F4A4B">
      <w:pPr>
        <w:numPr>
          <w:ilvl w:val="0"/>
          <w:numId w:val="7"/>
        </w:numPr>
        <w:tabs>
          <w:tab w:val="left" w:pos="1080"/>
        </w:tabs>
        <w:jc w:val="both"/>
        <w:rPr>
          <w:lang w:val="uk-UA"/>
        </w:rPr>
      </w:pPr>
      <w:r w:rsidRPr="005F4A4B">
        <w:rPr>
          <w:lang w:val="uk-UA"/>
        </w:rPr>
        <w:t>Координацію роботи покласти на інспектора ВОС селищної ради Романяк В. В.</w:t>
      </w:r>
      <w:r>
        <w:rPr>
          <w:lang w:val="uk-UA"/>
        </w:rPr>
        <w:t>,</w:t>
      </w:r>
    </w:p>
    <w:p w:rsidR="005F4A4B" w:rsidRPr="005F4A4B" w:rsidRDefault="005F4A4B" w:rsidP="005F4A4B">
      <w:pPr>
        <w:spacing w:after="200"/>
        <w:jc w:val="both"/>
        <w:rPr>
          <w:lang w:val="uk-UA"/>
        </w:rPr>
      </w:pPr>
      <w:r>
        <w:rPr>
          <w:lang w:val="uk-UA"/>
        </w:rPr>
        <w:t xml:space="preserve">               к</w:t>
      </w:r>
      <w:r w:rsidRPr="005F4A4B">
        <w:rPr>
          <w:lang w:val="uk-UA"/>
        </w:rPr>
        <w:t>онтроль за виконанням даного рішення залишаю за собою.</w:t>
      </w:r>
    </w:p>
    <w:p w:rsidR="005F4A4B" w:rsidRPr="005F4A4B" w:rsidRDefault="005F4A4B" w:rsidP="005F4A4B">
      <w:pPr>
        <w:spacing w:after="200"/>
        <w:jc w:val="both"/>
        <w:rPr>
          <w:lang w:val="uk-UA"/>
        </w:rPr>
      </w:pPr>
    </w:p>
    <w:p w:rsidR="00E93122" w:rsidRDefault="00E9312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5F4A4B" w:rsidRDefault="005F4A4B" w:rsidP="005F4A4B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Селищний голова        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          Т.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Каїка</w:t>
      </w:r>
    </w:p>
    <w:p w:rsidR="00E93122" w:rsidRDefault="00E9312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E93122" w:rsidRDefault="00E9312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E93122" w:rsidRDefault="00E9312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AD298B" w:rsidRPr="00F419D9" w:rsidRDefault="00AD298B" w:rsidP="00AD298B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55E6BABC" wp14:editId="0F96AB05">
            <wp:extent cx="400050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98B" w:rsidRPr="00F419D9" w:rsidRDefault="00AD298B" w:rsidP="00AD298B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AD298B" w:rsidRPr="00605762" w:rsidRDefault="00AD298B" w:rsidP="00AD298B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AD298B" w:rsidRPr="00605762" w:rsidRDefault="00AD298B" w:rsidP="00AD298B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F419D9">
        <w:rPr>
          <w:lang w:val="uk-UA"/>
        </w:rPr>
        <w:t xml:space="preserve"> СЕЛИЩНА РАДА</w:t>
      </w:r>
      <w:r w:rsidRPr="00F419D9">
        <w:rPr>
          <w:lang w:val="uk-UA"/>
        </w:rPr>
        <w:br/>
        <w:t>ВОЛНОВАСЬКОГО РАЙОНУ ДОНЕЦЬКОЇ ОБЛАСТІ</w:t>
      </w:r>
    </w:p>
    <w:p w:rsidR="00AD298B" w:rsidRPr="00605762" w:rsidRDefault="00AD298B" w:rsidP="00AD298B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AD298B" w:rsidRPr="00605762" w:rsidRDefault="00AD298B" w:rsidP="00AD298B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AD298B" w:rsidRDefault="00AD298B" w:rsidP="00AD298B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 w:rsidR="00D012F1">
        <w:rPr>
          <w:rFonts w:ascii="Times New Roman CYR" w:hAnsi="Times New Roman CYR" w:cs="Times New Roman CYR"/>
          <w:kern w:val="2"/>
          <w:lang w:val="uk-UA"/>
        </w:rPr>
        <w:t xml:space="preserve">                            № 41</w:t>
      </w:r>
    </w:p>
    <w:p w:rsidR="00D012F1" w:rsidRDefault="00D012F1" w:rsidP="00AD298B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D012F1" w:rsidRPr="00D012F1" w:rsidRDefault="00D012F1" w:rsidP="00D012F1">
      <w:pPr>
        <w:autoSpaceDE w:val="0"/>
        <w:spacing w:before="67" w:after="200" w:line="100" w:lineRule="atLeast"/>
        <w:ind w:right="4819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</w:rPr>
        <w:t xml:space="preserve">Про </w:t>
      </w:r>
      <w:proofErr w:type="gramStart"/>
      <w:r w:rsidRPr="00D012F1">
        <w:rPr>
          <w:rFonts w:ascii="Times New Roman CYR" w:eastAsia="Times New Roman CYR" w:hAnsi="Times New Roman CYR" w:cs="Times New Roman CYR"/>
          <w:lang w:val="uk-UA"/>
        </w:rPr>
        <w:t>п</w:t>
      </w:r>
      <w:proofErr w:type="gramEnd"/>
      <w:r w:rsidRPr="00D012F1">
        <w:rPr>
          <w:rFonts w:ascii="Times New Roman CYR" w:eastAsia="Times New Roman CYR" w:hAnsi="Times New Roman CYR" w:cs="Times New Roman CYR"/>
          <w:lang w:val="uk-UA"/>
        </w:rPr>
        <w:t>ідготовку матеріально – технічної бази навчальних закладів селищної ради</w:t>
      </w:r>
      <w:r>
        <w:rPr>
          <w:rFonts w:ascii="Times New Roman CYR" w:eastAsia="Times New Roman CYR" w:hAnsi="Times New Roman CYR" w:cs="Times New Roman CYR"/>
          <w:lang w:val="uk-UA"/>
        </w:rPr>
        <w:t xml:space="preserve"> до роботи в новому  2019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- </w:t>
      </w:r>
      <w:r>
        <w:rPr>
          <w:rFonts w:ascii="Times New Roman CYR" w:eastAsia="Times New Roman CYR" w:hAnsi="Times New Roman CYR" w:cs="Times New Roman CYR"/>
          <w:lang w:val="uk-UA"/>
        </w:rPr>
        <w:t>2020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навчальному році та в </w:t>
      </w: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осінньо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– зимовий період</w:t>
      </w:r>
    </w:p>
    <w:p w:rsidR="00D012F1" w:rsidRPr="00D012F1" w:rsidRDefault="00D012F1" w:rsidP="00D012F1">
      <w:pPr>
        <w:tabs>
          <w:tab w:val="left" w:pos="5812"/>
        </w:tabs>
        <w:autoSpaceDE w:val="0"/>
        <w:spacing w:before="67" w:after="200" w:line="100" w:lineRule="atLeast"/>
        <w:ind w:right="-1"/>
        <w:jc w:val="both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                       З метою підготовки навчальних закладів  та установ освіти  району, зовнішніх  інженерних мереж</w:t>
      </w:r>
      <w:r>
        <w:rPr>
          <w:rFonts w:ascii="Times New Roman CYR" w:eastAsia="Times New Roman CYR" w:hAnsi="Times New Roman CYR" w:cs="Times New Roman CYR"/>
          <w:lang w:val="uk-UA"/>
        </w:rPr>
        <w:t xml:space="preserve">  до сталої роботи в новому 2019 – 2020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навчальному році, забезпечення теплом  навчальні заклади та установи освіти  в опалювальний період , згідно статті 63 Закону Украї</w:t>
      </w:r>
      <w:r>
        <w:rPr>
          <w:rFonts w:ascii="Times New Roman CYR" w:eastAsia="Times New Roman CYR" w:hAnsi="Times New Roman CYR" w:cs="Times New Roman CYR"/>
          <w:lang w:val="uk-UA"/>
        </w:rPr>
        <w:t>ни « Про освіту», статей 16,</w:t>
      </w:r>
      <w:r w:rsidRPr="00D012F1">
        <w:rPr>
          <w:rFonts w:ascii="Times New Roman CYR" w:eastAsia="Times New Roman CYR" w:hAnsi="Times New Roman CYR" w:cs="Times New Roman CYR"/>
          <w:lang w:val="uk-UA"/>
        </w:rPr>
        <w:t>44 Закону України « Про загальну середню освіту»,  на виконання  розпорядження  голови ра</w:t>
      </w:r>
      <w:r>
        <w:rPr>
          <w:rFonts w:ascii="Times New Roman CYR" w:eastAsia="Times New Roman CYR" w:hAnsi="Times New Roman CYR" w:cs="Times New Roman CYR"/>
          <w:lang w:val="uk-UA"/>
        </w:rPr>
        <w:t>йдержадміністрації від 14</w:t>
      </w:r>
      <w:r w:rsidRPr="00D012F1">
        <w:rPr>
          <w:rFonts w:ascii="Times New Roman CYR" w:eastAsia="Times New Roman CYR" w:hAnsi="Times New Roman CYR" w:cs="Times New Roman CYR"/>
          <w:lang w:val="uk-UA"/>
        </w:rPr>
        <w:t>.06.20</w:t>
      </w:r>
      <w:r>
        <w:rPr>
          <w:rFonts w:ascii="Times New Roman CYR" w:eastAsia="Times New Roman CYR" w:hAnsi="Times New Roman CYR" w:cs="Times New Roman CYR"/>
          <w:lang w:val="uk-UA"/>
        </w:rPr>
        <w:t>19 № 299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« Про підготовку матеріально – технічної бази начальних закладів та установ освіти району до роботи в новому </w:t>
      </w:r>
      <w:r>
        <w:rPr>
          <w:rFonts w:ascii="Times New Roman CYR" w:eastAsia="Times New Roman CYR" w:hAnsi="Times New Roman CYR" w:cs="Times New Roman CYR"/>
          <w:lang w:val="uk-UA"/>
        </w:rPr>
        <w:t>2019 -2020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навчальному році та в </w:t>
      </w: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осінньо-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зимовий період» », керуючись статтею</w:t>
      </w:r>
      <w:r w:rsidRPr="00D012F1">
        <w:rPr>
          <w:rFonts w:ascii="Times New Roman CYR" w:eastAsia="Times New Roman CYR" w:hAnsi="Times New Roman CYR" w:cs="Times New Roman CYR"/>
          <w:color w:val="FF0000"/>
          <w:lang w:val="uk-UA"/>
        </w:rPr>
        <w:t xml:space="preserve"> </w:t>
      </w:r>
      <w:r w:rsidRPr="00D012F1">
        <w:rPr>
          <w:rFonts w:ascii="Times New Roman CYR" w:eastAsia="Times New Roman CYR" w:hAnsi="Times New Roman CYR" w:cs="Times New Roman CYR"/>
          <w:lang w:val="uk-UA"/>
        </w:rPr>
        <w:t>32</w:t>
      </w:r>
      <w:r w:rsidRPr="00D012F1">
        <w:rPr>
          <w:rFonts w:ascii="Times New Roman CYR" w:eastAsia="Times New Roman CYR" w:hAnsi="Times New Roman CYR" w:cs="Times New Roman CYR"/>
          <w:color w:val="FF0000"/>
          <w:lang w:val="uk-UA"/>
        </w:rPr>
        <w:t xml:space="preserve"> </w:t>
      </w:r>
      <w:r w:rsidRPr="00D012F1">
        <w:rPr>
          <w:rFonts w:ascii="Times New Roman CYR" w:eastAsia="Times New Roman CYR" w:hAnsi="Times New Roman CYR" w:cs="Times New Roman CYR"/>
          <w:lang w:val="uk-UA"/>
        </w:rPr>
        <w:t>Закону України « Про місцеве самоврядування  в Україні», в</w:t>
      </w:r>
      <w:r>
        <w:rPr>
          <w:rFonts w:ascii="Times New Roman CYR" w:eastAsia="Times New Roman CYR" w:hAnsi="Times New Roman CYR" w:cs="Times New Roman CYR"/>
          <w:lang w:val="uk-UA"/>
        </w:rPr>
        <w:t>иконавчий комітет селищної ради</w:t>
      </w:r>
    </w:p>
    <w:p w:rsidR="00D012F1" w:rsidRPr="00D012F1" w:rsidRDefault="00D012F1" w:rsidP="00D012F1">
      <w:pPr>
        <w:tabs>
          <w:tab w:val="left" w:pos="5812"/>
        </w:tabs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>ВИРІШИВ:</w:t>
      </w:r>
    </w:p>
    <w:p w:rsidR="00D012F1" w:rsidRDefault="00D70736" w:rsidP="00D70736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>
        <w:rPr>
          <w:rFonts w:ascii="Times New Roman CYR" w:eastAsia="Times New Roman CYR" w:hAnsi="Times New Roman CYR" w:cs="Times New Roman CYR"/>
          <w:lang w:val="uk-UA"/>
        </w:rPr>
        <w:t xml:space="preserve">1. </w:t>
      </w:r>
      <w:r w:rsidR="00D012F1" w:rsidRPr="00D012F1">
        <w:rPr>
          <w:rFonts w:ascii="Times New Roman CYR" w:eastAsia="Times New Roman CYR" w:hAnsi="Times New Roman CYR" w:cs="Times New Roman CYR"/>
          <w:lang w:val="uk-UA"/>
        </w:rPr>
        <w:t xml:space="preserve">Утворити комісію </w:t>
      </w:r>
      <w:r>
        <w:rPr>
          <w:rFonts w:ascii="Times New Roman CYR" w:eastAsia="Times New Roman CYR" w:hAnsi="Times New Roman CYR" w:cs="Times New Roman CYR"/>
          <w:lang w:val="uk-UA"/>
        </w:rPr>
        <w:t>п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о проведенню </w:t>
      </w:r>
      <w:r>
        <w:rPr>
          <w:rFonts w:ascii="Times New Roman CYR" w:eastAsia="Times New Roman CYR" w:hAnsi="Times New Roman CYR" w:cs="Times New Roman CYR"/>
          <w:lang w:val="uk-UA"/>
        </w:rPr>
        <w:t>огляду стану підготовки закладу дошкільної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освіти на території селищної ради до нового 2018 2019 навчального року та роботи в </w:t>
      </w: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осінньо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– зимовий період</w:t>
      </w:r>
      <w:r>
        <w:rPr>
          <w:rFonts w:ascii="Times New Roman CYR" w:eastAsia="Times New Roman CYR" w:hAnsi="Times New Roman CYR" w:cs="Times New Roman CYR"/>
          <w:lang w:val="uk-UA"/>
        </w:rPr>
        <w:t xml:space="preserve"> </w:t>
      </w:r>
      <w:r w:rsidR="00D012F1" w:rsidRPr="00D012F1">
        <w:rPr>
          <w:rFonts w:ascii="Times New Roman CYR" w:eastAsia="Times New Roman CYR" w:hAnsi="Times New Roman CYR" w:cs="Times New Roman CYR"/>
          <w:lang w:val="uk-UA"/>
        </w:rPr>
        <w:t>та затвердити її персональний склад (додається).</w:t>
      </w:r>
    </w:p>
    <w:p w:rsidR="00D70736" w:rsidRDefault="00D70736" w:rsidP="00D70736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>
        <w:rPr>
          <w:rFonts w:ascii="Times New Roman CYR" w:eastAsia="Times New Roman CYR" w:hAnsi="Times New Roman CYR" w:cs="Times New Roman CYR"/>
          <w:lang w:val="uk-UA"/>
        </w:rPr>
        <w:t>2. Провести огляд – конкурс стану підготовки</w:t>
      </w:r>
      <w:r w:rsidRPr="00D70736">
        <w:rPr>
          <w:rFonts w:ascii="Times New Roman CYR" w:eastAsia="Times New Roman CYR" w:hAnsi="Times New Roman CYR" w:cs="Times New Roman CYR"/>
          <w:lang w:val="uk-UA"/>
        </w:rPr>
        <w:t xml:space="preserve"> 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до нового 2018 2019 навчального року та роботи в </w:t>
      </w: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осінньо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– зимовий період</w:t>
      </w:r>
      <w:r>
        <w:rPr>
          <w:rFonts w:ascii="Times New Roman CYR" w:eastAsia="Times New Roman CYR" w:hAnsi="Times New Roman CYR" w:cs="Times New Roman CYR"/>
          <w:lang w:val="uk-UA"/>
        </w:rPr>
        <w:t>.</w:t>
      </w:r>
    </w:p>
    <w:p w:rsidR="00D70736" w:rsidRPr="00D012F1" w:rsidRDefault="00D70736" w:rsidP="00D70736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>
        <w:rPr>
          <w:rFonts w:ascii="Times New Roman CYR" w:eastAsia="Times New Roman CYR" w:hAnsi="Times New Roman CYR" w:cs="Times New Roman CYR"/>
          <w:lang w:val="uk-UA"/>
        </w:rPr>
        <w:t>3 Контроль за виконанням даного рішення залишаю за собою.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jc w:val="both"/>
        <w:rPr>
          <w:rFonts w:ascii="Times New Roman CYR" w:eastAsia="Times New Roman CYR" w:hAnsi="Times New Roman CYR" w:cs="Times New Roman CYR"/>
          <w:lang w:val="uk-UA"/>
        </w:rPr>
      </w:pPr>
    </w:p>
    <w:p w:rsidR="00D012F1" w:rsidRPr="00D012F1" w:rsidRDefault="00D012F1" w:rsidP="00D70736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Селищний голова                                                       </w:t>
      </w:r>
      <w:r>
        <w:rPr>
          <w:rFonts w:ascii="Times New Roman CYR" w:eastAsia="Times New Roman CYR" w:hAnsi="Times New Roman CYR" w:cs="Times New Roman CYR"/>
          <w:lang w:val="uk-UA"/>
        </w:rPr>
        <w:t xml:space="preserve">                            Т. </w:t>
      </w:r>
      <w:r w:rsidRPr="00D012F1">
        <w:rPr>
          <w:rFonts w:ascii="Times New Roman CYR" w:eastAsia="Times New Roman CYR" w:hAnsi="Times New Roman CYR" w:cs="Times New Roman CYR"/>
          <w:lang w:val="uk-UA"/>
        </w:rPr>
        <w:t>Каїка</w:t>
      </w:r>
    </w:p>
    <w:p w:rsidR="00D012F1" w:rsidRDefault="00D012F1" w:rsidP="00D012F1">
      <w:pPr>
        <w:autoSpaceDE w:val="0"/>
        <w:spacing w:before="67" w:after="200" w:line="100" w:lineRule="atLeast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</w:p>
    <w:p w:rsidR="00D012F1" w:rsidRDefault="00D012F1" w:rsidP="00D012F1">
      <w:pPr>
        <w:autoSpaceDE w:val="0"/>
        <w:spacing w:before="67" w:after="200" w:line="100" w:lineRule="atLeast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</w:p>
    <w:p w:rsidR="00D012F1" w:rsidRDefault="00D012F1" w:rsidP="00D012F1">
      <w:pPr>
        <w:autoSpaceDE w:val="0"/>
        <w:spacing w:before="67" w:after="200" w:line="100" w:lineRule="atLeast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</w:p>
    <w:p w:rsidR="00D012F1" w:rsidRDefault="00D012F1" w:rsidP="00D012F1">
      <w:pPr>
        <w:autoSpaceDE w:val="0"/>
        <w:spacing w:before="67" w:after="200" w:line="100" w:lineRule="atLeast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</w:p>
    <w:p w:rsidR="00D012F1" w:rsidRDefault="00D012F1" w:rsidP="00D012F1">
      <w:pPr>
        <w:autoSpaceDE w:val="0"/>
        <w:spacing w:before="67" w:after="200" w:line="100" w:lineRule="atLeast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</w:p>
    <w:p w:rsidR="00D70736" w:rsidRDefault="00D70736" w:rsidP="00D012F1">
      <w:pPr>
        <w:autoSpaceDE w:val="0"/>
        <w:spacing w:before="67" w:after="200" w:line="100" w:lineRule="atLeast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</w:p>
    <w:p w:rsidR="00D012F1" w:rsidRPr="00D012F1" w:rsidRDefault="00D012F1" w:rsidP="00D70736">
      <w:pPr>
        <w:autoSpaceDE w:val="0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lastRenderedPageBreak/>
        <w:t>ЗАТВЕРДЖЕНО</w:t>
      </w:r>
    </w:p>
    <w:p w:rsidR="00D012F1" w:rsidRPr="00D012F1" w:rsidRDefault="00D012F1" w:rsidP="00D70736">
      <w:pPr>
        <w:autoSpaceDE w:val="0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рішенням виконкому </w:t>
      </w:r>
    </w:p>
    <w:p w:rsidR="00D012F1" w:rsidRPr="00D012F1" w:rsidRDefault="00D70736" w:rsidP="00D70736">
      <w:pPr>
        <w:autoSpaceDE w:val="0"/>
        <w:ind w:right="-1"/>
        <w:jc w:val="right"/>
        <w:rPr>
          <w:rFonts w:ascii="Times New Roman CYR" w:eastAsia="Times New Roman CYR" w:hAnsi="Times New Roman CYR" w:cs="Times New Roman CYR"/>
          <w:lang w:val="uk-UA"/>
        </w:rPr>
      </w:pPr>
      <w:r>
        <w:rPr>
          <w:rFonts w:ascii="Times New Roman CYR" w:eastAsia="Times New Roman CYR" w:hAnsi="Times New Roman CYR" w:cs="Times New Roman CYR"/>
          <w:lang w:val="uk-UA"/>
        </w:rPr>
        <w:t>03.07.2019 року № 41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jc w:val="center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Комісія 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jc w:val="center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По проведенню </w:t>
      </w:r>
      <w:r w:rsidR="00D70736">
        <w:rPr>
          <w:rFonts w:ascii="Times New Roman CYR" w:eastAsia="Times New Roman CYR" w:hAnsi="Times New Roman CYR" w:cs="Times New Roman CYR"/>
          <w:lang w:val="uk-UA"/>
        </w:rPr>
        <w:t>огляду стану підготовки закладу</w:t>
      </w:r>
      <w:r>
        <w:rPr>
          <w:rFonts w:ascii="Times New Roman CYR" w:eastAsia="Times New Roman CYR" w:hAnsi="Times New Roman CYR" w:cs="Times New Roman CYR"/>
          <w:lang w:val="uk-UA"/>
        </w:rPr>
        <w:t xml:space="preserve"> дошкільної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освіти на території селищної ради до нового 2018 2019 навчального року та роботи в </w:t>
      </w: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осінньо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– зимовий період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>Каїка Тетяна Валеріївна                         голова  селищної ради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Безсмертна Олена </w:t>
      </w: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Вячеславівна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          секретар ради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Муллер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Наталія Василівна                    головний бухгалтер селищної ради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proofErr w:type="spellStart"/>
      <w:r w:rsidRPr="00D012F1">
        <w:rPr>
          <w:rFonts w:ascii="Times New Roman CYR" w:eastAsia="Times New Roman CYR" w:hAnsi="Times New Roman CYR" w:cs="Times New Roman CYR"/>
          <w:lang w:val="uk-UA"/>
        </w:rPr>
        <w:t>Манник</w:t>
      </w:r>
      <w:proofErr w:type="spellEnd"/>
      <w:r w:rsidRPr="00D012F1">
        <w:rPr>
          <w:rFonts w:ascii="Times New Roman CYR" w:eastAsia="Times New Roman CYR" w:hAnsi="Times New Roman CYR" w:cs="Times New Roman CYR"/>
          <w:lang w:val="uk-UA"/>
        </w:rPr>
        <w:t xml:space="preserve"> Тетяна Анатоліївна                 спеціаліст 1 категорії селищної ради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>
        <w:rPr>
          <w:rFonts w:ascii="Times New Roman CYR" w:eastAsia="Times New Roman CYR" w:hAnsi="Times New Roman CYR" w:cs="Times New Roman CYR"/>
          <w:lang w:val="uk-UA"/>
        </w:rPr>
        <w:t>Аушева Маргарита Миколаївна          завідуюча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дитячого</w:t>
      </w:r>
      <w:r>
        <w:rPr>
          <w:rFonts w:ascii="Times New Roman CYR" w:eastAsia="Times New Roman CYR" w:hAnsi="Times New Roman CYR" w:cs="Times New Roman CYR"/>
          <w:lang w:val="uk-UA"/>
        </w:rPr>
        <w:t xml:space="preserve"> ясла –</w:t>
      </w: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садка</w:t>
      </w:r>
      <w:r>
        <w:rPr>
          <w:rFonts w:ascii="Times New Roman CYR" w:eastAsia="Times New Roman CYR" w:hAnsi="Times New Roman CYR" w:cs="Times New Roman CYR"/>
          <w:lang w:val="uk-UA"/>
        </w:rPr>
        <w:t xml:space="preserve"> № 25 «Ромашка»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>Представник  тепломережі                  за згодою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>Представник 11 ДПРЗ ГУ ДСНС        за згодою</w:t>
      </w:r>
    </w:p>
    <w:p w:rsid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</w:p>
    <w:p w:rsidR="00D70736" w:rsidRPr="00D012F1" w:rsidRDefault="00D70736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</w:p>
    <w:p w:rsidR="00D012F1" w:rsidRPr="00D012F1" w:rsidRDefault="00D012F1" w:rsidP="00D012F1">
      <w:pPr>
        <w:autoSpaceDE w:val="0"/>
        <w:spacing w:before="67" w:after="200" w:line="100" w:lineRule="atLeast"/>
        <w:ind w:right="-1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Секретар виконавчого комітету                </w:t>
      </w:r>
      <w:r>
        <w:rPr>
          <w:rFonts w:ascii="Times New Roman CYR" w:eastAsia="Times New Roman CYR" w:hAnsi="Times New Roman CYR" w:cs="Times New Roman CYR"/>
          <w:lang w:val="uk-UA"/>
        </w:rPr>
        <w:t xml:space="preserve">                            О. </w:t>
      </w:r>
      <w:r w:rsidRPr="00D012F1">
        <w:rPr>
          <w:rFonts w:ascii="Times New Roman CYR" w:eastAsia="Times New Roman CYR" w:hAnsi="Times New Roman CYR" w:cs="Times New Roman CYR"/>
          <w:lang w:val="uk-UA"/>
        </w:rPr>
        <w:t>Безсмертна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5715"/>
        <w:rPr>
          <w:rFonts w:ascii="Times New Roman CYR" w:eastAsia="Times New Roman CYR" w:hAnsi="Times New Roman CYR" w:cs="Times New Roman CYR"/>
          <w:lang w:val="uk-UA"/>
        </w:rPr>
      </w:pPr>
      <w:r w:rsidRPr="00D012F1">
        <w:rPr>
          <w:rFonts w:ascii="Times New Roman CYR" w:eastAsia="Times New Roman CYR" w:hAnsi="Times New Roman CYR" w:cs="Times New Roman CYR"/>
          <w:lang w:val="uk-UA"/>
        </w:rPr>
        <w:t xml:space="preserve">          </w:t>
      </w:r>
    </w:p>
    <w:p w:rsidR="00D012F1" w:rsidRPr="00D012F1" w:rsidRDefault="00D012F1" w:rsidP="00D012F1">
      <w:pPr>
        <w:autoSpaceDE w:val="0"/>
        <w:spacing w:before="67" w:after="200" w:line="100" w:lineRule="atLeast"/>
        <w:ind w:right="5715"/>
        <w:rPr>
          <w:rFonts w:ascii="Times New Roman CYR" w:eastAsia="Times New Roman CYR" w:hAnsi="Times New Roman CYR" w:cs="Times New Roman CYR"/>
          <w:lang w:val="uk-UA"/>
        </w:rPr>
      </w:pPr>
    </w:p>
    <w:p w:rsidR="00D012F1" w:rsidRPr="00D012F1" w:rsidRDefault="00D012F1" w:rsidP="00D012F1">
      <w:pPr>
        <w:autoSpaceDE w:val="0"/>
        <w:spacing w:before="67" w:after="200" w:line="100" w:lineRule="atLeast"/>
        <w:ind w:right="5715"/>
        <w:rPr>
          <w:rFonts w:ascii="Times New Roman CYR" w:eastAsia="Times New Roman CYR" w:hAnsi="Times New Roman CYR" w:cs="Times New Roman CYR"/>
          <w:lang w:val="uk-UA"/>
        </w:rPr>
      </w:pPr>
    </w:p>
    <w:p w:rsidR="00AD298B" w:rsidRDefault="00AD298B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D70736" w:rsidRDefault="00D70736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530072" w:rsidRPr="00F419D9" w:rsidRDefault="0053007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10F1862E" wp14:editId="1CB53D33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072" w:rsidRPr="00F419D9" w:rsidRDefault="00530072" w:rsidP="0053007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  <w:lang w:val="uk-UA"/>
        </w:rPr>
      </w:pPr>
    </w:p>
    <w:p w:rsidR="00530072" w:rsidRPr="00605762" w:rsidRDefault="00530072" w:rsidP="00530072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530072" w:rsidRPr="00605762" w:rsidRDefault="00530072" w:rsidP="00530072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F419D9">
        <w:rPr>
          <w:lang w:val="uk-UA"/>
        </w:rPr>
        <w:t xml:space="preserve"> СЕЛИЩНА РАДА</w:t>
      </w:r>
      <w:r w:rsidRPr="00F419D9">
        <w:rPr>
          <w:lang w:val="uk-UA"/>
        </w:rPr>
        <w:br/>
        <w:t>ВОЛНОВАСЬКОГО РАЙОНУ ДОНЕЦЬКОЇ ОБЛАСТІ</w:t>
      </w:r>
    </w:p>
    <w:p w:rsidR="00530072" w:rsidRPr="00605762" w:rsidRDefault="00530072" w:rsidP="00530072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530072" w:rsidRPr="00605762" w:rsidRDefault="00530072" w:rsidP="00530072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530072" w:rsidRDefault="00530072" w:rsidP="00530072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</w:p>
    <w:p w:rsidR="00530072" w:rsidRDefault="00530072" w:rsidP="00DA616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                         № 42</w:t>
      </w:r>
    </w:p>
    <w:p w:rsidR="00DA616D" w:rsidRPr="002F6541" w:rsidRDefault="00DA616D" w:rsidP="00DA616D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lang w:val="uk-UA" w:eastAsia="en-US"/>
        </w:rPr>
      </w:pPr>
    </w:p>
    <w:p w:rsidR="007266CC" w:rsidRDefault="007266CC" w:rsidP="007266CC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Про організацію проведення  </w:t>
      </w:r>
      <w:r w:rsidRPr="007266CC">
        <w:rPr>
          <w:rFonts w:ascii="Times New Roman CYR" w:eastAsia="Times New Roman CYR" w:hAnsi="Times New Roman CYR" w:cs="Times New Roman CYR"/>
          <w:kern w:val="2"/>
          <w:lang w:val="uk-UA"/>
        </w:rPr>
        <w:t xml:space="preserve">обліку дітей і підлітків </w:t>
      </w:r>
    </w:p>
    <w:p w:rsidR="00FB73DD" w:rsidRDefault="007266CC" w:rsidP="007266CC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7266CC">
        <w:rPr>
          <w:rFonts w:ascii="Times New Roman CYR" w:eastAsia="Times New Roman CYR" w:hAnsi="Times New Roman CYR" w:cs="Times New Roman CYR"/>
          <w:kern w:val="2"/>
          <w:lang w:val="uk-UA"/>
        </w:rPr>
        <w:t xml:space="preserve">від народження до 18 років </w:t>
      </w:r>
      <w:r w:rsidR="00DA616D"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на території Ольгинської </w:t>
      </w: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селищної </w:t>
      </w:r>
      <w:r w:rsidR="005A7A92">
        <w:rPr>
          <w:rFonts w:ascii="Times New Roman CYR" w:eastAsia="Times New Roman CYR" w:hAnsi="Times New Roman CYR" w:cs="Times New Roman CYR"/>
          <w:kern w:val="2"/>
          <w:lang w:val="uk-UA"/>
        </w:rPr>
        <w:t>ради в 2019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році</w:t>
      </w:r>
    </w:p>
    <w:p w:rsidR="005A7A92" w:rsidRDefault="00DA616D" w:rsidP="00DA616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ab/>
      </w:r>
    </w:p>
    <w:p w:rsidR="00DA616D" w:rsidRPr="00DA616D" w:rsidRDefault="00724EB7" w:rsidP="00DA616D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</w:t>
      </w:r>
      <w:r w:rsidR="00DA4839">
        <w:rPr>
          <w:rFonts w:ascii="Times New Roman CYR" w:eastAsia="Times New Roman CYR" w:hAnsi="Times New Roman CYR" w:cs="Times New Roman CYR"/>
          <w:kern w:val="2"/>
          <w:lang w:val="uk-UA"/>
        </w:rPr>
        <w:t xml:space="preserve">  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Відповідно до Постанови Кабінету Міністрів України від 13 вересня 2017 року №м 684 « Про затвердження Порядку ведення обліку дітей дошкільного, шкільного віку та учнів» </w:t>
      </w:r>
      <w:r w:rsidR="00DA616D" w:rsidRPr="00DA616D">
        <w:rPr>
          <w:rFonts w:ascii="Times New Roman CYR" w:eastAsia="Times New Roman CYR" w:hAnsi="Times New Roman CYR" w:cs="Times New Roman CYR"/>
          <w:kern w:val="2"/>
          <w:lang w:val="uk-UA"/>
        </w:rPr>
        <w:t>, ст. 35 Закону Ук</w:t>
      </w:r>
      <w:r w:rsidR="005A7A92">
        <w:rPr>
          <w:rFonts w:ascii="Times New Roman CYR" w:eastAsia="Times New Roman CYR" w:hAnsi="Times New Roman CYR" w:cs="Times New Roman CYR"/>
          <w:kern w:val="2"/>
          <w:lang w:val="uk-UA"/>
        </w:rPr>
        <w:t xml:space="preserve">раїни «Про освіту», </w:t>
      </w:r>
      <w:r w:rsidR="00DA616D" w:rsidRPr="00DA616D">
        <w:rPr>
          <w:rFonts w:ascii="Times New Roman CYR" w:eastAsia="Times New Roman CYR" w:hAnsi="Times New Roman CYR" w:cs="Times New Roman CYR"/>
          <w:kern w:val="2"/>
          <w:lang w:val="uk-UA"/>
        </w:rPr>
        <w:t>статтею 19 Закону України «Про дошкільну освіту», з метою повного і своєчасного обліку дітей дошкі</w:t>
      </w:r>
      <w:r w:rsidR="005A7A92">
        <w:rPr>
          <w:rFonts w:ascii="Times New Roman CYR" w:eastAsia="Times New Roman CYR" w:hAnsi="Times New Roman CYR" w:cs="Times New Roman CYR"/>
          <w:kern w:val="2"/>
          <w:lang w:val="uk-UA"/>
        </w:rPr>
        <w:t>льного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, шкільного</w:t>
      </w:r>
      <w:r w:rsidR="005A7A92">
        <w:rPr>
          <w:rFonts w:ascii="Times New Roman CYR" w:eastAsia="Times New Roman CYR" w:hAnsi="Times New Roman CYR" w:cs="Times New Roman CYR"/>
          <w:kern w:val="2"/>
          <w:lang w:val="uk-UA"/>
        </w:rPr>
        <w:t xml:space="preserve"> віку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та учнів</w:t>
      </w:r>
      <w:r w:rsidR="00DA616D" w:rsidRPr="00DA616D">
        <w:rPr>
          <w:rFonts w:ascii="Times New Roman CYR" w:eastAsia="Times New Roman CYR" w:hAnsi="Times New Roman CYR" w:cs="Times New Roman CYR"/>
          <w:kern w:val="2"/>
          <w:lang w:val="uk-UA"/>
        </w:rPr>
        <w:t>, дотримання конституційних вимог щодо охоплення їх соц</w:t>
      </w:r>
      <w:r w:rsidR="00FB73DD">
        <w:rPr>
          <w:rFonts w:ascii="Times New Roman CYR" w:eastAsia="Times New Roman CYR" w:hAnsi="Times New Roman CYR" w:cs="Times New Roman CYR"/>
          <w:kern w:val="2"/>
          <w:lang w:val="uk-UA"/>
        </w:rPr>
        <w:t>іальним вихованням та навчанням</w:t>
      </w:r>
      <w:r w:rsidR="00DA616D"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для здобуття дошкільн</w:t>
      </w:r>
      <w:r w:rsidR="005A7A92">
        <w:rPr>
          <w:rFonts w:ascii="Times New Roman CYR" w:eastAsia="Times New Roman CYR" w:hAnsi="Times New Roman CYR" w:cs="Times New Roman CYR"/>
          <w:kern w:val="2"/>
          <w:lang w:val="uk-UA"/>
        </w:rPr>
        <w:t xml:space="preserve">ої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та загальної середньої</w:t>
      </w:r>
      <w:r w:rsidR="00DA616D"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освіти, керуючись ст. 32 Закону України «Про місцеве самоврядування в Україні», виконком селищної ради</w:t>
      </w:r>
    </w:p>
    <w:p w:rsidR="00724EB7" w:rsidRDefault="00724EB7" w:rsidP="00DA616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DA616D" w:rsidRDefault="00DA616D" w:rsidP="00DA616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ВИРІШИВ:</w:t>
      </w:r>
    </w:p>
    <w:p w:rsidR="00724EB7" w:rsidRDefault="00724EB7" w:rsidP="00DA616D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724EB7" w:rsidRPr="00785E66" w:rsidRDefault="00724EB7" w:rsidP="0080703F">
      <w:pPr>
        <w:pStyle w:val="a5"/>
        <w:widowControl w:val="0"/>
        <w:numPr>
          <w:ilvl w:val="0"/>
          <w:numId w:val="3"/>
        </w:numPr>
        <w:suppressAutoHyphens/>
        <w:autoSpaceDE w:val="0"/>
        <w:spacing w:before="67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E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Закріпити за </w:t>
      </w:r>
      <w:proofErr w:type="spellStart"/>
      <w:r w:rsidRPr="00785E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Ольгинською</w:t>
      </w:r>
      <w:proofErr w:type="spellEnd"/>
      <w:r w:rsidRPr="00785E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ЗОШ І-ІІІ ступенів територію обслуговування, відповідно до якої будуть обліковуватися діти шкільного віку та учні, які проживають чи перебувають у межах відповідної адміністративно – територіальної одиниці, а саме: </w:t>
      </w:r>
      <w:r w:rsidRPr="00785E66">
        <w:rPr>
          <w:rFonts w:ascii="Times New Roman CYR" w:eastAsia="Times New Roman CYR" w:hAnsi="Times New Roman CYR" w:cs="Times New Roman CYR"/>
          <w:kern w:val="2"/>
          <w:sz w:val="24"/>
          <w:szCs w:val="24"/>
          <w:lang w:val="uk-UA" w:eastAsia="ru-RU"/>
        </w:rPr>
        <w:t xml:space="preserve"> смт. Ольгинка, с. Лісне, с. </w:t>
      </w:r>
      <w:proofErr w:type="spellStart"/>
      <w:r w:rsidRPr="00785E66">
        <w:rPr>
          <w:rFonts w:ascii="Times New Roman CYR" w:eastAsia="Times New Roman CYR" w:hAnsi="Times New Roman CYR" w:cs="Times New Roman CYR"/>
          <w:kern w:val="2"/>
          <w:sz w:val="24"/>
          <w:szCs w:val="24"/>
          <w:lang w:val="uk-UA" w:eastAsia="ru-RU"/>
        </w:rPr>
        <w:t>Пільне</w:t>
      </w:r>
      <w:proofErr w:type="spellEnd"/>
      <w:r w:rsidRPr="00785E66">
        <w:rPr>
          <w:rFonts w:ascii="Times New Roman CYR" w:eastAsia="Times New Roman CYR" w:hAnsi="Times New Roman CYR" w:cs="Times New Roman CYR"/>
          <w:kern w:val="2"/>
          <w:sz w:val="24"/>
          <w:szCs w:val="24"/>
          <w:lang w:val="uk-UA" w:eastAsia="ru-RU"/>
        </w:rPr>
        <w:t>, блокпост 1172 км, блокпост 1175 км, блокпост 1177 км, блокпост 1184 км, блокпост 1188 км, станція Південнодонбаська.</w:t>
      </w:r>
    </w:p>
    <w:p w:rsidR="00724EB7" w:rsidRPr="00785E66" w:rsidRDefault="00724EB7" w:rsidP="00724EB7">
      <w:pPr>
        <w:pStyle w:val="a5"/>
        <w:widowControl w:val="0"/>
        <w:suppressAutoHyphens/>
        <w:autoSpaceDE w:val="0"/>
        <w:spacing w:before="67"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4EB7" w:rsidRDefault="00724EB7" w:rsidP="0080703F">
      <w:pPr>
        <w:pStyle w:val="a5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59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Призначити Безсмертну Олену </w:t>
      </w:r>
      <w:proofErr w:type="spellStart"/>
      <w:r w:rsidRPr="006B59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Вячеславівну</w:t>
      </w:r>
      <w:proofErr w:type="spellEnd"/>
      <w:r w:rsidRPr="006B59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секретаря ради відповідальною особою за проведення обліку дітей </w:t>
      </w:r>
      <w:r w:rsidR="003C7D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дошкільного, </w:t>
      </w:r>
      <w:r w:rsidRPr="006B59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шкільного віку та учнів у межах території Ольгинської селищної ради із залученням служби у справах дітей райдержадміністрації, Волноваського ВП ГУНП України в Донецькій області.</w:t>
      </w:r>
    </w:p>
    <w:p w:rsidR="00724EB7" w:rsidRPr="006B594F" w:rsidRDefault="00724EB7" w:rsidP="00724EB7">
      <w:pPr>
        <w:pStyle w:val="a5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4EB7" w:rsidRDefault="00724EB7" w:rsidP="0080703F">
      <w:pPr>
        <w:pStyle w:val="a5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Відповідальній особі створити реєстр </w:t>
      </w:r>
      <w:r w:rsidR="003C7D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дітей дошкільного,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шкільного віку та учнів у межах території Ольгинської селищної ради.</w:t>
      </w:r>
    </w:p>
    <w:p w:rsidR="00FB73DD" w:rsidRDefault="00FB73DD" w:rsidP="00FB73DD">
      <w:pPr>
        <w:pStyle w:val="a5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73DD" w:rsidRDefault="00724EB7" w:rsidP="0080703F">
      <w:pPr>
        <w:pStyle w:val="a5"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3.1.Призначити відповідальною особою   за  його постійне оновлення 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Кутненко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Наталю Вікторівну,  заступника директора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 виховної роботи Ольгинської загальноосвітньої школи І-ІІІ ступені</w:t>
      </w:r>
      <w:r w:rsidR="00FB73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0703F" w:rsidRDefault="0080703F" w:rsidP="0080703F">
      <w:pPr>
        <w:pStyle w:val="a5"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4EB7" w:rsidRDefault="00724EB7" w:rsidP="0080703F">
      <w:pPr>
        <w:pStyle w:val="a5"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0703F" w:rsidRDefault="0080703F" w:rsidP="0080703F">
      <w:pPr>
        <w:pStyle w:val="a5"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73DD" w:rsidRPr="0080703F" w:rsidRDefault="00FB73DD" w:rsidP="0080703F">
      <w:pPr>
        <w:pStyle w:val="a5"/>
        <w:widowControl w:val="0"/>
        <w:numPr>
          <w:ilvl w:val="0"/>
          <w:numId w:val="3"/>
        </w:numPr>
        <w:suppressAutoHyphens/>
        <w:autoSpaceDE w:val="0"/>
        <w:spacing w:before="67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Закріпити за КДНЗ ясла – садок</w:t>
      </w:r>
      <w:r w:rsidR="00726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25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 Ромашка»</w:t>
      </w:r>
      <w:r w:rsidRPr="00785E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обслуговування, відповідно до якої будуть обліковува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тися діти дошкільного</w:t>
      </w:r>
      <w:r w:rsidR="00DA4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віку</w:t>
      </w:r>
      <w:r w:rsidRPr="00785E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проживають чи перебувають у межах відповідної адміністративно – територіальної одиниці, а саме: </w:t>
      </w:r>
      <w:r w:rsidRPr="00785E66">
        <w:rPr>
          <w:rFonts w:ascii="Times New Roman CYR" w:eastAsia="Times New Roman CYR" w:hAnsi="Times New Roman CYR" w:cs="Times New Roman CYR"/>
          <w:kern w:val="2"/>
          <w:sz w:val="24"/>
          <w:szCs w:val="24"/>
          <w:lang w:val="uk-UA" w:eastAsia="ru-RU"/>
        </w:rPr>
        <w:t xml:space="preserve"> смт. Ольгинка, с. Лісне, с. </w:t>
      </w:r>
      <w:proofErr w:type="spellStart"/>
      <w:r w:rsidRPr="00785E66">
        <w:rPr>
          <w:rFonts w:ascii="Times New Roman CYR" w:eastAsia="Times New Roman CYR" w:hAnsi="Times New Roman CYR" w:cs="Times New Roman CYR"/>
          <w:kern w:val="2"/>
          <w:sz w:val="24"/>
          <w:szCs w:val="24"/>
          <w:lang w:val="uk-UA" w:eastAsia="ru-RU"/>
        </w:rPr>
        <w:t>Пільне</w:t>
      </w:r>
      <w:proofErr w:type="spellEnd"/>
      <w:r w:rsidRPr="00785E66">
        <w:rPr>
          <w:rFonts w:ascii="Times New Roman CYR" w:eastAsia="Times New Roman CYR" w:hAnsi="Times New Roman CYR" w:cs="Times New Roman CYR"/>
          <w:kern w:val="2"/>
          <w:sz w:val="24"/>
          <w:szCs w:val="24"/>
          <w:lang w:val="uk-UA" w:eastAsia="ru-RU"/>
        </w:rPr>
        <w:t>, блокпост 1172 км, блокпост 1175 км, блокпост 1177 км, блокпост 1184 км, блокпост 1188 км, станція Південнодонбаська.</w:t>
      </w:r>
    </w:p>
    <w:p w:rsidR="0080703F" w:rsidRPr="00785E66" w:rsidRDefault="0080703F" w:rsidP="0080703F">
      <w:pPr>
        <w:pStyle w:val="a5"/>
        <w:widowControl w:val="0"/>
        <w:suppressAutoHyphens/>
        <w:autoSpaceDE w:val="0"/>
        <w:spacing w:before="67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7A92" w:rsidRDefault="007266CC" w:rsidP="005047FC">
      <w:pPr>
        <w:widowControl w:val="0"/>
        <w:suppressAutoHyphens/>
        <w:spacing w:after="200" w:line="276" w:lineRule="auto"/>
        <w:ind w:left="709" w:hanging="349"/>
        <w:jc w:val="both"/>
        <w:rPr>
          <w:rFonts w:eastAsia="Lucida Sans Unicode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>5</w:t>
      </w:r>
      <w:r w:rsidR="005047FC">
        <w:rPr>
          <w:rFonts w:ascii="Times New Roman CYR" w:eastAsia="Times New Roman CYR" w:hAnsi="Times New Roman CYR" w:cs="Times New Roman CYR"/>
          <w:kern w:val="2"/>
          <w:lang w:val="uk-UA"/>
        </w:rPr>
        <w:t xml:space="preserve">.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</w:t>
      </w:r>
      <w:r>
        <w:rPr>
          <w:lang w:val="uk-UA"/>
        </w:rPr>
        <w:t xml:space="preserve">Призначити відповідальною особою   за  його постійне оновлення </w:t>
      </w:r>
      <w:r w:rsidR="005A7A92" w:rsidRPr="005A7A92">
        <w:rPr>
          <w:rFonts w:ascii="Times New Roman CYR" w:eastAsia="Times New Roman CYR" w:hAnsi="Times New Roman CYR" w:cs="Times New Roman CYR"/>
          <w:kern w:val="2"/>
          <w:lang w:val="uk-UA"/>
        </w:rPr>
        <w:t xml:space="preserve">– </w:t>
      </w:r>
      <w:r w:rsidR="005A7A92">
        <w:rPr>
          <w:rFonts w:ascii="Times New Roman CYR" w:eastAsia="Times New Roman CYR" w:hAnsi="Times New Roman CYR" w:cs="Times New Roman CYR"/>
          <w:kern w:val="2"/>
          <w:lang w:val="uk-UA"/>
        </w:rPr>
        <w:t>завідуючу</w:t>
      </w:r>
      <w:r w:rsidR="00DA616D" w:rsidRPr="005A7A92">
        <w:rPr>
          <w:rFonts w:ascii="Times New Roman CYR" w:eastAsia="Times New Roman CYR" w:hAnsi="Times New Roman CYR" w:cs="Times New Roman CYR"/>
          <w:kern w:val="2"/>
          <w:lang w:val="uk-UA"/>
        </w:rPr>
        <w:t xml:space="preserve"> </w:t>
      </w:r>
      <w:r w:rsidR="005A7A92">
        <w:rPr>
          <w:rFonts w:eastAsia="Lucida Sans Unicode"/>
          <w:kern w:val="2"/>
          <w:lang w:val="uk-UA"/>
        </w:rPr>
        <w:t>КДНЗ ясла – садок № 25 « Ромашка» - Аушеву Маргариту Миколаївну.</w:t>
      </w:r>
    </w:p>
    <w:p w:rsidR="007266CC" w:rsidRPr="00DA616D" w:rsidRDefault="007266CC" w:rsidP="005047FC">
      <w:pPr>
        <w:widowControl w:val="0"/>
        <w:suppressAutoHyphens/>
        <w:spacing w:after="200" w:line="276" w:lineRule="auto"/>
        <w:ind w:left="709" w:hanging="349"/>
        <w:jc w:val="both"/>
        <w:rPr>
          <w:rFonts w:eastAsia="Lucida Sans Unicode"/>
          <w:kern w:val="2"/>
          <w:lang w:val="uk-UA"/>
        </w:rPr>
      </w:pPr>
      <w:r>
        <w:rPr>
          <w:rFonts w:eastAsia="Lucida Sans Unicode"/>
          <w:kern w:val="2"/>
          <w:lang w:val="uk-UA"/>
        </w:rPr>
        <w:t xml:space="preserve"> 6. </w:t>
      </w:r>
      <w:r>
        <w:rPr>
          <w:lang w:val="uk-UA"/>
        </w:rPr>
        <w:t>Інформувати відділ освіти районної держадміністрації про оновлення даних для подальшого внесення змін та доповнень у районному реєстрі, щороку до 15 вересня.</w:t>
      </w:r>
    </w:p>
    <w:p w:rsidR="007266CC" w:rsidRDefault="007266CC" w:rsidP="007266CC">
      <w:pPr>
        <w:ind w:left="360"/>
        <w:jc w:val="both"/>
        <w:rPr>
          <w:lang w:val="uk-UA"/>
        </w:rPr>
      </w:pPr>
      <w:r>
        <w:rPr>
          <w:lang w:val="uk-UA"/>
        </w:rPr>
        <w:t xml:space="preserve"> 7. </w:t>
      </w:r>
      <w:r w:rsidR="00724EB7" w:rsidRPr="007266CC">
        <w:rPr>
          <w:lang w:val="uk-UA"/>
        </w:rPr>
        <w:t>Координацію роботи щодо виконання даного розпорядження покласти на секретаря</w:t>
      </w:r>
    </w:p>
    <w:p w:rsidR="00724EB7" w:rsidRPr="007266CC" w:rsidRDefault="007266CC" w:rsidP="007266CC">
      <w:pPr>
        <w:ind w:left="360"/>
        <w:jc w:val="both"/>
        <w:rPr>
          <w:lang w:val="uk-UA"/>
        </w:rPr>
      </w:pPr>
      <w:r>
        <w:rPr>
          <w:lang w:val="uk-UA"/>
        </w:rPr>
        <w:t xml:space="preserve">     </w:t>
      </w:r>
      <w:r w:rsidR="00724EB7" w:rsidRPr="007266CC">
        <w:rPr>
          <w:lang w:val="uk-UA"/>
        </w:rPr>
        <w:t xml:space="preserve"> ради ( Безсмертну), контроль залишаю за собою.</w:t>
      </w:r>
    </w:p>
    <w:p w:rsidR="00DA616D" w:rsidRPr="00DA616D" w:rsidRDefault="00DA616D" w:rsidP="00DA616D">
      <w:pPr>
        <w:widowControl w:val="0"/>
        <w:suppressAutoHyphens/>
        <w:autoSpaceDE w:val="0"/>
        <w:spacing w:before="67"/>
        <w:ind w:left="36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7266CC" w:rsidRDefault="007266CC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7266CC" w:rsidRDefault="007266CC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DA616D" w:rsidRDefault="00DA616D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Селищний голова                      </w:t>
      </w:r>
      <w:r w:rsidR="007266CC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</w:t>
      </w:r>
      <w:r w:rsidR="005047FC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          Т. </w:t>
      </w:r>
      <w:r w:rsidRPr="00DA616D">
        <w:rPr>
          <w:rFonts w:ascii="Times New Roman CYR" w:eastAsia="Times New Roman CYR" w:hAnsi="Times New Roman CYR" w:cs="Times New Roman CYR"/>
          <w:kern w:val="2"/>
          <w:lang w:val="uk-UA"/>
        </w:rPr>
        <w:t>Каїка</w:t>
      </w: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Pr="00605762" w:rsidRDefault="008F5A45" w:rsidP="008F5A45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0B3756B2" wp14:editId="6505A33C">
            <wp:extent cx="4000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A45" w:rsidRPr="00605762" w:rsidRDefault="008F5A45" w:rsidP="008F5A45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8F5A45" w:rsidRPr="00605762" w:rsidRDefault="008F5A45" w:rsidP="008F5A45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8F5A45" w:rsidRPr="00605762" w:rsidRDefault="008F5A45" w:rsidP="008F5A45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8F5A45" w:rsidRPr="00605762" w:rsidRDefault="008F5A45" w:rsidP="008F5A45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8F5A45" w:rsidRPr="00605762" w:rsidRDefault="008F5A45" w:rsidP="008F5A45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8F5A45" w:rsidRDefault="008F5A45" w:rsidP="008F5A45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</w:p>
    <w:p w:rsidR="008F5A45" w:rsidRDefault="008F5A45" w:rsidP="008F5A45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                         № 43</w:t>
      </w:r>
    </w:p>
    <w:p w:rsidR="008F5A45" w:rsidRPr="002F6541" w:rsidRDefault="008F5A45" w:rsidP="008F5A45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lang w:val="uk-UA" w:eastAsia="en-US"/>
        </w:rPr>
      </w:pPr>
    </w:p>
    <w:p w:rsidR="008F5A45" w:rsidRPr="00DA616D" w:rsidRDefault="008F5A45" w:rsidP="00DA616D">
      <w:pPr>
        <w:widowControl w:val="0"/>
        <w:suppressAutoHyphens/>
        <w:autoSpaceDE w:val="0"/>
        <w:spacing w:before="67" w:line="100" w:lineRule="atLeast"/>
        <w:ind w:left="72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Pr="008F5A45" w:rsidRDefault="008F5A45" w:rsidP="008F5A45">
      <w:pPr>
        <w:widowControl w:val="0"/>
        <w:suppressAutoHyphens/>
        <w:autoSpaceDE w:val="0"/>
        <w:spacing w:before="67" w:line="100" w:lineRule="atLeast"/>
        <w:ind w:right="5715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>Про присвоєння юридичної адреси</w:t>
      </w:r>
    </w:p>
    <w:p w:rsidR="008F5A45" w:rsidRPr="008F5A45" w:rsidRDefault="008F5A45" w:rsidP="008F5A45">
      <w:pPr>
        <w:widowControl w:val="0"/>
        <w:suppressAutoHyphens/>
        <w:autoSpaceDE w:val="0"/>
        <w:spacing w:before="67" w:line="100" w:lineRule="atLeast"/>
        <w:ind w:right="5715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Pr="008F5A45" w:rsidRDefault="008F5A45" w:rsidP="008F5A45">
      <w:pPr>
        <w:widowControl w:val="0"/>
        <w:suppressAutoHyphens/>
        <w:autoSpaceDE w:val="0"/>
        <w:spacing w:before="67" w:line="360" w:lineRule="auto"/>
        <w:ind w:firstLine="540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 xml:space="preserve">  З метою упорядкування юридичних адрес об’єктів нерухомості, розташованих на території Ольгинської селищної ради, керуючись ст. 30 Закону України «Про місцеве самоврядування в Україні», виконком селищної ради </w:t>
      </w:r>
    </w:p>
    <w:p w:rsidR="008F5A45" w:rsidRDefault="008F5A45" w:rsidP="008F5A45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>ВИРІШИВ:</w:t>
      </w:r>
    </w:p>
    <w:p w:rsidR="008F5A45" w:rsidRPr="008F5A45" w:rsidRDefault="008F5A45" w:rsidP="008F5A45">
      <w:pPr>
        <w:widowControl w:val="0"/>
        <w:suppressAutoHyphens/>
        <w:autoSpaceDE w:val="0"/>
        <w:spacing w:before="67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F5A45" w:rsidRPr="008F5A45" w:rsidRDefault="008F5A45" w:rsidP="008F5A45">
      <w:pPr>
        <w:widowControl w:val="0"/>
        <w:numPr>
          <w:ilvl w:val="0"/>
          <w:numId w:val="5"/>
        </w:numPr>
        <w:suppressAutoHyphens/>
        <w:autoSpaceDE w:val="0"/>
        <w:spacing w:before="67" w:after="200" w:line="360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>Присвоїти юридичну</w:t>
      </w:r>
      <w:r w:rsidR="007051F5">
        <w:rPr>
          <w:rFonts w:ascii="Times New Roman CYR" w:eastAsia="Times New Roman CYR" w:hAnsi="Times New Roman CYR" w:cs="Times New Roman CYR"/>
          <w:kern w:val="2"/>
          <w:lang w:val="uk-UA"/>
        </w:rPr>
        <w:t xml:space="preserve"> адресу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будівлі </w:t>
      </w:r>
      <w:r w:rsidR="007051F5">
        <w:rPr>
          <w:rFonts w:ascii="Times New Roman CYR" w:eastAsia="Times New Roman CYR" w:hAnsi="Times New Roman CYR" w:cs="Times New Roman CYR"/>
          <w:kern w:val="2"/>
          <w:lang w:val="uk-UA"/>
        </w:rPr>
        <w:t>магазину «Продукти», яка належит</w:t>
      </w:r>
      <w:r w:rsidR="00E54B31">
        <w:rPr>
          <w:rFonts w:ascii="Times New Roman CYR" w:eastAsia="Times New Roman CYR" w:hAnsi="Times New Roman CYR" w:cs="Times New Roman CYR"/>
          <w:kern w:val="2"/>
          <w:lang w:val="uk-UA"/>
        </w:rPr>
        <w:t xml:space="preserve">ь Кудлай Людмилі Олександрівні </w:t>
      </w:r>
      <w:r w:rsidR="009A6A67">
        <w:rPr>
          <w:rFonts w:ascii="Times New Roman CYR" w:eastAsia="Times New Roman CYR" w:hAnsi="Times New Roman CYR" w:cs="Times New Roman CYR"/>
          <w:kern w:val="2"/>
          <w:lang w:val="uk-UA"/>
        </w:rPr>
        <w:t>(</w:t>
      </w:r>
      <w:r w:rsidR="007051F5">
        <w:rPr>
          <w:rFonts w:ascii="Times New Roman CYR" w:eastAsia="Times New Roman CYR" w:hAnsi="Times New Roman CYR" w:cs="Times New Roman CYR"/>
          <w:kern w:val="2"/>
          <w:lang w:val="uk-UA"/>
        </w:rPr>
        <w:t>30.04.1956 року народ</w:t>
      </w:r>
      <w:r w:rsidR="009A6A67">
        <w:rPr>
          <w:rFonts w:ascii="Times New Roman CYR" w:eastAsia="Times New Roman CYR" w:hAnsi="Times New Roman CYR" w:cs="Times New Roman CYR"/>
          <w:kern w:val="2"/>
          <w:lang w:val="uk-UA"/>
        </w:rPr>
        <w:t xml:space="preserve">ження,ідентифікаційний номер 2057405885) </w:t>
      </w:r>
      <w:r w:rsidR="007051F5">
        <w:rPr>
          <w:rFonts w:ascii="Times New Roman CYR" w:eastAsia="Times New Roman CYR" w:hAnsi="Times New Roman CYR" w:cs="Times New Roman CYR"/>
          <w:kern w:val="2"/>
          <w:lang w:val="uk-UA"/>
        </w:rPr>
        <w:t xml:space="preserve"> відповідно до договору дарування  магазину, розташованому за адресою: вул. Богдана Хмельницького</w:t>
      </w:r>
      <w:bookmarkStart w:id="0" w:name="_GoBack"/>
      <w:bookmarkEnd w:id="0"/>
      <w:r w:rsidR="007051F5">
        <w:rPr>
          <w:rFonts w:ascii="Times New Roman CYR" w:eastAsia="Times New Roman CYR" w:hAnsi="Times New Roman CYR" w:cs="Times New Roman CYR"/>
          <w:kern w:val="2"/>
          <w:lang w:val="uk-UA"/>
        </w:rPr>
        <w:t>,</w:t>
      </w: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 xml:space="preserve"> смт. Ольгинка, Волноваського району, Донецької області</w:t>
      </w:r>
      <w:r w:rsidR="007051F5">
        <w:rPr>
          <w:rFonts w:ascii="Times New Roman CYR" w:eastAsia="Times New Roman CYR" w:hAnsi="Times New Roman CYR" w:cs="Times New Roman CYR"/>
          <w:kern w:val="2"/>
          <w:lang w:val="uk-UA"/>
        </w:rPr>
        <w:t xml:space="preserve"> в наступному : вул. Богдана Хмельницького, буд. 28-Б (двадцять вісім –Б)</w:t>
      </w:r>
      <w:r w:rsidR="007051F5" w:rsidRPr="008F5A45">
        <w:rPr>
          <w:rFonts w:ascii="Times New Roman CYR" w:eastAsia="Times New Roman CYR" w:hAnsi="Times New Roman CYR" w:cs="Times New Roman CYR"/>
          <w:kern w:val="2"/>
          <w:lang w:val="uk-UA"/>
        </w:rPr>
        <w:t xml:space="preserve"> смт. Ольгинка, Волноваського району, Донецької області</w:t>
      </w:r>
    </w:p>
    <w:p w:rsidR="008F5A45" w:rsidRPr="008F5A45" w:rsidRDefault="008F5A45" w:rsidP="008F5A45">
      <w:pPr>
        <w:widowControl w:val="0"/>
        <w:numPr>
          <w:ilvl w:val="0"/>
          <w:numId w:val="5"/>
        </w:numPr>
        <w:suppressAutoHyphens/>
        <w:autoSpaceDE w:val="0"/>
        <w:spacing w:before="67" w:after="200" w:line="360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>Контроль за виконанням даного рішення залишаю за собою.</w:t>
      </w:r>
    </w:p>
    <w:p w:rsidR="008F5A45" w:rsidRPr="008F5A45" w:rsidRDefault="008F5A45" w:rsidP="008F5A45">
      <w:pPr>
        <w:widowControl w:val="0"/>
        <w:suppressAutoHyphens/>
        <w:autoSpaceDE w:val="0"/>
        <w:spacing w:before="67" w:line="360" w:lineRule="auto"/>
        <w:ind w:left="705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DA616D" w:rsidRPr="00DA616D" w:rsidRDefault="008F5A45" w:rsidP="007051F5">
      <w:pPr>
        <w:widowControl w:val="0"/>
        <w:suppressAutoHyphens/>
        <w:autoSpaceDE w:val="0"/>
        <w:spacing w:before="67" w:line="360" w:lineRule="auto"/>
        <w:ind w:left="705"/>
        <w:jc w:val="both"/>
        <w:rPr>
          <w:rFonts w:eastAsia="Lucida Sans Unicode"/>
          <w:kern w:val="2"/>
          <w:sz w:val="20"/>
          <w:szCs w:val="20"/>
          <w:lang w:val="uk-UA"/>
        </w:rPr>
      </w:pP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Селищний голова                                       </w:t>
      </w:r>
      <w:r w:rsidR="007051F5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Т. </w:t>
      </w:r>
      <w:r w:rsidRPr="008F5A45">
        <w:rPr>
          <w:rFonts w:ascii="Times New Roman CYR" w:eastAsia="Times New Roman CYR" w:hAnsi="Times New Roman CYR" w:cs="Times New Roman CYR"/>
          <w:kern w:val="2"/>
          <w:lang w:val="uk-UA"/>
        </w:rPr>
        <w:t>Каїка</w:t>
      </w: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BA0254" w:rsidRPr="00605762" w:rsidRDefault="00BA0254" w:rsidP="00BA0254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32C3B0AA" wp14:editId="185D37B0">
            <wp:extent cx="40005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254" w:rsidRPr="00605762" w:rsidRDefault="00BA0254" w:rsidP="00BA0254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BA0254" w:rsidRPr="00605762" w:rsidRDefault="00BA0254" w:rsidP="00BA0254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BA0254" w:rsidRPr="00605762" w:rsidRDefault="00BA0254" w:rsidP="00BA0254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BA0254" w:rsidRPr="00605762" w:rsidRDefault="00BA0254" w:rsidP="00BA0254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BA0254" w:rsidRPr="00605762" w:rsidRDefault="00BA0254" w:rsidP="00BA0254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BA0254" w:rsidRDefault="00BA0254" w:rsidP="00BA0254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</w:p>
    <w:p w:rsidR="00BA0254" w:rsidRDefault="00BA0254" w:rsidP="00BA0254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03.07.2019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смт. Ольгинка                     </w:t>
      </w:r>
      <w:r>
        <w:rPr>
          <w:rFonts w:ascii="Times New Roman CYR" w:hAnsi="Times New Roman CYR" w:cs="Times New Roman CYR"/>
          <w:kern w:val="2"/>
          <w:lang w:val="uk-UA"/>
        </w:rPr>
        <w:t xml:space="preserve">                            № 44</w:t>
      </w:r>
    </w:p>
    <w:p w:rsidR="00E61CB4" w:rsidRDefault="00BA0254" w:rsidP="00BA0254">
      <w:pPr>
        <w:spacing w:after="200"/>
        <w:rPr>
          <w:lang w:val="uk-UA" w:eastAsia="en-US"/>
        </w:rPr>
      </w:pPr>
      <w:r w:rsidRPr="00BA0254">
        <w:rPr>
          <w:lang w:val="uk-UA" w:eastAsia="en-US"/>
        </w:rPr>
        <w:t xml:space="preserve">      </w:t>
      </w:r>
      <w:r w:rsidR="00E61CB4">
        <w:rPr>
          <w:lang w:val="uk-UA" w:eastAsia="en-US"/>
        </w:rPr>
        <w:t xml:space="preserve">   </w:t>
      </w:r>
    </w:p>
    <w:p w:rsidR="00BA0254" w:rsidRPr="00BA0254" w:rsidRDefault="00E61CB4" w:rsidP="00BA0254">
      <w:pPr>
        <w:spacing w:after="200"/>
        <w:rPr>
          <w:lang w:val="uk-UA" w:eastAsia="en-US"/>
        </w:rPr>
      </w:pPr>
      <w:r>
        <w:rPr>
          <w:lang w:val="uk-UA" w:eastAsia="en-US"/>
        </w:rPr>
        <w:t xml:space="preserve">Про зняття з реєстрації  </w:t>
      </w:r>
      <w:proofErr w:type="spellStart"/>
      <w:r>
        <w:rPr>
          <w:lang w:val="uk-UA" w:eastAsia="en-US"/>
        </w:rPr>
        <w:t>домобудови</w:t>
      </w:r>
      <w:proofErr w:type="spellEnd"/>
    </w:p>
    <w:p w:rsidR="00BA0254" w:rsidRPr="00BA0254" w:rsidRDefault="00BA0254" w:rsidP="00BA0254">
      <w:pPr>
        <w:spacing w:after="200"/>
        <w:jc w:val="both"/>
        <w:rPr>
          <w:lang w:val="uk-UA" w:eastAsia="en-US"/>
        </w:rPr>
      </w:pPr>
      <w:r w:rsidRPr="00BA0254">
        <w:rPr>
          <w:lang w:val="uk-UA" w:eastAsia="en-US"/>
        </w:rPr>
        <w:t xml:space="preserve">               </w:t>
      </w:r>
      <w:r w:rsidRPr="00BA0254">
        <w:rPr>
          <w:lang w:val="uk-UA"/>
        </w:rPr>
        <w:t>З метою впорядкування житлового фонду на території Ольгинської селищної ради недопущення збільшення кількості закинутих об’єктів житлового фонду, розглянувши</w:t>
      </w:r>
      <w:r>
        <w:rPr>
          <w:lang w:val="uk-UA"/>
        </w:rPr>
        <w:t xml:space="preserve"> заяву Данилюк Оксани Геннадіївни,11.04.1973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  <w:r w:rsidRPr="00BA0254">
        <w:rPr>
          <w:lang w:val="uk-UA"/>
        </w:rPr>
        <w:t xml:space="preserve"> та надані документи</w:t>
      </w:r>
      <w:r>
        <w:rPr>
          <w:lang w:val="uk-UA"/>
        </w:rPr>
        <w:t>, акт обстеження стану</w:t>
      </w:r>
      <w:r w:rsidRPr="00BA0254">
        <w:rPr>
          <w:lang w:val="uk-UA"/>
        </w:rPr>
        <w:t xml:space="preserve"> житлового будинку розташованого п</w:t>
      </w:r>
      <w:r>
        <w:rPr>
          <w:lang w:val="uk-UA"/>
        </w:rPr>
        <w:t>о вул. Миру, буд.16</w:t>
      </w:r>
      <w:r w:rsidRPr="00BA0254">
        <w:rPr>
          <w:lang w:val="uk-UA"/>
        </w:rPr>
        <w:t>,</w:t>
      </w:r>
      <w:r>
        <w:rPr>
          <w:lang w:val="uk-UA"/>
        </w:rPr>
        <w:t xml:space="preserve"> село Лісне, Волноваського району Донецької області,</w:t>
      </w:r>
      <w:r w:rsidRPr="00BA0254">
        <w:rPr>
          <w:lang w:val="uk-UA"/>
        </w:rPr>
        <w:t xml:space="preserve">  </w:t>
      </w:r>
      <w:r w:rsidRPr="00BA0254">
        <w:rPr>
          <w:lang w:val="uk-UA" w:eastAsia="en-US"/>
        </w:rPr>
        <w:t>відповідно до ст.ст. 30,52, ч.6 ст.59,ч.1 ст.73 Закону України « Про місцеве самоврядування в Україні»,  виконавчий комітет селищної ради</w:t>
      </w:r>
    </w:p>
    <w:p w:rsidR="00BA0254" w:rsidRPr="00BA0254" w:rsidRDefault="00BA0254" w:rsidP="00BA0254">
      <w:pPr>
        <w:spacing w:after="200"/>
        <w:rPr>
          <w:lang w:val="uk-UA" w:eastAsia="en-US"/>
        </w:rPr>
      </w:pPr>
      <w:r w:rsidRPr="00BA0254">
        <w:rPr>
          <w:lang w:val="uk-UA" w:eastAsia="en-US"/>
        </w:rPr>
        <w:t>ВИРІШИВ:</w:t>
      </w:r>
    </w:p>
    <w:p w:rsidR="00BA0254" w:rsidRDefault="00BA0254" w:rsidP="00BA0254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BA0254">
        <w:rPr>
          <w:lang w:val="uk-UA" w:eastAsia="en-US"/>
        </w:rPr>
        <w:t xml:space="preserve">Направити копію даного рішення до КП « Волноваське БТІ»  для скасування реєстрації інвентарної справи на зруйновану </w:t>
      </w:r>
      <w:proofErr w:type="spellStart"/>
      <w:r w:rsidRPr="00BA0254">
        <w:rPr>
          <w:lang w:val="uk-UA" w:eastAsia="en-US"/>
        </w:rPr>
        <w:t>домобудову</w:t>
      </w:r>
      <w:proofErr w:type="spellEnd"/>
      <w:r w:rsidRPr="00BA0254">
        <w:rPr>
          <w:lang w:val="uk-UA" w:eastAsia="en-US"/>
        </w:rPr>
        <w:t xml:space="preserve"> за адресою:</w:t>
      </w:r>
      <w:r>
        <w:rPr>
          <w:lang w:val="uk-UA"/>
        </w:rPr>
        <w:t xml:space="preserve"> вул. Миру, буд.16</w:t>
      </w:r>
      <w:r w:rsidRPr="00BA0254">
        <w:rPr>
          <w:lang w:val="uk-UA"/>
        </w:rPr>
        <w:t xml:space="preserve">  </w:t>
      </w:r>
      <w:r>
        <w:rPr>
          <w:lang w:val="uk-UA" w:eastAsia="en-US"/>
        </w:rPr>
        <w:t>в село Лісне</w:t>
      </w:r>
      <w:r w:rsidRPr="00BA0254">
        <w:rPr>
          <w:lang w:val="uk-UA" w:eastAsia="en-US"/>
        </w:rPr>
        <w:t>, Волноваського району, Донецької області.</w:t>
      </w:r>
    </w:p>
    <w:p w:rsidR="00BA0254" w:rsidRPr="00BA0254" w:rsidRDefault="00BA0254" w:rsidP="00BA0254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>
        <w:rPr>
          <w:lang w:val="uk-UA" w:eastAsia="en-US"/>
        </w:rPr>
        <w:t>Земельна ділянка приватизована ( державний акт на право власності на земельну ділянку серія ЯИ № 422722 , кадастровий номер 1421557200:05:000:0027</w:t>
      </w:r>
    </w:p>
    <w:p w:rsidR="00BA0254" w:rsidRPr="00BA0254" w:rsidRDefault="00BA0254" w:rsidP="00BA0254">
      <w:pPr>
        <w:spacing w:after="200" w:line="276" w:lineRule="auto"/>
        <w:ind w:left="720"/>
        <w:contextualSpacing/>
        <w:rPr>
          <w:lang w:val="uk-UA" w:eastAsia="en-US"/>
        </w:rPr>
      </w:pPr>
    </w:p>
    <w:p w:rsidR="00BA0254" w:rsidRPr="00BA0254" w:rsidRDefault="00BA0254" w:rsidP="00BA0254">
      <w:pPr>
        <w:numPr>
          <w:ilvl w:val="0"/>
          <w:numId w:val="6"/>
        </w:numPr>
        <w:spacing w:after="200" w:line="276" w:lineRule="auto"/>
        <w:contextualSpacing/>
        <w:rPr>
          <w:lang w:val="uk-UA" w:eastAsia="en-US"/>
        </w:rPr>
      </w:pPr>
      <w:r w:rsidRPr="00BA0254">
        <w:rPr>
          <w:lang w:val="uk-UA" w:eastAsia="en-US"/>
        </w:rPr>
        <w:t>Контроль за виконанням даного рішення  залишаю за собою.</w:t>
      </w:r>
    </w:p>
    <w:p w:rsidR="00BA0254" w:rsidRPr="00BA0254" w:rsidRDefault="00BA0254" w:rsidP="00BA0254">
      <w:pPr>
        <w:spacing w:after="200"/>
        <w:rPr>
          <w:lang w:val="uk-UA" w:eastAsia="en-US"/>
        </w:rPr>
      </w:pPr>
    </w:p>
    <w:p w:rsidR="00E61CB4" w:rsidRDefault="00E61CB4" w:rsidP="00E61CB4">
      <w:pPr>
        <w:spacing w:after="200"/>
        <w:ind w:left="720"/>
        <w:rPr>
          <w:lang w:val="uk-UA" w:eastAsia="en-US"/>
        </w:rPr>
      </w:pPr>
    </w:p>
    <w:p w:rsidR="00BA0254" w:rsidRPr="00BA0254" w:rsidRDefault="00E61CB4" w:rsidP="00BA0254">
      <w:pPr>
        <w:spacing w:after="200"/>
        <w:rPr>
          <w:lang w:val="uk-UA" w:eastAsia="en-US"/>
        </w:rPr>
      </w:pPr>
      <w:r>
        <w:rPr>
          <w:lang w:val="uk-UA" w:eastAsia="en-US"/>
        </w:rPr>
        <w:t xml:space="preserve">          </w:t>
      </w:r>
      <w:r w:rsidR="00BA0254">
        <w:rPr>
          <w:lang w:val="uk-UA" w:eastAsia="en-US"/>
        </w:rPr>
        <w:t xml:space="preserve"> </w:t>
      </w:r>
      <w:r w:rsidR="00BA0254" w:rsidRPr="00BA0254">
        <w:rPr>
          <w:lang w:val="uk-UA" w:eastAsia="en-US"/>
        </w:rPr>
        <w:t xml:space="preserve">Селищний голова                                          </w:t>
      </w:r>
      <w:r w:rsidR="00BA0254">
        <w:rPr>
          <w:lang w:val="uk-UA" w:eastAsia="en-US"/>
        </w:rPr>
        <w:t xml:space="preserve">                            Т. </w:t>
      </w:r>
      <w:r w:rsidR="00BA0254" w:rsidRPr="00BA0254">
        <w:rPr>
          <w:lang w:val="uk-UA" w:eastAsia="en-US"/>
        </w:rPr>
        <w:t>Каїка</w:t>
      </w:r>
    </w:p>
    <w:p w:rsidR="00BA0254" w:rsidRPr="00BA0254" w:rsidRDefault="00BA0254" w:rsidP="00BA0254">
      <w:pPr>
        <w:spacing w:after="200"/>
        <w:rPr>
          <w:lang w:val="uk-UA" w:eastAsia="en-US"/>
        </w:rPr>
      </w:pPr>
    </w:p>
    <w:p w:rsidR="00BA0254" w:rsidRPr="00BA0254" w:rsidRDefault="00BA0254" w:rsidP="00BA0254">
      <w:pPr>
        <w:spacing w:after="200"/>
        <w:rPr>
          <w:lang w:val="uk-UA" w:eastAsia="en-US"/>
        </w:rPr>
      </w:pPr>
    </w:p>
    <w:p w:rsidR="00BA0254" w:rsidRPr="00BA0254" w:rsidRDefault="00BA0254" w:rsidP="00BA0254">
      <w:pPr>
        <w:spacing w:after="200"/>
        <w:rPr>
          <w:lang w:val="uk-UA" w:eastAsia="en-US"/>
        </w:rPr>
      </w:pPr>
    </w:p>
    <w:p w:rsidR="00BA0254" w:rsidRPr="00BA0254" w:rsidRDefault="00BA0254" w:rsidP="00BA0254">
      <w:pPr>
        <w:spacing w:after="200"/>
        <w:rPr>
          <w:lang w:val="uk-UA" w:eastAsia="en-US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DA616D" w:rsidRPr="00DA616D" w:rsidRDefault="00DA616D" w:rsidP="00DA616D">
      <w:pPr>
        <w:widowControl w:val="0"/>
        <w:suppressAutoHyphens/>
        <w:autoSpaceDE w:val="0"/>
        <w:spacing w:before="67" w:line="100" w:lineRule="atLeast"/>
        <w:jc w:val="center"/>
        <w:rPr>
          <w:rFonts w:eastAsia="Lucida Sans Unicode"/>
          <w:kern w:val="2"/>
          <w:sz w:val="20"/>
          <w:szCs w:val="20"/>
          <w:lang w:val="uk-UA"/>
        </w:rPr>
      </w:pP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</w:pPr>
      <w:r w:rsidRPr="0015733D">
        <w:rPr>
          <w:rFonts w:ascii="Calibri" w:eastAsia="Calibri" w:hAnsi="Calibri" w:cs="Calibri"/>
          <w:noProof/>
          <w:kern w:val="1"/>
          <w:sz w:val="22"/>
          <w:szCs w:val="22"/>
        </w:rPr>
        <w:lastRenderedPageBreak/>
        <w:drawing>
          <wp:inline distT="0" distB="0" distL="0" distR="0" wp14:anchorId="35462A83" wp14:editId="5FD9AAEC">
            <wp:extent cx="409575" cy="5524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 xml:space="preserve">У К </w:t>
      </w:r>
      <w:proofErr w:type="gramStart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>Р</w:t>
      </w:r>
      <w:proofErr w:type="gramEnd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 xml:space="preserve"> А Ї Н А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color w:val="000000"/>
          <w:kern w:val="1"/>
        </w:rPr>
      </w:pP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ОЛЬГИНСЬКА СЕЛИЩНА РАДА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ВОЛНОВАСЬКОГО РАЙОНУ ДОНЕЦЬКОЇ ОБЛАСТІ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color w:val="000000"/>
          <w:kern w:val="1"/>
        </w:rPr>
      </w:pP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>ВИКОНАВЧИЙ КОМІТЕТ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b/>
          <w:bCs/>
          <w:color w:val="000000"/>
          <w:kern w:val="1"/>
        </w:rPr>
      </w:pP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/>
        </w:rPr>
      </w:pPr>
      <w:proofErr w:type="gramStart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</w:rPr>
        <w:t>П</w:t>
      </w:r>
      <w:proofErr w:type="gramEnd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</w:rPr>
        <w:t xml:space="preserve"> Р О Т О К О Л  № </w:t>
      </w:r>
      <w:r w:rsidR="00E61CB4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/>
        </w:rPr>
        <w:t>8</w:t>
      </w:r>
    </w:p>
    <w:p w:rsidR="00E5275C" w:rsidRPr="0015733D" w:rsidRDefault="00E5275C" w:rsidP="00E5275C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color w:val="000000"/>
          <w:kern w:val="1"/>
        </w:rPr>
      </w:pPr>
    </w:p>
    <w:p w:rsidR="00E5275C" w:rsidRPr="0015733D" w:rsidRDefault="00E61CB4" w:rsidP="00E5275C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>
        <w:rPr>
          <w:color w:val="000000"/>
          <w:kern w:val="1"/>
          <w:lang w:val="uk-UA"/>
        </w:rPr>
        <w:t>03.07</w:t>
      </w:r>
      <w:r w:rsidR="00E5275C" w:rsidRPr="0015733D">
        <w:rPr>
          <w:color w:val="000000"/>
          <w:kern w:val="1"/>
          <w:lang w:val="uk-UA"/>
        </w:rPr>
        <w:t>.2019</w:t>
      </w:r>
      <w:r w:rsidR="00E5275C" w:rsidRPr="0015733D">
        <w:rPr>
          <w:color w:val="000000"/>
          <w:kern w:val="1"/>
        </w:rPr>
        <w:tab/>
        <w:t xml:space="preserve">     </w:t>
      </w:r>
      <w:r w:rsidR="00E5275C"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Початок </w:t>
      </w:r>
      <w:proofErr w:type="spellStart"/>
      <w:r w:rsidR="00E5275C" w:rsidRPr="0015733D">
        <w:rPr>
          <w:rFonts w:ascii="Times New Roman CYR" w:eastAsia="Times New Roman CYR" w:hAnsi="Times New Roman CYR" w:cs="Times New Roman CYR"/>
          <w:color w:val="000000"/>
          <w:kern w:val="1"/>
        </w:rPr>
        <w:t>засідання</w:t>
      </w:r>
      <w:proofErr w:type="spellEnd"/>
      <w:r w:rsidR="00E5275C"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о 14.00</w:t>
      </w:r>
    </w:p>
    <w:p w:rsidR="00E5275C" w:rsidRPr="0015733D" w:rsidRDefault="00E5275C" w:rsidP="00E5275C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смт.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Ольгинка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ab/>
        <w:t xml:space="preserve">    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Закінчення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о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15.00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Взяли участь у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засіданні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: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Каїка Т.В.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  –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голова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селищної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ради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Члени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виконкому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:</w:t>
      </w:r>
    </w:p>
    <w:p w:rsidR="00E5275C" w:rsidRPr="0015733D" w:rsidRDefault="00E5275C" w:rsidP="00E5275C">
      <w:pPr>
        <w:widowControl w:val="0"/>
        <w:tabs>
          <w:tab w:val="left" w:pos="8789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Безсмертна О.В.,</w:t>
      </w:r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Романяк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В.В.,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Роздерій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В.М.,  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Андреішин</w:t>
      </w:r>
      <w:r w:rsidR="00E61CB4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</w:t>
      </w:r>
      <w:proofErr w:type="spellEnd"/>
      <w:r w:rsidR="00E61CB4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М.Г., Аушева М.М.,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Хечикянц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Я.М.,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Козакевич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І.М.,  </w:t>
      </w:r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Б</w:t>
      </w:r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арнацький Г.І.</w:t>
      </w:r>
    </w:p>
    <w:p w:rsidR="00E5275C" w:rsidRPr="0015733D" w:rsidRDefault="00E5275C" w:rsidP="00E5275C">
      <w:pPr>
        <w:widowControl w:val="0"/>
        <w:tabs>
          <w:tab w:val="left" w:pos="8789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Зі с</w:t>
      </w:r>
      <w:r w:rsidRPr="00E61CB4">
        <w:rPr>
          <w:rFonts w:ascii="Times New Roman CYR" w:eastAsia="Times New Roman CYR" w:hAnsi="Times New Roman CYR" w:cs="Times New Roman CYR"/>
          <w:color w:val="000000"/>
          <w:kern w:val="1"/>
          <w:highlight w:val="yellow"/>
          <w:lang w:val="uk-UA"/>
        </w:rPr>
        <w:t>к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ладу виконкому відсутні:  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Сівірін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Н.Ю.,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Пашковський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О.О.</w:t>
      </w:r>
      <w:r w:rsidR="00E61CB4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, </w:t>
      </w:r>
      <w:proofErr w:type="spellStart"/>
      <w:r w:rsidR="00E61CB4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Сірик</w:t>
      </w:r>
      <w:proofErr w:type="spellEnd"/>
      <w:r w:rsidR="00E61CB4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І.В.,</w:t>
      </w:r>
      <w:proofErr w:type="spellStart"/>
      <w:r w:rsidR="00E61CB4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Андреішин</w:t>
      </w:r>
      <w:proofErr w:type="spellEnd"/>
      <w:r w:rsidR="00E61CB4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В.І</w:t>
      </w:r>
    </w:p>
    <w:p w:rsidR="00E5275C" w:rsidRPr="0015733D" w:rsidRDefault="00E5275C" w:rsidP="00E5275C">
      <w:pPr>
        <w:widowControl w:val="0"/>
        <w:tabs>
          <w:tab w:val="left" w:pos="8789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1605"/>
        <w:gridCol w:w="361"/>
        <w:gridCol w:w="7229"/>
      </w:tblGrid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1.</w:t>
            </w: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F60402" w:rsidP="00165BBC">
            <w:pPr>
              <w:autoSpaceDE w:val="0"/>
              <w:rPr>
                <w:rFonts w:eastAsia="Lucida Sans Unicode"/>
                <w:kern w:val="1"/>
                <w:lang w:val="uk-UA"/>
              </w:rPr>
            </w:pP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Про заходи щодо підготовки до роботи  в зимовий період  2019 -2020 років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Каїка Т.В.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C8164A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Аушева М.М.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E61CB4">
              <w:rPr>
                <w:rFonts w:eastAsia="Lucida Sans Unicode"/>
                <w:kern w:val="1"/>
                <w:lang w:val="uk-UA"/>
              </w:rPr>
              <w:t>37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2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C8164A" w:rsidP="00165BBC">
            <w:pPr>
              <w:widowControl w:val="0"/>
              <w:suppressAutoHyphens/>
              <w:rPr>
                <w:rFonts w:eastAsia="Lucida Sans Unicode"/>
                <w:kern w:val="1"/>
                <w:lang w:val="uk-UA"/>
              </w:rPr>
            </w:pPr>
            <w:r w:rsidRPr="00082410">
              <w:rPr>
                <w:lang w:val="uk-UA"/>
              </w:rPr>
              <w:t>Про  захист прав дітей</w:t>
            </w:r>
            <w:r>
              <w:rPr>
                <w:lang w:val="uk-UA"/>
              </w:rPr>
              <w:t xml:space="preserve"> </w:t>
            </w:r>
            <w:r w:rsidRPr="00082410">
              <w:rPr>
                <w:lang w:val="uk-UA"/>
              </w:rPr>
              <w:t>на території селищної ради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Каїка Т.В.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Безсмертна О.В.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C8164A">
              <w:rPr>
                <w:rFonts w:eastAsia="Lucida Sans Unicode"/>
                <w:kern w:val="1"/>
                <w:lang w:val="uk-UA"/>
              </w:rPr>
              <w:t>38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3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C8164A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082410">
              <w:rPr>
                <w:lang w:val="uk-UA"/>
              </w:rPr>
              <w:t xml:space="preserve">Про </w:t>
            </w:r>
            <w:r w:rsidRPr="00A757C4">
              <w:rPr>
                <w:lang w:val="uk-UA"/>
              </w:rPr>
              <w:t xml:space="preserve"> стан організації підвозу учнів та вчителів закладу освіти на території селищної ради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C8164A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>
              <w:rPr>
                <w:rFonts w:eastAsia="Lucida Sans Unicode"/>
                <w:kern w:val="1"/>
                <w:lang w:val="uk-UA"/>
              </w:rPr>
              <w:t>Андреішина</w:t>
            </w:r>
            <w:proofErr w:type="spellEnd"/>
            <w:r>
              <w:rPr>
                <w:rFonts w:eastAsia="Lucida Sans Unicode"/>
                <w:kern w:val="1"/>
                <w:lang w:val="uk-UA"/>
              </w:rPr>
              <w:t xml:space="preserve"> М.Г.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C8164A">
              <w:rPr>
                <w:rFonts w:eastAsia="Lucida Sans Unicode"/>
                <w:kern w:val="1"/>
                <w:lang w:val="uk-UA"/>
              </w:rPr>
              <w:t>39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  <w:p w:rsidR="00C8164A" w:rsidRPr="00C8164A" w:rsidRDefault="00C8164A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4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4B31" w:rsidP="00165BBC">
            <w:pPr>
              <w:autoSpaceDE w:val="0"/>
              <w:ind w:right="-55"/>
              <w:rPr>
                <w:rFonts w:eastAsia="Lucida Sans Unicode"/>
                <w:kern w:val="1"/>
                <w:lang w:val="uk-UA"/>
              </w:rPr>
            </w:pP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Про проведення чергових призовів громадян України на строкову військову службу у 2019 році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>
              <w:rPr>
                <w:rFonts w:eastAsia="Lucida Sans Unicode"/>
                <w:kern w:val="1"/>
                <w:lang w:val="uk-UA"/>
              </w:rPr>
              <w:t>Романяк</w:t>
            </w:r>
            <w:proofErr w:type="spellEnd"/>
            <w:r>
              <w:rPr>
                <w:rFonts w:eastAsia="Lucida Sans Unicode"/>
                <w:kern w:val="1"/>
                <w:lang w:val="uk-UA"/>
              </w:rPr>
              <w:t xml:space="preserve"> В.В.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C8164A">
              <w:rPr>
                <w:rFonts w:eastAsia="Lucida Sans Unicode"/>
                <w:kern w:val="1"/>
                <w:lang w:val="uk-UA"/>
              </w:rPr>
              <w:t>40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5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A53445" w:rsidRDefault="00E54B31" w:rsidP="00165BBC">
            <w:pPr>
              <w:widowControl w:val="0"/>
              <w:suppressAutoHyphens/>
              <w:autoSpaceDE w:val="0"/>
              <w:spacing w:before="67" w:line="100" w:lineRule="atLeast"/>
              <w:ind w:right="-108"/>
              <w:rPr>
                <w:rFonts w:eastAsia="Lucida Sans Unicode"/>
                <w:kern w:val="1"/>
                <w:lang w:val="uk-UA"/>
              </w:rPr>
            </w:pPr>
            <w:r w:rsidRPr="00D012F1">
              <w:rPr>
                <w:rFonts w:ascii="Times New Roman CYR" w:eastAsia="Times New Roman CYR" w:hAnsi="Times New Roman CYR" w:cs="Times New Roman CYR"/>
              </w:rPr>
              <w:t xml:space="preserve">Про </w:t>
            </w:r>
            <w:proofErr w:type="gramStart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>п</w:t>
            </w:r>
            <w:proofErr w:type="gramEnd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>ідготовку матеріально – технічної бази навчальних закладів селищної ради</w:t>
            </w:r>
            <w:r>
              <w:rPr>
                <w:rFonts w:ascii="Times New Roman CYR" w:eastAsia="Times New Roman CYR" w:hAnsi="Times New Roman CYR" w:cs="Times New Roman CYR"/>
                <w:lang w:val="uk-UA"/>
              </w:rPr>
              <w:t xml:space="preserve"> до роботи в новому  2019</w:t>
            </w:r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 xml:space="preserve"> - </w:t>
            </w:r>
            <w:r>
              <w:rPr>
                <w:rFonts w:ascii="Times New Roman CYR" w:eastAsia="Times New Roman CYR" w:hAnsi="Times New Roman CYR" w:cs="Times New Roman CYR"/>
                <w:lang w:val="uk-UA"/>
              </w:rPr>
              <w:t>2020</w:t>
            </w:r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 xml:space="preserve"> навчальному році та в </w:t>
            </w:r>
            <w:proofErr w:type="spellStart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>осінньо</w:t>
            </w:r>
            <w:proofErr w:type="spellEnd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 xml:space="preserve"> – зимовий період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 w:rsidRPr="0015733D">
              <w:rPr>
                <w:rFonts w:eastAsia="Lucida Sans Unicode"/>
                <w:kern w:val="1"/>
                <w:lang w:val="uk-UA"/>
              </w:rPr>
              <w:t>Андреішина</w:t>
            </w:r>
            <w:proofErr w:type="spellEnd"/>
            <w:r w:rsidRPr="0015733D">
              <w:rPr>
                <w:rFonts w:eastAsia="Lucida Sans Unicode"/>
                <w:kern w:val="1"/>
                <w:lang w:val="uk-UA"/>
              </w:rPr>
              <w:t xml:space="preserve"> М.Г., Аушева М.М.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E54B31">
              <w:rPr>
                <w:rFonts w:eastAsia="Lucida Sans Unicode"/>
                <w:kern w:val="1"/>
                <w:lang w:val="uk-UA"/>
              </w:rPr>
              <w:t>41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E5275C" w:rsidRPr="0015733D" w:rsidTr="00165BBC">
        <w:tc>
          <w:tcPr>
            <w:tcW w:w="43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275C" w:rsidRPr="0015733D" w:rsidRDefault="00E5275C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  <w:lang w:val="uk-UA"/>
              </w:rPr>
              <w:t>6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E54B31" w:rsidRDefault="00E54B31" w:rsidP="00E54B31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Про організацію проведення  </w:t>
            </w:r>
            <w:r w:rsidRPr="007266CC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обліку дітей і підлітків від народження до 18 років </w:t>
            </w:r>
            <w:r w:rsidRPr="00DA616D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на території Ольгинської селищної 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ради в 2019</w:t>
            </w:r>
            <w:r w:rsidRPr="00DA616D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 році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E54B31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Безсмертна О.В.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>
              <w:rPr>
                <w:rFonts w:eastAsia="Lucida Sans Unicode"/>
                <w:kern w:val="1"/>
              </w:rPr>
              <w:t>4</w:t>
            </w:r>
            <w:r>
              <w:rPr>
                <w:rFonts w:eastAsia="Lucida Sans Unicode"/>
                <w:kern w:val="1"/>
                <w:lang w:val="uk-UA"/>
              </w:rPr>
              <w:t>2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E54B31" w:rsidRPr="00A53445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  <w:lang w:val="uk-UA"/>
              </w:rPr>
              <w:t>7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E54B31" w:rsidRDefault="00E54B31" w:rsidP="00E54B31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8F5A45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Про присвоєння юридичної адреси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 (Кудлай Л.О.)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E54B31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Барнацький Г.І.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>
              <w:rPr>
                <w:rFonts w:eastAsia="Lucida Sans Unicode"/>
                <w:kern w:val="1"/>
              </w:rPr>
              <w:t>4</w:t>
            </w:r>
            <w:r>
              <w:rPr>
                <w:rFonts w:eastAsia="Lucida Sans Unicode"/>
                <w:kern w:val="1"/>
                <w:lang w:val="uk-UA"/>
              </w:rPr>
              <w:t>3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E54B31" w:rsidRPr="00E54B31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  <w:lang w:val="uk-UA"/>
              </w:rPr>
              <w:t>8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E54B31" w:rsidRDefault="00E54B31" w:rsidP="00E54B31">
            <w:pPr>
              <w:spacing w:after="200"/>
              <w:rPr>
                <w:rFonts w:eastAsia="Lucida Sans Unicode"/>
                <w:kern w:val="1"/>
              </w:rPr>
            </w:pPr>
            <w:r>
              <w:rPr>
                <w:lang w:val="uk-UA" w:eastAsia="en-US"/>
              </w:rPr>
              <w:t xml:space="preserve">Про зняття з реєстрації  </w:t>
            </w:r>
            <w:proofErr w:type="spellStart"/>
            <w:r>
              <w:rPr>
                <w:lang w:val="uk-UA" w:eastAsia="en-US"/>
              </w:rPr>
              <w:t>домобудови</w:t>
            </w:r>
            <w:proofErr w:type="spellEnd"/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E54B31" w:rsidRPr="00E54B31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E54B31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>
              <w:rPr>
                <w:rFonts w:eastAsia="Lucida Sans Unicode"/>
                <w:kern w:val="1"/>
                <w:lang w:val="uk-UA"/>
              </w:rPr>
              <w:t>Хечикянц</w:t>
            </w:r>
            <w:proofErr w:type="spellEnd"/>
            <w:r>
              <w:rPr>
                <w:rFonts w:eastAsia="Lucida Sans Unicode"/>
                <w:kern w:val="1"/>
                <w:lang w:val="uk-UA"/>
              </w:rPr>
              <w:t xml:space="preserve"> Я.М.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>
              <w:rPr>
                <w:rFonts w:eastAsia="Lucida Sans Unicode"/>
                <w:kern w:val="1"/>
              </w:rPr>
              <w:t>4</w:t>
            </w:r>
            <w:r>
              <w:rPr>
                <w:rFonts w:eastAsia="Lucida Sans Unicode"/>
                <w:kern w:val="1"/>
                <w:lang w:val="uk-UA"/>
              </w:rPr>
              <w:t>4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E54B31" w:rsidRPr="0015733D" w:rsidTr="00E54B31">
        <w:tc>
          <w:tcPr>
            <w:tcW w:w="43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E54B31" w:rsidRPr="0015733D" w:rsidRDefault="00E54B31" w:rsidP="00165BBC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</w:tbl>
    <w:p w:rsidR="00E5275C" w:rsidRDefault="00E5275C" w:rsidP="00E5275C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  <w:r>
        <w:rPr>
          <w:rFonts w:eastAsia="Times New Roman CYR"/>
          <w:kern w:val="1"/>
          <w:lang w:val="uk-UA"/>
        </w:rPr>
        <w:t>С</w:t>
      </w:r>
      <w:r w:rsidRPr="0015733D">
        <w:rPr>
          <w:rFonts w:eastAsia="Times New Roman CYR"/>
          <w:kern w:val="1"/>
          <w:lang w:val="uk-UA"/>
        </w:rPr>
        <w:t>ЕЛИЩНИЙ ГОЛОВА                                                                Т. КАЇКА</w:t>
      </w: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  <w:r w:rsidRPr="0015733D">
        <w:rPr>
          <w:rFonts w:eastAsia="Times New Roman CYR"/>
          <w:b/>
          <w:kern w:val="1"/>
          <w:lang w:val="uk-UA"/>
        </w:rPr>
        <w:t>П Е Р Е Л І К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</w:pPr>
      <w:r w:rsidRPr="0015733D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РІШЕНЬ ВИКОНАВЧОГО КОМІТЕТУ, ЩО ДОДАЮТЬСЯ ДО ПРОТОКОЛУ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</w:pPr>
      <w:r w:rsidRPr="0015733D">
        <w:rPr>
          <w:b/>
          <w:bCs/>
          <w:kern w:val="1"/>
          <w:lang w:val="uk-UA"/>
        </w:rPr>
        <w:t xml:space="preserve">№ </w:t>
      </w:r>
      <w:r>
        <w:rPr>
          <w:b/>
          <w:bCs/>
          <w:kern w:val="1"/>
          <w:lang w:val="uk-UA"/>
        </w:rPr>
        <w:t>8</w:t>
      </w:r>
      <w:r w:rsidRPr="0015733D">
        <w:rPr>
          <w:b/>
          <w:bCs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 xml:space="preserve">від  </w:t>
      </w:r>
      <w:r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03.07</w:t>
      </w:r>
      <w:r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.</w:t>
      </w:r>
      <w:r w:rsidRPr="0015733D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2019 року</w:t>
      </w:r>
    </w:p>
    <w:p w:rsidR="00E5275C" w:rsidRPr="0015733D" w:rsidRDefault="00E5275C" w:rsidP="00E5275C">
      <w:pPr>
        <w:widowControl w:val="0"/>
        <w:suppressAutoHyphens/>
        <w:autoSpaceDE w:val="0"/>
        <w:spacing w:line="276" w:lineRule="auto"/>
        <w:jc w:val="center"/>
        <w:rPr>
          <w:b/>
          <w:bCs/>
          <w:kern w:val="1"/>
          <w:lang w:val="uk-UA"/>
        </w:rPr>
      </w:pPr>
    </w:p>
    <w:tbl>
      <w:tblPr>
        <w:tblW w:w="9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7313"/>
        <w:gridCol w:w="993"/>
        <w:gridCol w:w="643"/>
      </w:tblGrid>
      <w:tr w:rsidR="00E5275C" w:rsidRPr="00E5275C" w:rsidTr="00165BBC">
        <w:trPr>
          <w:trHeight w:val="581"/>
        </w:trPr>
        <w:tc>
          <w:tcPr>
            <w:tcW w:w="625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№</w:t>
            </w:r>
          </w:p>
          <w:p w:rsidR="00E5275C" w:rsidRPr="0015733D" w:rsidRDefault="00E5275C" w:rsidP="00165BBC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п/</w:t>
            </w:r>
            <w:proofErr w:type="spellStart"/>
            <w:r w:rsidRPr="0015733D">
              <w:rPr>
                <w:rFonts w:eastAsia="Times New Roman CYR" w:cs="Times New Roman CYR"/>
                <w:kern w:val="1"/>
                <w:lang w:val="uk-UA"/>
              </w:rPr>
              <w:t>п</w:t>
            </w:r>
            <w:proofErr w:type="spellEnd"/>
          </w:p>
        </w:tc>
        <w:tc>
          <w:tcPr>
            <w:tcW w:w="731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Найменування рішення</w:t>
            </w:r>
          </w:p>
        </w:tc>
        <w:tc>
          <w:tcPr>
            <w:tcW w:w="99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Індекс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Сторінка</w:t>
            </w:r>
          </w:p>
        </w:tc>
      </w:tr>
      <w:tr w:rsidR="00E5275C" w:rsidRPr="00E5275C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1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5275C" w:rsidP="00E5275C">
            <w:pPr>
              <w:widowControl w:val="0"/>
              <w:suppressAutoHyphens/>
              <w:autoSpaceDE w:val="0"/>
              <w:spacing w:before="67" w:line="100" w:lineRule="atLeast"/>
              <w:rPr>
                <w:rFonts w:eastAsia="Lucida Sans Unicode"/>
                <w:kern w:val="1"/>
                <w:lang w:val="uk-UA"/>
              </w:rPr>
            </w:pP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Про заходи щодо підготовки до роботи  в зимовий період  2019 -2020 років</w:t>
            </w:r>
          </w:p>
        </w:tc>
        <w:tc>
          <w:tcPr>
            <w:tcW w:w="99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 xml:space="preserve">№ </w:t>
            </w:r>
            <w:r>
              <w:rPr>
                <w:kern w:val="1"/>
                <w:lang w:val="uk-UA"/>
              </w:rPr>
              <w:t>37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E5275C" w:rsidRPr="0015733D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2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5275C" w:rsidP="00E5275C">
            <w:pPr>
              <w:rPr>
                <w:rFonts w:eastAsia="Lucida Sans Unicode"/>
                <w:kern w:val="2"/>
                <w:lang w:val="uk-UA"/>
              </w:rPr>
            </w:pPr>
            <w:r w:rsidRPr="00082410">
              <w:rPr>
                <w:lang w:val="uk-UA"/>
              </w:rPr>
              <w:t>Про  захист прав дітей</w:t>
            </w:r>
            <w:r>
              <w:rPr>
                <w:lang w:val="uk-UA"/>
              </w:rPr>
              <w:t xml:space="preserve"> </w:t>
            </w:r>
            <w:r w:rsidRPr="00082410">
              <w:rPr>
                <w:lang w:val="uk-UA"/>
              </w:rPr>
              <w:t>на території селищної ради</w:t>
            </w:r>
          </w:p>
        </w:tc>
        <w:tc>
          <w:tcPr>
            <w:tcW w:w="99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>
              <w:rPr>
                <w:kern w:val="1"/>
                <w:lang w:val="uk-UA"/>
              </w:rPr>
              <w:t>38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E5275C" w:rsidRPr="0015733D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3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5275C" w:rsidP="00E5275C">
            <w:pPr>
              <w:rPr>
                <w:rFonts w:eastAsia="Lucida Sans Unicode"/>
                <w:kern w:val="2"/>
                <w:lang w:val="uk-UA"/>
              </w:rPr>
            </w:pPr>
            <w:r w:rsidRPr="00082410">
              <w:rPr>
                <w:lang w:val="uk-UA"/>
              </w:rPr>
              <w:t xml:space="preserve">Про </w:t>
            </w:r>
            <w:r w:rsidRPr="00A757C4">
              <w:rPr>
                <w:lang w:val="uk-UA"/>
              </w:rPr>
              <w:t xml:space="preserve"> стан організації підвозу учнів та вчителів закладу освіти на території селищної ради</w:t>
            </w:r>
          </w:p>
        </w:tc>
        <w:tc>
          <w:tcPr>
            <w:tcW w:w="99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>
              <w:rPr>
                <w:kern w:val="1"/>
                <w:lang w:val="uk-UA"/>
              </w:rPr>
              <w:t>39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E5275C" w:rsidRPr="0015733D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4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61CB4" w:rsidP="00E61CB4">
            <w:pPr>
              <w:widowControl w:val="0"/>
              <w:suppressAutoHyphens/>
              <w:autoSpaceDE w:val="0"/>
              <w:spacing w:before="67" w:line="100" w:lineRule="atLeast"/>
              <w:jc w:val="both"/>
              <w:rPr>
                <w:rFonts w:eastAsia="Lucida Sans Unicode"/>
                <w:kern w:val="2"/>
                <w:lang w:val="uk-UA"/>
              </w:rPr>
            </w:pP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Про проведення чергових призовів громадян України на строкову військову службу у 2019 році</w:t>
            </w:r>
          </w:p>
        </w:tc>
        <w:tc>
          <w:tcPr>
            <w:tcW w:w="99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>
              <w:rPr>
                <w:kern w:val="1"/>
                <w:lang w:val="uk-UA"/>
              </w:rPr>
              <w:t>40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E5275C" w:rsidRPr="0015733D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61CB4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>5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61CB4" w:rsidP="00E61CB4">
            <w:pPr>
              <w:autoSpaceDE w:val="0"/>
              <w:spacing w:before="67" w:after="200" w:line="100" w:lineRule="atLeast"/>
              <w:rPr>
                <w:rFonts w:eastAsia="Lucida Sans Unicode"/>
                <w:kern w:val="2"/>
                <w:lang w:val="uk-UA"/>
              </w:rPr>
            </w:pPr>
            <w:r w:rsidRPr="00D012F1">
              <w:rPr>
                <w:rFonts w:ascii="Times New Roman CYR" w:eastAsia="Times New Roman CYR" w:hAnsi="Times New Roman CYR" w:cs="Times New Roman CYR"/>
              </w:rPr>
              <w:t xml:space="preserve">Про </w:t>
            </w:r>
            <w:proofErr w:type="gramStart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>п</w:t>
            </w:r>
            <w:proofErr w:type="gramEnd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>ідготовку матеріально – технічної бази навчальних закладів селищної ради</w:t>
            </w:r>
            <w:r>
              <w:rPr>
                <w:rFonts w:ascii="Times New Roman CYR" w:eastAsia="Times New Roman CYR" w:hAnsi="Times New Roman CYR" w:cs="Times New Roman CYR"/>
                <w:lang w:val="uk-UA"/>
              </w:rPr>
              <w:t xml:space="preserve"> до роботи в новому  2019</w:t>
            </w:r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 xml:space="preserve"> - </w:t>
            </w:r>
            <w:r>
              <w:rPr>
                <w:rFonts w:ascii="Times New Roman CYR" w:eastAsia="Times New Roman CYR" w:hAnsi="Times New Roman CYR" w:cs="Times New Roman CYR"/>
                <w:lang w:val="uk-UA"/>
              </w:rPr>
              <w:t>2020</w:t>
            </w:r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 xml:space="preserve"> навчальному році та в </w:t>
            </w:r>
            <w:proofErr w:type="spellStart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>осінньо</w:t>
            </w:r>
            <w:proofErr w:type="spellEnd"/>
            <w:r w:rsidRPr="00D012F1">
              <w:rPr>
                <w:rFonts w:ascii="Times New Roman CYR" w:eastAsia="Times New Roman CYR" w:hAnsi="Times New Roman CYR" w:cs="Times New Roman CYR"/>
                <w:lang w:val="uk-UA"/>
              </w:rPr>
              <w:t xml:space="preserve"> – зимовий період</w:t>
            </w:r>
          </w:p>
        </w:tc>
        <w:tc>
          <w:tcPr>
            <w:tcW w:w="99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>
              <w:rPr>
                <w:kern w:val="1"/>
                <w:lang w:val="uk-UA"/>
              </w:rPr>
              <w:t>41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E5275C" w:rsidRPr="0015733D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61CB4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>6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61CB4" w:rsidP="00E61CB4">
            <w:pPr>
              <w:widowControl w:val="0"/>
              <w:suppressAutoHyphens/>
              <w:autoSpaceDE w:val="0"/>
              <w:spacing w:before="67" w:line="100" w:lineRule="atLeast"/>
              <w:jc w:val="both"/>
              <w:rPr>
                <w:rFonts w:eastAsia="Lucida Sans Unicode"/>
                <w:kern w:val="2"/>
                <w:lang w:val="uk-UA"/>
              </w:rPr>
            </w:pP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Про організацію проведення  </w:t>
            </w:r>
            <w:r w:rsidRPr="007266CC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обліку дітей і підлітків від народження до 18 років </w:t>
            </w:r>
            <w:r w:rsidRPr="00DA616D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на території Ольгинської селищної 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ради в 2019</w:t>
            </w:r>
            <w:r w:rsidRPr="00DA616D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 році</w:t>
            </w:r>
          </w:p>
        </w:tc>
        <w:tc>
          <w:tcPr>
            <w:tcW w:w="993" w:type="dxa"/>
            <w:shd w:val="clear" w:color="auto" w:fill="FFFFFF"/>
          </w:tcPr>
          <w:p w:rsidR="00E5275C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>№ 42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E5275C" w:rsidRPr="0015733D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61CB4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>7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61CB4" w:rsidP="00E61CB4">
            <w:pPr>
              <w:widowControl w:val="0"/>
              <w:suppressAutoHyphens/>
              <w:autoSpaceDE w:val="0"/>
              <w:spacing w:before="67" w:line="100" w:lineRule="atLeast"/>
              <w:rPr>
                <w:rFonts w:eastAsia="Lucida Sans Unicode"/>
                <w:kern w:val="2"/>
                <w:lang w:val="uk-UA"/>
              </w:rPr>
            </w:pPr>
            <w:r w:rsidRPr="008F5A45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Про присвоєння юридичної адреси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 (Кудлай Л.О.)</w:t>
            </w:r>
          </w:p>
        </w:tc>
        <w:tc>
          <w:tcPr>
            <w:tcW w:w="993" w:type="dxa"/>
            <w:shd w:val="clear" w:color="auto" w:fill="FFFFFF"/>
          </w:tcPr>
          <w:p w:rsidR="00E5275C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>№ 43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E5275C" w:rsidRPr="0015733D" w:rsidTr="00165BBC">
        <w:trPr>
          <w:trHeight w:val="608"/>
        </w:trPr>
        <w:tc>
          <w:tcPr>
            <w:tcW w:w="625" w:type="dxa"/>
            <w:shd w:val="clear" w:color="auto" w:fill="FFFFFF"/>
          </w:tcPr>
          <w:p w:rsidR="00E5275C" w:rsidRPr="0015733D" w:rsidRDefault="00E61CB4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>8</w:t>
            </w:r>
          </w:p>
        </w:tc>
        <w:tc>
          <w:tcPr>
            <w:tcW w:w="7313" w:type="dxa"/>
            <w:shd w:val="clear" w:color="auto" w:fill="FFFFFF"/>
          </w:tcPr>
          <w:p w:rsidR="00E5275C" w:rsidRPr="0015733D" w:rsidRDefault="00E54B31" w:rsidP="00E54B31">
            <w:pPr>
              <w:spacing w:after="200"/>
              <w:rPr>
                <w:rFonts w:eastAsia="Lucida Sans Unicode"/>
                <w:kern w:val="2"/>
                <w:lang w:val="uk-UA"/>
              </w:rPr>
            </w:pPr>
            <w:r>
              <w:rPr>
                <w:lang w:val="uk-UA" w:eastAsia="en-US"/>
              </w:rPr>
              <w:t xml:space="preserve">Про зняття з реєстрації  </w:t>
            </w:r>
            <w:proofErr w:type="spellStart"/>
            <w:r>
              <w:rPr>
                <w:lang w:val="uk-UA" w:eastAsia="en-US"/>
              </w:rPr>
              <w:t>домобудови</w:t>
            </w:r>
            <w:proofErr w:type="spellEnd"/>
            <w:r>
              <w:rPr>
                <w:lang w:val="uk-UA" w:eastAsia="en-US"/>
              </w:rPr>
              <w:t xml:space="preserve"> (с. Лісне вул. Миру,16)</w:t>
            </w:r>
          </w:p>
        </w:tc>
        <w:tc>
          <w:tcPr>
            <w:tcW w:w="993" w:type="dxa"/>
            <w:shd w:val="clear" w:color="auto" w:fill="FFFFFF"/>
          </w:tcPr>
          <w:p w:rsidR="00E5275C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>№ 44</w:t>
            </w:r>
          </w:p>
        </w:tc>
        <w:tc>
          <w:tcPr>
            <w:tcW w:w="643" w:type="dxa"/>
            <w:shd w:val="clear" w:color="auto" w:fill="FFFFFF"/>
          </w:tcPr>
          <w:p w:rsidR="00E5275C" w:rsidRPr="0015733D" w:rsidRDefault="00E5275C" w:rsidP="00165BBC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</w:tbl>
    <w:p w:rsidR="00E5275C" w:rsidRPr="0015733D" w:rsidRDefault="00E5275C" w:rsidP="00E5275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E5275C" w:rsidRPr="0015733D" w:rsidRDefault="00E5275C" w:rsidP="00E5275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E5275C" w:rsidRPr="0015733D" w:rsidRDefault="00E5275C" w:rsidP="00E5275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E5275C" w:rsidRPr="0015733D" w:rsidRDefault="00E5275C" w:rsidP="00E5275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E5275C" w:rsidRPr="0015733D" w:rsidRDefault="00E5275C" w:rsidP="00E5275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E5275C" w:rsidRPr="0015733D" w:rsidRDefault="00E5275C" w:rsidP="00E5275C">
      <w:pPr>
        <w:spacing w:after="200" w:line="276" w:lineRule="auto"/>
        <w:rPr>
          <w:rFonts w:eastAsiaTheme="minorHAnsi"/>
          <w:lang w:val="uk-UA" w:eastAsia="en-US"/>
        </w:rPr>
      </w:pPr>
    </w:p>
    <w:p w:rsidR="00E5275C" w:rsidRPr="0015733D" w:rsidRDefault="00E5275C" w:rsidP="00E5275C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</w:p>
    <w:p w:rsidR="00E5275C" w:rsidRPr="0015733D" w:rsidRDefault="00E5275C" w:rsidP="00E5275C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</w:p>
    <w:p w:rsidR="00E5275C" w:rsidRPr="0015733D" w:rsidRDefault="00E5275C" w:rsidP="00E5275C">
      <w:pPr>
        <w:shd w:val="clear" w:color="auto" w:fill="FFFFFF"/>
        <w:jc w:val="both"/>
        <w:rPr>
          <w:color w:val="303030"/>
          <w:lang w:val="uk-UA"/>
        </w:rPr>
      </w:pPr>
    </w:p>
    <w:p w:rsidR="00E5275C" w:rsidRDefault="00E5275C" w:rsidP="00E5275C">
      <w:pPr>
        <w:rPr>
          <w:lang w:val="uk-UA"/>
        </w:rPr>
      </w:pPr>
    </w:p>
    <w:p w:rsidR="00E5275C" w:rsidRPr="00E5275C" w:rsidRDefault="00E5275C">
      <w:pPr>
        <w:rPr>
          <w:lang w:val="uk-UA"/>
        </w:rPr>
      </w:pPr>
    </w:p>
    <w:sectPr w:rsidR="00E5275C" w:rsidRPr="00E52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5B0"/>
    <w:multiLevelType w:val="hybridMultilevel"/>
    <w:tmpl w:val="9E1E7A4E"/>
    <w:lvl w:ilvl="0" w:tplc="05C21C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A752ED"/>
    <w:multiLevelType w:val="hybridMultilevel"/>
    <w:tmpl w:val="7C90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791DFC"/>
    <w:multiLevelType w:val="hybridMultilevel"/>
    <w:tmpl w:val="CE0408CA"/>
    <w:lvl w:ilvl="0" w:tplc="8646A7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E1169EB"/>
    <w:multiLevelType w:val="hybridMultilevel"/>
    <w:tmpl w:val="1F288820"/>
    <w:lvl w:ilvl="0" w:tplc="8646A7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5401A6A"/>
    <w:multiLevelType w:val="singleLevel"/>
    <w:tmpl w:val="9168BC5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lang w:val="uk-UA"/>
      </w:rPr>
    </w:lvl>
  </w:abstractNum>
  <w:abstractNum w:abstractNumId="5">
    <w:nsid w:val="6AE2372C"/>
    <w:multiLevelType w:val="hybridMultilevel"/>
    <w:tmpl w:val="7C90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E07C17"/>
    <w:multiLevelType w:val="hybridMultilevel"/>
    <w:tmpl w:val="6EBA5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DCC3F1C"/>
    <w:multiLevelType w:val="hybridMultilevel"/>
    <w:tmpl w:val="5B48476A"/>
    <w:lvl w:ilvl="0" w:tplc="C5D87E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CE"/>
    <w:rsid w:val="00082410"/>
    <w:rsid w:val="001D083D"/>
    <w:rsid w:val="002409B9"/>
    <w:rsid w:val="002D3110"/>
    <w:rsid w:val="003C7D9B"/>
    <w:rsid w:val="005047FC"/>
    <w:rsid w:val="00530072"/>
    <w:rsid w:val="005A7A92"/>
    <w:rsid w:val="005B665A"/>
    <w:rsid w:val="005F4A4B"/>
    <w:rsid w:val="006347B3"/>
    <w:rsid w:val="007051F5"/>
    <w:rsid w:val="00724EB7"/>
    <w:rsid w:val="007266CC"/>
    <w:rsid w:val="0080703F"/>
    <w:rsid w:val="008565CB"/>
    <w:rsid w:val="008F5A45"/>
    <w:rsid w:val="009A6A67"/>
    <w:rsid w:val="00A757C4"/>
    <w:rsid w:val="00A868B5"/>
    <w:rsid w:val="00AB5586"/>
    <w:rsid w:val="00AD298B"/>
    <w:rsid w:val="00B303B7"/>
    <w:rsid w:val="00BA0254"/>
    <w:rsid w:val="00BA5DCE"/>
    <w:rsid w:val="00C3203A"/>
    <w:rsid w:val="00C677F8"/>
    <w:rsid w:val="00C706F1"/>
    <w:rsid w:val="00C8164A"/>
    <w:rsid w:val="00C922A2"/>
    <w:rsid w:val="00D012F1"/>
    <w:rsid w:val="00D70736"/>
    <w:rsid w:val="00DA4839"/>
    <w:rsid w:val="00DA616D"/>
    <w:rsid w:val="00E5275C"/>
    <w:rsid w:val="00E52794"/>
    <w:rsid w:val="00E54B31"/>
    <w:rsid w:val="00E61CB4"/>
    <w:rsid w:val="00E93122"/>
    <w:rsid w:val="00F419D9"/>
    <w:rsid w:val="00F60402"/>
    <w:rsid w:val="00FB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0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0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4E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677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0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0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4E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6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13</Pages>
  <Words>2752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21</cp:revision>
  <cp:lastPrinted>2019-07-11T12:01:00Z</cp:lastPrinted>
  <dcterms:created xsi:type="dcterms:W3CDTF">2019-07-04T06:51:00Z</dcterms:created>
  <dcterms:modified xsi:type="dcterms:W3CDTF">2019-07-11T12:02:00Z</dcterms:modified>
</cp:coreProperties>
</file>