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E80" w:rsidRPr="00A258E6" w:rsidRDefault="00D71E80" w:rsidP="00D71E80">
      <w:pPr>
        <w:tabs>
          <w:tab w:val="left" w:pos="2268"/>
          <w:tab w:val="left" w:pos="425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8E6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28625" cy="55245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E80" w:rsidRPr="00D71E80" w:rsidRDefault="00D71E80" w:rsidP="00D71E8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E80">
        <w:rPr>
          <w:rFonts w:ascii="Times New Roman" w:hAnsi="Times New Roman" w:cs="Times New Roman"/>
          <w:b/>
          <w:sz w:val="24"/>
          <w:szCs w:val="24"/>
        </w:rPr>
        <w:t>ОЛЬГИНСЬКА СЕЛИЩНА</w:t>
      </w:r>
    </w:p>
    <w:p w:rsidR="00D71E80" w:rsidRPr="00D71E80" w:rsidRDefault="00D71E80" w:rsidP="00D71E8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E80">
        <w:rPr>
          <w:rFonts w:ascii="Times New Roman" w:hAnsi="Times New Roman" w:cs="Times New Roman"/>
          <w:b/>
          <w:sz w:val="24"/>
          <w:szCs w:val="24"/>
        </w:rPr>
        <w:t>ВІЙСЬКОВО-ЦИВІЛЬНА АДМІНІСТРАЦІЯ</w:t>
      </w:r>
    </w:p>
    <w:p w:rsidR="00D71E80" w:rsidRPr="00D71E80" w:rsidRDefault="00D71E80" w:rsidP="00D71E8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E80">
        <w:rPr>
          <w:rFonts w:ascii="Times New Roman" w:hAnsi="Times New Roman" w:cs="Times New Roman"/>
          <w:b/>
          <w:sz w:val="24"/>
          <w:szCs w:val="24"/>
        </w:rPr>
        <w:t>ВОЛНОВАСЬКОГО РАЙОНУ ДОНЕЦЬКОЇ ОБЛАСТІ</w:t>
      </w:r>
    </w:p>
    <w:p w:rsidR="00D71E80" w:rsidRDefault="00D71E80" w:rsidP="00D71E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E6ACB">
        <w:rPr>
          <w:rFonts w:ascii="Times New Roman" w:hAnsi="Times New Roman" w:cs="Times New Roman"/>
        </w:rPr>
        <w:t xml:space="preserve">вул. Маяковського, 32б, </w:t>
      </w:r>
      <w:proofErr w:type="spellStart"/>
      <w:r w:rsidRPr="00BE6ACB">
        <w:rPr>
          <w:rFonts w:ascii="Times New Roman" w:hAnsi="Times New Roman" w:cs="Times New Roman"/>
        </w:rPr>
        <w:t>смт</w:t>
      </w:r>
      <w:proofErr w:type="spellEnd"/>
      <w:r w:rsidRPr="00BE6ACB">
        <w:rPr>
          <w:rFonts w:ascii="Times New Roman" w:hAnsi="Times New Roman" w:cs="Times New Roman"/>
        </w:rPr>
        <w:t xml:space="preserve">. </w:t>
      </w:r>
      <w:proofErr w:type="spellStart"/>
      <w:r w:rsidRPr="00BE6ACB">
        <w:rPr>
          <w:rFonts w:ascii="Times New Roman" w:hAnsi="Times New Roman" w:cs="Times New Roman"/>
        </w:rPr>
        <w:t>Ольгинка</w:t>
      </w:r>
      <w:proofErr w:type="spellEnd"/>
      <w:r w:rsidRPr="00BE6ACB">
        <w:rPr>
          <w:rFonts w:ascii="Times New Roman" w:hAnsi="Times New Roman" w:cs="Times New Roman"/>
        </w:rPr>
        <w:t>, Волноваський район, Донецька область, Україна, 85730</w:t>
      </w:r>
    </w:p>
    <w:p w:rsidR="00D71E80" w:rsidRPr="007E6219" w:rsidRDefault="00D71E80" w:rsidP="00D71E8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7"/>
          <w:rFonts w:ascii="Times New Roman" w:hAnsi="Times New Roman" w:cs="Times New Roman"/>
          <w:sz w:val="24"/>
          <w:szCs w:val="24"/>
        </w:rPr>
        <w:t xml:space="preserve">код згідно </w:t>
      </w:r>
      <w:r w:rsidRPr="00BE6ACB">
        <w:rPr>
          <w:rFonts w:ascii="Times New Roman" w:hAnsi="Times New Roman" w:cs="Times New Roman"/>
          <w:sz w:val="24"/>
          <w:szCs w:val="24"/>
        </w:rPr>
        <w:t>ЄДРПОУ 44329149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E6AC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E6ACB">
        <w:rPr>
          <w:rFonts w:ascii="Times New Roman" w:hAnsi="Times New Roman" w:cs="Times New Roman"/>
          <w:sz w:val="24"/>
          <w:szCs w:val="24"/>
        </w:rPr>
        <w:t>-</w:t>
      </w:r>
      <w:r w:rsidRPr="00BE6AC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BE6ACB">
        <w:rPr>
          <w:rFonts w:ascii="Times New Roman" w:hAnsi="Times New Roman" w:cs="Times New Roman"/>
          <w:sz w:val="24"/>
          <w:szCs w:val="24"/>
        </w:rPr>
        <w:t>: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olginska</w:t>
      </w:r>
      <w:proofErr w:type="spellEnd"/>
      <w:r w:rsidRPr="00E96E85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vca</w:t>
      </w:r>
      <w:proofErr w:type="spellEnd"/>
      <w:r w:rsidRPr="007E6219"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</w:t>
      </w:r>
      <w:proofErr w:type="spellEnd"/>
      <w:r w:rsidRPr="007E6219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7E6219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ua</w:t>
      </w:r>
      <w:proofErr w:type="spellEnd"/>
      <w:r>
        <w:rPr>
          <w:rStyle w:val="a7"/>
          <w:rFonts w:ascii="Times New Roman" w:hAnsi="Times New Roman" w:cs="Times New Roman"/>
          <w:sz w:val="24"/>
          <w:szCs w:val="24"/>
        </w:rPr>
        <w:t xml:space="preserve">,тел. +380662100396, </w:t>
      </w:r>
    </w:p>
    <w:p w:rsidR="00D71E80" w:rsidRPr="00B7318E" w:rsidRDefault="00D71E80" w:rsidP="00D71E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1E80" w:rsidRPr="00B7318E" w:rsidRDefault="00D71E80" w:rsidP="00D71E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71E80" w:rsidRDefault="00D71E80" w:rsidP="00D71E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D90">
        <w:rPr>
          <w:rFonts w:ascii="Times New Roman" w:hAnsi="Times New Roman" w:cs="Times New Roman"/>
          <w:sz w:val="24"/>
          <w:szCs w:val="24"/>
        </w:rPr>
        <w:t>«___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F5D90">
        <w:rPr>
          <w:rFonts w:ascii="Times New Roman" w:hAnsi="Times New Roman" w:cs="Times New Roman"/>
          <w:sz w:val="24"/>
          <w:szCs w:val="24"/>
        </w:rPr>
        <w:t>»___________</w:t>
      </w:r>
      <w:r>
        <w:rPr>
          <w:rFonts w:ascii="Times New Roman" w:hAnsi="Times New Roman" w:cs="Times New Roman"/>
          <w:sz w:val="24"/>
          <w:szCs w:val="24"/>
        </w:rPr>
        <w:t xml:space="preserve">____2022 </w:t>
      </w:r>
      <w:r w:rsidRPr="00AF5D90">
        <w:rPr>
          <w:rFonts w:ascii="Times New Roman" w:hAnsi="Times New Roman" w:cs="Times New Roman"/>
          <w:sz w:val="24"/>
          <w:szCs w:val="24"/>
        </w:rPr>
        <w:t xml:space="preserve">р. </w:t>
      </w:r>
      <w:r>
        <w:rPr>
          <w:rFonts w:ascii="Times New Roman" w:hAnsi="Times New Roman" w:cs="Times New Roman"/>
          <w:sz w:val="24"/>
          <w:szCs w:val="24"/>
        </w:rPr>
        <w:t xml:space="preserve">№_____             Голові Донецької ОДА, керівнику </w:t>
      </w:r>
    </w:p>
    <w:p w:rsidR="00D71E80" w:rsidRDefault="00D71E80" w:rsidP="00D71E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обласної ВЦА</w:t>
      </w:r>
    </w:p>
    <w:p w:rsidR="00D71E80" w:rsidRDefault="00D71E80" w:rsidP="00D71E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№ ______ від «_____»_________ 2022 р.          Павлу КИРИЛЕНКО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D71E80" w:rsidRPr="00F542CA" w:rsidTr="005C46DB">
        <w:tc>
          <w:tcPr>
            <w:tcW w:w="4644" w:type="dxa"/>
          </w:tcPr>
          <w:p w:rsidR="00D71E80" w:rsidRPr="00F542CA" w:rsidRDefault="00D71E80" w:rsidP="005C46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1E80" w:rsidRDefault="00D71E80" w:rsidP="00823018">
      <w:pPr>
        <w:pStyle w:val="a6"/>
        <w:jc w:val="center"/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</w:pPr>
    </w:p>
    <w:p w:rsidR="00E541D7" w:rsidRPr="00823018" w:rsidRDefault="00E541D7" w:rsidP="00823018">
      <w:pPr>
        <w:pStyle w:val="a6"/>
        <w:jc w:val="center"/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</w:pPr>
      <w:r w:rsidRPr="00823018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ІНФОРМАЦІЙНО-АНАЛІТИЧНА ДОВІДКА ПРО </w:t>
      </w:r>
      <w:proofErr w:type="gramStart"/>
      <w:r w:rsidRPr="00823018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П</w:t>
      </w:r>
      <w:proofErr w:type="gramEnd"/>
      <w:r w:rsidRPr="00823018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ІДСУМКИ РОБОТИ ЗІ ЗВЕРНЕННЯМИ ГРОМАДЯН ЗА 202</w:t>
      </w:r>
      <w:r w:rsidRPr="00823018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>1</w:t>
      </w:r>
      <w:r w:rsidRPr="00823018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РІК</w:t>
      </w:r>
    </w:p>
    <w:p w:rsidR="00E541D7" w:rsidRPr="00823018" w:rsidRDefault="00823018" w:rsidP="00823018">
      <w:pPr>
        <w:pStyle w:val="a6"/>
        <w:jc w:val="center"/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</w:pPr>
      <w:r w:rsidRPr="00823018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>У</w:t>
      </w:r>
      <w:r w:rsidR="00E541D7" w:rsidRPr="00823018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 xml:space="preserve"> ОЛЬГИНСЬКІЙ СЕЛИЩНІЙ ВІЙСЬКОВО-ЦИВІЛЬНІЙ АДМІНІСТРАЦІЇ</w:t>
      </w:r>
    </w:p>
    <w:p w:rsidR="00823018" w:rsidRDefault="00823018" w:rsidP="00823018">
      <w:pPr>
        <w:pStyle w:val="a6"/>
        <w:jc w:val="both"/>
        <w:rPr>
          <w:rFonts w:ascii="Times New Roman" w:hAnsi="Times New Roman" w:cs="Times New Roman"/>
          <w:kern w:val="36"/>
          <w:sz w:val="28"/>
          <w:szCs w:val="28"/>
          <w:lang w:val="uk-UA" w:eastAsia="ru-RU"/>
        </w:rPr>
      </w:pPr>
    </w:p>
    <w:p w:rsidR="00823018" w:rsidRPr="00823018" w:rsidRDefault="00823018" w:rsidP="00823018">
      <w:pPr>
        <w:pStyle w:val="a6"/>
        <w:jc w:val="both"/>
        <w:rPr>
          <w:rFonts w:ascii="Times New Roman" w:hAnsi="Times New Roman" w:cs="Times New Roman"/>
          <w:kern w:val="36"/>
          <w:sz w:val="28"/>
          <w:szCs w:val="28"/>
          <w:lang w:val="uk-UA" w:eastAsia="ru-RU"/>
        </w:rPr>
      </w:pPr>
    </w:p>
    <w:p w:rsidR="00E541D7" w:rsidRPr="00823018" w:rsidRDefault="00E541D7" w:rsidP="0082301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proofErr w:type="spellStart"/>
      <w:r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Ольгинська</w:t>
      </w:r>
      <w:proofErr w:type="spellEnd"/>
      <w:r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селищна військово-цивільна адміністрація утворена</w:t>
      </w:r>
      <w:r w:rsidRPr="00823018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Указом Президента України від 19 лютого 2021 року №61/2021 «Про утворення та реорганізацію військово-цивільних адміністрацій у Донецькій області», а з</w:t>
      </w:r>
      <w:r w:rsidRPr="00823018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823018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07</w:t>
      </w:r>
      <w:r w:rsidRPr="00823018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823018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липня</w:t>
      </w:r>
      <w:r w:rsidRPr="00823018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823018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2021 року розпорядженням голови Донецької облдержадміністрації, керівника обласної військово-цивільної адміністрації призначено</w:t>
      </w:r>
      <w:r w:rsidRPr="00823018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823018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керівника.</w:t>
      </w:r>
      <w:r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80998" w:rsidRDefault="00E541D7" w:rsidP="0082301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</w:p>
    <w:p w:rsidR="00E541D7" w:rsidRPr="00823018" w:rsidRDefault="00180998" w:rsidP="0082301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E541D7"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виконання вимог Закону України «Про звернення громадян», Указу Президента України </w:t>
      </w:r>
      <w:r w:rsidR="00E541D7"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E541D7"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07.02.2008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 Ольгинською селищною військово-цивільною адміністрацією протягом 2021 року, з метою підвищення благополуччя населення, зростання соціальних стандартів життя мешканців </w:t>
      </w:r>
      <w:r w:rsid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Ольгинської територіальної громади</w:t>
      </w:r>
      <w:r w:rsidR="00E541D7"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проводилась системна робота щодо розгляду звернень громадян, вирішення порушених у зверненнях питань. </w:t>
      </w:r>
    </w:p>
    <w:p w:rsidR="00823018" w:rsidRDefault="0082301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</w:t>
      </w:r>
    </w:p>
    <w:p w:rsidR="001D2758" w:rsidRPr="00823018" w:rsidRDefault="0082301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За 2021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рік до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D2758"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Ольгинсько</w:t>
      </w:r>
      <w:r w:rsidR="001D2758" w:rsidRPr="00823018"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="001D2758"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</w:t>
      </w:r>
      <w:r w:rsidR="001D2758" w:rsidRPr="00823018"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="001D2758"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військово-цивільно</w:t>
      </w:r>
      <w:r w:rsidR="001D2758" w:rsidRPr="00823018">
        <w:rPr>
          <w:rFonts w:ascii="Times New Roman" w:hAnsi="Times New Roman" w:cs="Times New Roman"/>
          <w:color w:val="000000"/>
          <w:sz w:val="28"/>
          <w:szCs w:val="28"/>
          <w:lang w:val="uk-UA"/>
        </w:rPr>
        <w:t>ї адміністрації</w:t>
      </w:r>
      <w:r w:rsidR="001D2758"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надійшло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94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звернення, з них:</w:t>
      </w:r>
    </w:p>
    <w:p w:rsidR="001D2758" w:rsidRPr="00823018" w:rsidRDefault="001D275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- </w:t>
      </w: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поштою - 8</w:t>
      </w:r>
    </w:p>
    <w:p w:rsidR="001D2758" w:rsidRPr="00823018" w:rsidRDefault="001D275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- </w:t>
      </w: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 особистий прийом – 23</w:t>
      </w:r>
    </w:p>
    <w:p w:rsidR="001D2758" w:rsidRPr="00823018" w:rsidRDefault="001D275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- через органи влади – 63.</w:t>
      </w:r>
    </w:p>
    <w:p w:rsidR="00823018" w:rsidRDefault="0082301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1D2758" w:rsidRPr="00823018" w:rsidRDefault="0082301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Основні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питання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що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порушувалися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громадянами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1D2758" w:rsidRPr="00823018" w:rsidRDefault="001D275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43 – житлової політики;</w:t>
      </w:r>
    </w:p>
    <w:p w:rsidR="001D2758" w:rsidRPr="00823018" w:rsidRDefault="001D275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11</w:t>
      </w: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 -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забезпечення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дотримання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законності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охорони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правопорядку,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запобігання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дискримінації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1D2758" w:rsidRPr="00823018" w:rsidRDefault="001D275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9</w:t>
      </w: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-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соціальний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захист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1D2758" w:rsidRPr="00823018" w:rsidRDefault="001D275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6</w:t>
      </w: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 -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охорона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здоров'я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1D2758" w:rsidRPr="00823018" w:rsidRDefault="001D275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6 </w:t>
      </w: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підприємств та установ</w:t>
      </w: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1D2758" w:rsidRPr="00823018" w:rsidRDefault="001D275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5</w:t>
      </w: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 -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комунальне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господарство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1D2758" w:rsidRPr="00823018" w:rsidRDefault="001D275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2</w:t>
      </w: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 -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відносяться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аграрної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політики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земельних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відносин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1D2758" w:rsidRPr="00823018" w:rsidRDefault="001D275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3</w:t>
      </w: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екологія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природні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ресурси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1D2758" w:rsidRPr="00823018" w:rsidRDefault="001D275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1 – сімейної та гендерної політики, захисту прав дітей;</w:t>
      </w:r>
    </w:p>
    <w:p w:rsidR="001D2758" w:rsidRPr="00823018" w:rsidRDefault="001D275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1 - освіти, наукової, науково-технічної, інноваційної діяльності та інтелектуальної власності;</w:t>
      </w:r>
    </w:p>
    <w:p w:rsidR="001D2758" w:rsidRPr="00823018" w:rsidRDefault="001D275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7</w:t>
      </w: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 - </w:t>
      </w:r>
      <w:proofErr w:type="spellStart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інші</w:t>
      </w:r>
      <w:proofErr w:type="spellEnd"/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823018" w:rsidRDefault="0082301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7015D0" w:rsidRPr="00823018" w:rsidRDefault="0082301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Із загальної кількості звернень громадян, що надійшли упродовж 2021 року, індивідуальних – 89, колективних – 5, які підписали 72 особи. </w:t>
      </w:r>
    </w:p>
    <w:p w:rsidR="001D2758" w:rsidRPr="00823018" w:rsidRDefault="009352FC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Серед авторів звернень, які зазначили свій соціальний стан, були: пенсіонери – </w:t>
      </w:r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17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робітники – </w:t>
      </w:r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5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, безробітні – </w:t>
      </w:r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2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військовослужбовці -1, інші – 69. </w:t>
      </w:r>
    </w:p>
    <w:p w:rsidR="009352FC" w:rsidRDefault="009352FC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1D2758" w:rsidRPr="00823018" w:rsidRDefault="009352FC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Найпоширенішими питаннями в зверненнях громадян були питання: </w:t>
      </w:r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житлової політики, </w:t>
      </w:r>
      <w:proofErr w:type="spellStart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забезпечення</w:t>
      </w:r>
      <w:proofErr w:type="spellEnd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дотримання</w:t>
      </w:r>
      <w:proofErr w:type="spellEnd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законності</w:t>
      </w:r>
      <w:proofErr w:type="spellEnd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охорони</w:t>
      </w:r>
      <w:proofErr w:type="spellEnd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правопорядку, </w:t>
      </w:r>
      <w:proofErr w:type="spellStart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соціальн</w:t>
      </w:r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ого</w:t>
      </w:r>
      <w:proofErr w:type="spellEnd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захист</w:t>
      </w:r>
      <w:proofErr w:type="spellEnd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;</w:t>
      </w:r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охорон</w:t>
      </w:r>
      <w:proofErr w:type="spellEnd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и</w:t>
      </w:r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здоров'я</w:t>
      </w:r>
      <w:proofErr w:type="spellEnd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; </w:t>
      </w:r>
      <w:proofErr w:type="spellStart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підприємств та установ</w:t>
      </w:r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; </w:t>
      </w:r>
      <w:proofErr w:type="spellStart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комунальн</w:t>
      </w:r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ого</w:t>
      </w:r>
      <w:proofErr w:type="spellEnd"/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господарства 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та інші.</w:t>
      </w:r>
    </w:p>
    <w:p w:rsidR="009352FC" w:rsidRDefault="009352FC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</w:t>
      </w:r>
    </w:p>
    <w:p w:rsidR="007015D0" w:rsidRPr="00823018" w:rsidRDefault="009352FC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Надійшло 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3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повторні 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заяв</w:t>
      </w:r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и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, їх аналіз свідчить, що основною причиною повторних звернень є незадоволення заявників наданими роз’ясненнями щодо порядку вирішення їх проблем</w:t>
      </w:r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9352FC" w:rsidRDefault="009352FC" w:rsidP="00823018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D2758" w:rsidRPr="00823018" w:rsidRDefault="009352FC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7015D0" w:rsidRPr="008230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Через </w:t>
      </w:r>
      <w:r w:rsidR="007015D0"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Державну установу «Урядовий контактний центр»</w:t>
      </w:r>
      <w:r w:rsidR="007015D0"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15D0" w:rsidRPr="0082301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надійшло</w:t>
      </w:r>
      <w:r w:rsidR="007015D0"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15D0"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63</w:t>
      </w:r>
      <w:r w:rsidR="007015D0" w:rsidRPr="008230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015D0" w:rsidRPr="00823018">
        <w:rPr>
          <w:rFonts w:ascii="Times New Roman" w:hAnsi="Times New Roman" w:cs="Times New Roman"/>
          <w:color w:val="000000"/>
          <w:sz w:val="28"/>
          <w:szCs w:val="28"/>
        </w:rPr>
        <w:t>звернень</w:t>
      </w:r>
      <w:proofErr w:type="spellEnd"/>
      <w:r w:rsidR="007015D0" w:rsidRPr="008230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015D0" w:rsidRPr="00823018">
        <w:rPr>
          <w:rFonts w:ascii="Times New Roman" w:hAnsi="Times New Roman" w:cs="Times New Roman"/>
          <w:color w:val="000000"/>
          <w:sz w:val="28"/>
          <w:szCs w:val="28"/>
        </w:rPr>
        <w:t>громадян</w:t>
      </w:r>
      <w:proofErr w:type="spellEnd"/>
      <w:r w:rsidR="007015D0" w:rsidRPr="008230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Основні питання, які порушувались у зверненнях громадян стосувалися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вирішення житл</w:t>
      </w:r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ово-комунальних питань,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виділення матеріальної допомоги,  </w:t>
      </w:r>
      <w:r w:rsidR="007015D0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проведення ремонтних робіт , відсутності вакцини у медичних закладах 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та ін.</w:t>
      </w:r>
    </w:p>
    <w:p w:rsidR="009352FC" w:rsidRDefault="001D275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1D2758" w:rsidRPr="00823018" w:rsidRDefault="009352FC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Усі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пропозиції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заяви,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скарги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що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надходили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поштою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засобами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електронного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зв’язку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в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інший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спосіб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розглядалися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згідно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чинним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законодавством</w:t>
      </w:r>
      <w:proofErr w:type="spellEnd"/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313AB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Вирішено </w:t>
      </w:r>
      <w:r w:rsidR="001D2758" w:rsidRPr="00313AB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позитивно</w:t>
      </w:r>
      <w:r w:rsidR="00313AB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– 17 звернення, надані  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кваліфіковані </w:t>
      </w:r>
      <w:r w:rsidR="001D2758" w:rsidRPr="00313AB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роз’яснення</w:t>
      </w:r>
      <w:r w:rsidR="000E6B08" w:rsidRPr="00313A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а також </w:t>
      </w:r>
      <w:r w:rsidR="000E6B08"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роз’яснено </w:t>
      </w:r>
      <w:r w:rsidR="000E6B08" w:rsidRPr="00313A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порядок оскарження у разі незгоди з даними роз’ясненнями чи прийнятими рішеннями</w:t>
      </w:r>
      <w:r w:rsidR="000E6B0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D2758" w:rsidRPr="00313AB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–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E6B0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41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D2758" w:rsidRPr="00313AB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звернен</w:t>
      </w:r>
      <w:r w:rsidR="000E6B0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ня, надіслані за належністю відповідно до ст. 7 Закону України «Про звернення громадян» - 33</w:t>
      </w:r>
      <w:r w:rsidR="001D2758" w:rsidRPr="00313AB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</w:t>
      </w:r>
      <w:r w:rsidR="001D2758" w:rsidRPr="00D71E8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Відмовлено в задоволенні –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E6B0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3.</w:t>
      </w:r>
      <w:r w:rsidR="001D275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9352FC" w:rsidRDefault="000E6B08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</w:t>
      </w:r>
    </w:p>
    <w:p w:rsidR="000E6B08" w:rsidRPr="00823018" w:rsidRDefault="009352FC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</w:t>
      </w:r>
      <w:r w:rsidR="000E6B08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Було здійснено 6 виїзних прийомів керівником Ольгинської селищної ВЦА, оголошення про які вчасно публікувались на офіційному сайті.</w:t>
      </w:r>
    </w:p>
    <w:p w:rsidR="009352FC" w:rsidRDefault="009352FC" w:rsidP="00823018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823018" w:rsidRPr="00823018" w:rsidRDefault="009352FC" w:rsidP="0082301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  </w:t>
      </w:r>
      <w:proofErr w:type="spellStart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Правова</w:t>
      </w:r>
      <w:proofErr w:type="spellEnd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допомога</w:t>
      </w:r>
      <w:proofErr w:type="spellEnd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порушених</w:t>
      </w:r>
      <w:proofErr w:type="spellEnd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питань</w:t>
      </w:r>
      <w:proofErr w:type="spellEnd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діяльності</w:t>
      </w:r>
      <w:proofErr w:type="spellEnd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військово-цивільної адміністрації</w:t>
      </w:r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валась</w:t>
      </w:r>
      <w:proofErr w:type="spellEnd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громадянам</w:t>
      </w:r>
      <w:proofErr w:type="spellEnd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як </w:t>
      </w:r>
      <w:proofErr w:type="spellStart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особисто</w:t>
      </w:r>
      <w:proofErr w:type="spellEnd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так </w:t>
      </w:r>
      <w:proofErr w:type="spellStart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gramStart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телефонному</w:t>
      </w:r>
      <w:proofErr w:type="gramEnd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режимі</w:t>
      </w:r>
      <w:proofErr w:type="spellEnd"/>
      <w:r w:rsidR="00823018" w:rsidRPr="0082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352FC" w:rsidRDefault="000E6B08" w:rsidP="0082301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</w:p>
    <w:p w:rsidR="001D2758" w:rsidRPr="00823018" w:rsidRDefault="009352FC" w:rsidP="0082301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0E6B08" w:rsidRPr="008230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Питання про результати роботи зі зверненнями громадян у ВЦА розглядалось на апаратній нараді Ольгинської селищної військово-цивільної адміністрації.</w:t>
      </w:r>
    </w:p>
    <w:p w:rsidR="009352FC" w:rsidRDefault="009352FC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631FCE" w:rsidRPr="00823018" w:rsidRDefault="009352FC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</w:t>
      </w:r>
      <w:r w:rsidR="00631FCE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 приміщенні </w:t>
      </w:r>
      <w:r w:rsidR="00BC7A32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військово-цивільної адміністрації</w:t>
      </w:r>
      <w:r w:rsidR="00631FCE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інформаційних стендах розміщені графіки особистого прийому громадян посадовими особами </w:t>
      </w:r>
      <w:r w:rsidR="00BC7A32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Ольгинської селищної ВЦА</w:t>
      </w:r>
      <w:r w:rsidR="00631FCE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, </w:t>
      </w:r>
      <w:r w:rsidR="00BC7A32"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Волноваської районної державної адміністрації, Донецької обласної державної адміністрації.</w:t>
      </w:r>
    </w:p>
    <w:p w:rsidR="00631FCE" w:rsidRPr="00823018" w:rsidRDefault="009352FC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</w:t>
      </w:r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Робота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виконання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вимог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Закону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«Про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звернення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» та Указу Президента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07.02.2008 №109/2008 «Про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першочергові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заходи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щодо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забезпечення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реалізації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гарантування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конституційного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права на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звернення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органів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державної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влади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органів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місцевого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самоврядування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»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знаходиться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постійно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особистому</w:t>
      </w:r>
      <w:proofErr w:type="spellEnd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контролі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керівника</w:t>
      </w:r>
      <w:r w:rsidR="00631FCE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631FCE" w:rsidRPr="00823018" w:rsidRDefault="00631FCE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Усі</w:t>
      </w:r>
      <w:proofErr w:type="spellEnd"/>
      <w:r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звернення</w:t>
      </w:r>
      <w:proofErr w:type="spellEnd"/>
      <w:r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розглянуті</w:t>
      </w:r>
      <w:proofErr w:type="spellEnd"/>
      <w:r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належним</w:t>
      </w:r>
      <w:proofErr w:type="spellEnd"/>
      <w:r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чином у </w:t>
      </w:r>
      <w:proofErr w:type="spellStart"/>
      <w:r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встановлені</w:t>
      </w:r>
      <w:proofErr w:type="spellEnd"/>
      <w:r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законодавством</w:t>
      </w:r>
      <w:proofErr w:type="spellEnd"/>
      <w:r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терміни</w:t>
      </w:r>
      <w:proofErr w:type="spellEnd"/>
      <w:r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823018" w:rsidRPr="008230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Особлива увага </w:t>
      </w:r>
      <w:proofErr w:type="spellStart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зосереджує</w:t>
      </w:r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ться</w:t>
      </w:r>
      <w:proofErr w:type="spellEnd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</w:t>
      </w:r>
      <w:proofErr w:type="spellStart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невідкладному</w:t>
      </w:r>
      <w:proofErr w:type="spellEnd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якісному</w:t>
      </w:r>
      <w:proofErr w:type="spellEnd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задоволенні</w:t>
      </w:r>
      <w:proofErr w:type="spellEnd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законних</w:t>
      </w:r>
      <w:proofErr w:type="spellEnd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запитів</w:t>
      </w:r>
      <w:proofErr w:type="spellEnd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громадян</w:t>
      </w:r>
      <w:proofErr w:type="spellEnd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на </w:t>
      </w:r>
      <w:proofErr w:type="spellStart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недопущенні</w:t>
      </w:r>
      <w:proofErr w:type="spellEnd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надання</w:t>
      </w:r>
      <w:proofErr w:type="spellEnd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необґрунтованих</w:t>
      </w:r>
      <w:proofErr w:type="spellEnd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відповідей</w:t>
      </w:r>
      <w:proofErr w:type="spellEnd"/>
      <w:r w:rsidR="00823018" w:rsidRPr="008230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9352FC" w:rsidRDefault="00631FCE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2301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 </w:t>
      </w:r>
    </w:p>
    <w:p w:rsidR="009352FC" w:rsidRPr="009352FC" w:rsidRDefault="009352FC" w:rsidP="00823018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9352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  </w:t>
      </w:r>
      <w:proofErr w:type="spellStart"/>
      <w:r w:rsidRPr="009352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Ольгинська</w:t>
      </w:r>
      <w:proofErr w:type="spellEnd"/>
      <w:r w:rsidRPr="009352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селищна військово-цивільна адміністрація надалі буде забезпечувати якісний розгляд звернень громадян, оперативно вирішувати порушені громадянами питання, відповідно до вимог чинного законодавства.</w:t>
      </w:r>
    </w:p>
    <w:p w:rsidR="00631FCE" w:rsidRDefault="00631FCE" w:rsidP="0082301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435A2" w:rsidRDefault="008435A2" w:rsidP="0082301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435A2" w:rsidRDefault="008435A2" w:rsidP="0082301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Завідувач сектору діловодства, </w:t>
      </w:r>
    </w:p>
    <w:p w:rsidR="008435A2" w:rsidRDefault="008435A2" w:rsidP="0082301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контролю та з питань звернень </w:t>
      </w:r>
    </w:p>
    <w:p w:rsidR="008435A2" w:rsidRDefault="008435A2" w:rsidP="0082301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громадян Ольгинської селищної </w:t>
      </w:r>
    </w:p>
    <w:p w:rsidR="008435A2" w:rsidRPr="009352FC" w:rsidRDefault="008435A2" w:rsidP="0082301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військово-цивільної адміністрації                                      Ольга БЕЗПАЛА</w:t>
      </w:r>
    </w:p>
    <w:sectPr w:rsidR="008435A2" w:rsidRPr="009352FC" w:rsidSect="00763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94B98"/>
    <w:multiLevelType w:val="multilevel"/>
    <w:tmpl w:val="B740A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2E67BB"/>
    <w:multiLevelType w:val="multilevel"/>
    <w:tmpl w:val="D9925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41D7"/>
    <w:rsid w:val="000E0E60"/>
    <w:rsid w:val="000E6B08"/>
    <w:rsid w:val="00180998"/>
    <w:rsid w:val="001D2758"/>
    <w:rsid w:val="002D6ADC"/>
    <w:rsid w:val="00313AB3"/>
    <w:rsid w:val="003F2EF1"/>
    <w:rsid w:val="00531E55"/>
    <w:rsid w:val="00543A28"/>
    <w:rsid w:val="005B1472"/>
    <w:rsid w:val="00631FCE"/>
    <w:rsid w:val="007015D0"/>
    <w:rsid w:val="00763566"/>
    <w:rsid w:val="00823018"/>
    <w:rsid w:val="008435A2"/>
    <w:rsid w:val="009352FC"/>
    <w:rsid w:val="00A3006B"/>
    <w:rsid w:val="00A64B72"/>
    <w:rsid w:val="00BC7A32"/>
    <w:rsid w:val="00D71E80"/>
    <w:rsid w:val="00E541D7"/>
    <w:rsid w:val="00EC13A2"/>
    <w:rsid w:val="00F57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80"/>
    <w:pPr>
      <w:spacing w:after="160" w:line="259" w:lineRule="auto"/>
    </w:pPr>
    <w:rPr>
      <w:lang w:val="uk-UA"/>
    </w:rPr>
  </w:style>
  <w:style w:type="paragraph" w:styleId="1">
    <w:name w:val="heading 1"/>
    <w:basedOn w:val="a"/>
    <w:link w:val="10"/>
    <w:uiPriority w:val="9"/>
    <w:qFormat/>
    <w:rsid w:val="00E541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1E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41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uk-article-meta">
    <w:name w:val="uk-article-meta"/>
    <w:basedOn w:val="a"/>
    <w:rsid w:val="00E54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54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41D7"/>
    <w:rPr>
      <w:b/>
      <w:bCs/>
    </w:rPr>
  </w:style>
  <w:style w:type="character" w:styleId="a5">
    <w:name w:val="Emphasis"/>
    <w:basedOn w:val="a0"/>
    <w:uiPriority w:val="20"/>
    <w:qFormat/>
    <w:rsid w:val="00E541D7"/>
    <w:rPr>
      <w:i/>
      <w:iCs/>
    </w:rPr>
  </w:style>
  <w:style w:type="paragraph" w:styleId="a6">
    <w:name w:val="No Spacing"/>
    <w:uiPriority w:val="1"/>
    <w:qFormat/>
    <w:rsid w:val="00E541D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D71E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uiPriority w:val="99"/>
    <w:semiHidden/>
    <w:unhideWhenUsed/>
    <w:rsid w:val="00D71E80"/>
    <w:rPr>
      <w:color w:val="0000FF"/>
      <w:u w:val="single"/>
    </w:rPr>
  </w:style>
  <w:style w:type="table" w:styleId="a8">
    <w:name w:val="Table Grid"/>
    <w:basedOn w:val="a1"/>
    <w:uiPriority w:val="59"/>
    <w:rsid w:val="00D71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1E80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2022-01-10T07:21:00Z</cp:lastPrinted>
  <dcterms:created xsi:type="dcterms:W3CDTF">2022-01-04T09:30:00Z</dcterms:created>
  <dcterms:modified xsi:type="dcterms:W3CDTF">2022-01-10T07:21:00Z</dcterms:modified>
</cp:coreProperties>
</file>