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93" w:rsidRDefault="00B20E93" w:rsidP="00B20E93">
      <w:pPr>
        <w:tabs>
          <w:tab w:val="left" w:pos="4253"/>
        </w:tabs>
        <w:spacing w:after="0" w:line="240" w:lineRule="auto"/>
        <w:ind w:hanging="1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7" o:title=""/>
          </v:shape>
          <o:OLEObject Type="Embed" ProgID="Word.Picture.8" ShapeID="_x0000_i1025" DrawAspect="Content" ObjectID="_1685185803" r:id="rId8"/>
        </w:object>
      </w:r>
    </w:p>
    <w:p w:rsidR="00B20E93" w:rsidRDefault="00B20E93" w:rsidP="00B20E93">
      <w:pPr>
        <w:spacing w:after="0" w:line="240" w:lineRule="auto"/>
        <w:ind w:hanging="1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B20E93" w:rsidRDefault="00B20E93" w:rsidP="00B20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ДОНЕЦЬКОЇ ОБЛАСТІ</w:t>
      </w:r>
    </w:p>
    <w:p w:rsidR="00A01F56" w:rsidRDefault="00A01F56" w:rsidP="00A01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БАХМУТСЬКОГО РАЙОНУ </w:t>
      </w:r>
    </w:p>
    <w:p w:rsidR="00A01F56" w:rsidRDefault="00A01F56" w:rsidP="00A01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ЗВАНІВСЬКА СІЛЬСЬКА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РАДА</w:t>
      </w:r>
    </w:p>
    <w:p w:rsidR="00B20E93" w:rsidRDefault="00B20E93" w:rsidP="00B20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:rsidR="00B20E93" w:rsidRDefault="00B20E93" w:rsidP="00B20E9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Я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Проєкт</w:t>
      </w:r>
      <w:proofErr w:type="spellEnd"/>
    </w:p>
    <w:p w:rsidR="00B20E93" w:rsidRDefault="00B20E93" w:rsidP="00B20E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C1C1C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1C1C1C"/>
          <w:sz w:val="24"/>
          <w:szCs w:val="24"/>
          <w:lang w:val="uk-UA" w:eastAsia="ru-RU"/>
        </w:rPr>
        <w:t>___________ №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val="uk-UA" w:eastAsia="ru-RU"/>
        </w:rPr>
        <w:br/>
        <w:t>с. Званівка</w:t>
      </w:r>
    </w:p>
    <w:p w:rsidR="00D8099A" w:rsidRPr="004C3FFB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комісії</w:t>
      </w:r>
      <w:proofErr w:type="spellEnd"/>
      <w:r w:rsidR="004C3FFB"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з житлових питан</w:t>
      </w:r>
      <w:r w:rsid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ь</w:t>
      </w:r>
      <w:r w:rsidR="004C3FFB"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при виконкомі сільської ради</w:t>
      </w:r>
      <w:r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Положення</w:t>
      </w:r>
      <w:proofErr w:type="spellEnd"/>
      <w:r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про </w:t>
      </w:r>
      <w:proofErr w:type="spellStart"/>
      <w:r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квартирний</w:t>
      </w:r>
      <w:proofErr w:type="spellEnd"/>
      <w:r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обл</w:t>
      </w:r>
      <w:proofErr w:type="gramEnd"/>
      <w:r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ік</w:t>
      </w:r>
      <w:proofErr w:type="spellEnd"/>
    </w:p>
    <w:p w:rsidR="00D8099A" w:rsidRPr="004C3FFB" w:rsidRDefault="00D8099A" w:rsidP="004C3FFB">
      <w:pPr>
        <w:shd w:val="clear" w:color="auto" w:fill="FBFBFB"/>
        <w:spacing w:before="225" w:after="225" w:line="285" w:lineRule="atLeast"/>
        <w:ind w:firstLine="720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 метою організації роботи комісії </w:t>
      </w:r>
      <w:r w:rsidR="004C3F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 житлових питань, відповідно до </w:t>
      </w:r>
      <w:r w:rsidR="00C86A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Житлового кодексу Української РСР (зі змінами), </w:t>
      </w:r>
      <w:r w:rsidR="004C3F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 Постановою Ради Міністрів Української РСР і Української республіканської Ради професійних спілок від 11 грудня 1984 року № 470 (за змінами), </w:t>
      </w:r>
      <w:r w:rsidR="004C3FFB" w:rsidRPr="004C3F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</w:t>
      </w:r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еруючись ст. 59 </w:t>
      </w:r>
      <w:r w:rsidR="004C3FFB" w:rsidRPr="003D27E3">
        <w:rPr>
          <w:rFonts w:ascii="Times New Roman" w:hAnsi="Times New Roman" w:cs="Times New Roman"/>
          <w:color w:val="1C1C1C"/>
          <w:sz w:val="28"/>
          <w:szCs w:val="28"/>
          <w:lang w:val="uk-UA"/>
        </w:rPr>
        <w:t xml:space="preserve"> </w:t>
      </w:r>
      <w:r w:rsidR="004C3FFB" w:rsidRPr="003D27E3">
        <w:rPr>
          <w:rFonts w:ascii="Times New Roman" w:hAnsi="Times New Roman" w:cs="Times New Roman"/>
          <w:color w:val="1C1C1C"/>
          <w:sz w:val="28"/>
          <w:szCs w:val="28"/>
        </w:rPr>
        <w:t> </w:t>
      </w:r>
      <w:r w:rsidR="004C3FFB" w:rsidRPr="003D27E3">
        <w:rPr>
          <w:rFonts w:ascii="Times New Roman" w:hAnsi="Times New Roman" w:cs="Times New Roman"/>
          <w:color w:val="1C1C1C"/>
          <w:sz w:val="28"/>
          <w:szCs w:val="28"/>
          <w:lang w:val="uk-UA"/>
        </w:rPr>
        <w:t xml:space="preserve">Закону України </w:t>
      </w:r>
      <w:r w:rsidR="004C3FFB" w:rsidRPr="003D27E3">
        <w:rPr>
          <w:rFonts w:ascii="Times New Roman" w:hAnsi="Times New Roman" w:cs="Times New Roman"/>
          <w:color w:val="1C1C1C"/>
          <w:sz w:val="28"/>
          <w:szCs w:val="28"/>
        </w:rPr>
        <w:t>   </w:t>
      </w:r>
      <w:r w:rsidR="004C3FFB" w:rsidRPr="003D27E3">
        <w:rPr>
          <w:rFonts w:ascii="Times New Roman" w:hAnsi="Times New Roman" w:cs="Times New Roman"/>
          <w:color w:val="1C1C1C"/>
          <w:sz w:val="28"/>
          <w:szCs w:val="28"/>
          <w:lang w:val="uk-UA"/>
        </w:rPr>
        <w:t>від 21 травня 1997 року № 280/97- ВР</w:t>
      </w:r>
      <w:r w:rsidR="004C3FFB" w:rsidRPr="003D27E3">
        <w:rPr>
          <w:rFonts w:ascii="Times New Roman" w:hAnsi="Times New Roman" w:cs="Times New Roman"/>
          <w:color w:val="1C1C1C"/>
          <w:sz w:val="28"/>
          <w:szCs w:val="28"/>
        </w:rPr>
        <w:t> </w:t>
      </w:r>
      <w:r w:rsidR="004C3FFB" w:rsidRPr="003D27E3">
        <w:rPr>
          <w:rFonts w:ascii="Times New Roman" w:hAnsi="Times New Roman" w:cs="Times New Roman"/>
          <w:color w:val="1C1C1C"/>
          <w:sz w:val="28"/>
          <w:szCs w:val="28"/>
          <w:lang w:val="uk-UA"/>
        </w:rPr>
        <w:t xml:space="preserve"> «Про місцеве самоврядування в Україні» виконавчий комітет сільської ради</w:t>
      </w:r>
      <w:r w:rsidRPr="00D8099A"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eastAsia="ru-RU"/>
        </w:rPr>
        <w:t>  </w:t>
      </w:r>
    </w:p>
    <w:p w:rsidR="00D8099A" w:rsidRPr="004C3FFB" w:rsidRDefault="004C3FFB" w:rsidP="00D8099A">
      <w:pPr>
        <w:shd w:val="clear" w:color="auto" w:fill="FBFBFB"/>
        <w:spacing w:after="0" w:line="285" w:lineRule="atLeast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  <w:t>ВИРІВИВ:</w:t>
      </w:r>
    </w:p>
    <w:p w:rsidR="004C3FFB" w:rsidRDefault="004C3FFB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D8099A" w:rsidRPr="004C3FFB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1. </w:t>
      </w:r>
      <w:r w:rsidR="009C6D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</w:t>
      </w:r>
      <w:proofErr w:type="spellStart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Створити</w:t>
      </w:r>
      <w:proofErr w:type="spellEnd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bookmarkStart w:id="0" w:name="_GoBack"/>
      <w:bookmarkEnd w:id="0"/>
      <w:r w:rsid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комісію з житлових питань при виконкомі сільської ради</w:t>
      </w:r>
      <w:r w:rsidR="00E77E3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у </w:t>
      </w:r>
      <w:proofErr w:type="spellStart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складі</w:t>
      </w:r>
      <w:proofErr w:type="spellEnd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:</w:t>
      </w:r>
    </w:p>
    <w:p w:rsidR="00D8099A" w:rsidRDefault="000A2828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Голова </w:t>
      </w:r>
      <w:proofErr w:type="spellStart"/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комісії</w:t>
      </w:r>
      <w:proofErr w:type="spellEnd"/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: </w:t>
      </w:r>
      <w:r w:rsidR="00E77E3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Прусаченко </w:t>
      </w:r>
      <w:proofErr w:type="gramStart"/>
      <w:r w:rsidR="00E77E3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Наталія</w:t>
      </w:r>
      <w:proofErr w:type="gramEnd"/>
      <w:r w:rsidR="00E77E3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Валеріївна</w:t>
      </w:r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-  </w:t>
      </w:r>
      <w:proofErr w:type="spellStart"/>
      <w:r w:rsidR="00E77E3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керучий</w:t>
      </w:r>
      <w:proofErr w:type="spellEnd"/>
      <w:r w:rsidR="00E77E3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справами виконавчого комітету</w:t>
      </w:r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;</w:t>
      </w:r>
    </w:p>
    <w:p w:rsidR="000A2828" w:rsidRDefault="000A2828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Члени </w:t>
      </w:r>
      <w:proofErr w:type="spellStart"/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комі</w:t>
      </w:r>
      <w:proofErr w:type="gramStart"/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ії</w:t>
      </w:r>
      <w:proofErr w:type="spellEnd"/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:  </w:t>
      </w:r>
    </w:p>
    <w:p w:rsidR="00D8099A" w:rsidRDefault="000A2828" w:rsidP="000A2828">
      <w:pPr>
        <w:shd w:val="clear" w:color="auto" w:fill="FBFBFB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Петрейко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Ірина Степанівна </w:t>
      </w:r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- </w:t>
      </w:r>
      <w:proofErr w:type="spellStart"/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секретар</w:t>
      </w:r>
      <w:proofErr w:type="spellEnd"/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сільської ради</w:t>
      </w:r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;</w:t>
      </w:r>
    </w:p>
    <w:p w:rsidR="00FC70D4" w:rsidRPr="00FC70D4" w:rsidRDefault="00FC70D4" w:rsidP="000A2828">
      <w:pPr>
        <w:shd w:val="clear" w:color="auto" w:fill="FBFBFB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Гринь Наталя Михайлівна – спеціаліст І категорії  житлово-комунального господарства;</w:t>
      </w:r>
    </w:p>
    <w:p w:rsidR="00D8099A" w:rsidRPr="004C3FFB" w:rsidRDefault="000A2828" w:rsidP="000A2828">
      <w:pPr>
        <w:shd w:val="clear" w:color="auto" w:fill="FBFBFB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_______________________</w:t>
      </w:r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– депутат </w:t>
      </w:r>
      <w:proofErr w:type="spellStart"/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сільської</w:t>
      </w:r>
      <w:proofErr w:type="spellEnd"/>
      <w:r w:rsidR="00D8099A"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ради;</w:t>
      </w:r>
    </w:p>
    <w:p w:rsidR="00D8099A" w:rsidRPr="00FC70D4" w:rsidRDefault="000A2828" w:rsidP="00FC70D4">
      <w:pPr>
        <w:shd w:val="clear" w:color="auto" w:fill="FBFBFB"/>
        <w:spacing w:after="0" w:line="285" w:lineRule="atLeast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_______________________  </w:t>
      </w:r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депутат сільської ради;</w:t>
      </w:r>
    </w:p>
    <w:p w:rsidR="00D8099A" w:rsidRPr="004C3FFB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2.</w:t>
      </w:r>
      <w:r w:rsidR="009C6D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Затвердити</w:t>
      </w:r>
      <w:proofErr w:type="spellEnd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Положення</w:t>
      </w:r>
      <w:proofErr w:type="spellEnd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 про </w:t>
      </w:r>
      <w:proofErr w:type="spellStart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квартирний</w:t>
      </w:r>
      <w:proofErr w:type="spellEnd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обл</w:t>
      </w:r>
      <w:proofErr w:type="gramEnd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ік</w:t>
      </w:r>
      <w:proofErr w:type="spellEnd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при </w:t>
      </w:r>
      <w:proofErr w:type="spellStart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виконкомі</w:t>
      </w:r>
      <w:proofErr w:type="spellEnd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="00FC70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Званівської </w:t>
      </w:r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сільської</w:t>
      </w:r>
      <w:proofErr w:type="spellEnd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ради (</w:t>
      </w:r>
      <w:proofErr w:type="spellStart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додається</w:t>
      </w:r>
      <w:proofErr w:type="spellEnd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).</w:t>
      </w:r>
    </w:p>
    <w:p w:rsidR="00D8099A" w:rsidRPr="004C3FFB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4</w:t>
      </w:r>
      <w:r w:rsidRPr="004C3F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.</w:t>
      </w:r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</w:t>
      </w:r>
      <w:r w:rsidR="009C6D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Контроль за </w:t>
      </w:r>
      <w:proofErr w:type="spellStart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виконанням</w:t>
      </w:r>
      <w:proofErr w:type="spellEnd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даного</w:t>
      </w:r>
      <w:proofErr w:type="spellEnd"/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="00FC70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покласти на сільського голову </w:t>
      </w:r>
      <w:r w:rsidR="009C6D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</w:t>
      </w:r>
      <w:r w:rsidR="00FC70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Максименко С. М</w:t>
      </w:r>
      <w:r w:rsidRPr="004C3F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FC70D4" w:rsidRDefault="00D8099A" w:rsidP="00D8099A">
      <w:pPr>
        <w:shd w:val="clear" w:color="auto" w:fill="FBFBFB"/>
        <w:spacing w:after="0" w:line="285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FC70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FC70D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Сільський</w:t>
      </w:r>
      <w:proofErr w:type="spellEnd"/>
      <w:r w:rsidRPr="00FC70D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голова</w:t>
      </w:r>
      <w:r w:rsidR="00830D80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="00830D80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="00830D80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="00830D80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="00830D80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="00830D80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="00830D80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="00830D80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="00FC70D4" w:rsidRPr="00FC70D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С. М. Максименко</w:t>
      </w:r>
    </w:p>
    <w:p w:rsidR="00C86AE0" w:rsidRPr="00FE27EB" w:rsidRDefault="00C86AE0" w:rsidP="00C86AE0">
      <w:pPr>
        <w:shd w:val="clear" w:color="auto" w:fill="FFFFFF"/>
        <w:spacing w:before="100" w:beforeAutospacing="1" w:after="100" w:afterAutospacing="1" w:line="240" w:lineRule="auto"/>
        <w:ind w:left="5500"/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</w:pP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lastRenderedPageBreak/>
        <w:t>ЗАТВЕРДЖЕНО</w:t>
      </w:r>
    </w:p>
    <w:p w:rsidR="00C86AE0" w:rsidRPr="00FE27EB" w:rsidRDefault="00C86AE0" w:rsidP="00C86AE0">
      <w:pPr>
        <w:shd w:val="clear" w:color="auto" w:fill="FFFFFF"/>
        <w:spacing w:after="0" w:line="240" w:lineRule="auto"/>
        <w:ind w:left="5500"/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</w:pP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>рішення виконавчого</w:t>
      </w:r>
    </w:p>
    <w:p w:rsidR="00C86AE0" w:rsidRPr="00FE27EB" w:rsidRDefault="00C86AE0" w:rsidP="00C86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</w:pP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 xml:space="preserve"> </w:t>
      </w: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ab/>
      </w: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ab/>
      </w: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ab/>
      </w: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ab/>
      </w: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ab/>
      </w: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ab/>
      </w: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ab/>
        <w:t xml:space="preserve">        комітету</w:t>
      </w:r>
    </w:p>
    <w:p w:rsidR="00C86AE0" w:rsidRPr="008E0085" w:rsidRDefault="00C86AE0" w:rsidP="00C86A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</w:pP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 </w:t>
      </w: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ab/>
      </w: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ab/>
      </w: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ab/>
      </w: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ab/>
      </w:r>
      <w:r w:rsidRPr="00FE27EB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ab/>
      </w:r>
      <w:r w:rsidRPr="008E0085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ab/>
      </w:r>
      <w:r w:rsidRPr="008E0085">
        <w:rPr>
          <w:rFonts w:ascii="Times New Roman" w:eastAsia="Times New Roman" w:hAnsi="Times New Roman" w:cs="Times New Roman"/>
          <w:color w:val="1C1C1C"/>
          <w:sz w:val="28"/>
          <w:szCs w:val="28"/>
          <w:lang w:val="uk-UA" w:eastAsia="ru-RU"/>
        </w:rPr>
        <w:tab/>
        <w:t xml:space="preserve">       __________  № ____</w:t>
      </w:r>
    </w:p>
    <w:p w:rsidR="00D8099A" w:rsidRPr="008E0085" w:rsidRDefault="00D8099A" w:rsidP="008E0085">
      <w:pPr>
        <w:shd w:val="clear" w:color="auto" w:fill="FBFBFB"/>
        <w:spacing w:before="225" w:after="225" w:line="285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> </w:t>
      </w:r>
      <w:r w:rsidR="008E0085"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ab/>
      </w:r>
      <w:r w:rsidR="008E0085"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ab/>
      </w:r>
      <w:r w:rsidR="008E0085"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ab/>
      </w:r>
      <w:r w:rsidR="008E0085"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ab/>
      </w:r>
      <w:r w:rsidR="008E0085"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ab/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ПОЛОЖЕННЯ</w:t>
      </w:r>
    </w:p>
    <w:p w:rsidR="00D8099A" w:rsidRPr="008E0085" w:rsidRDefault="00D8099A" w:rsidP="00C86AE0">
      <w:pPr>
        <w:shd w:val="clear" w:color="auto" w:fill="FBFBFB"/>
        <w:spacing w:after="0" w:line="285" w:lineRule="atLeast"/>
        <w:jc w:val="center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про квартирний облік при виконкомі </w:t>
      </w:r>
      <w:r w:rsidR="00C86AE0"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Званівської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</w:p>
    <w:p w:rsidR="00D8099A" w:rsidRPr="008E0085" w:rsidRDefault="00D8099A" w:rsidP="00C86AE0">
      <w:pPr>
        <w:shd w:val="clear" w:color="auto" w:fill="FBFBFB"/>
        <w:spacing w:before="225" w:after="225" w:line="285" w:lineRule="atLeast"/>
        <w:jc w:val="center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І. Загальні положення</w:t>
      </w:r>
    </w:p>
    <w:p w:rsidR="00D8099A" w:rsidRPr="008E0085" w:rsidRDefault="00D8099A" w:rsidP="00786A35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1.1. Це Положення розроблено на підставі вимог чинного житлового законодавства України. Воно встановлює єдиний порядок зарахування на облік та ведення обліку громадян, які потребують поліпшення житлових умов на території </w:t>
      </w:r>
      <w:r w:rsidR="00C86AE0"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Званівської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 своїй роботі виконком сільської ради керується чинними на сьогоднішній день нормами законодавства УРСР, це перш за все: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- «Житловий кодекс УРСР»;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- «Правила обліку громадян, які потребують поліпшення житлових умов, і надання їм жилих приміщень в УРСР», затверджені постановою Ради Міністрів УРСР і </w:t>
      </w:r>
      <w:proofErr w:type="spellStart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Укрпрофради</w:t>
      </w:r>
      <w:proofErr w:type="spellEnd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від 11.12.1984 № 470 (зі змінами);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- «Правила обліку громадян, бажаючих вступити до житлово-будівельного кооперативу», затвердженого постановою Ради Міністрів УРСР і </w:t>
      </w:r>
      <w:proofErr w:type="spellStart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Укрпрофради</w:t>
      </w:r>
      <w:proofErr w:type="spellEnd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від 05.07.1985 №228. Облік громадян, які потребують поліпшення житлових умов, в сільській раді ведеться в одному напрямку - квартирний облік;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На квартирний облік у виконавчому комітеті сільської ради беруться потребуючі поліпшення житлових умов громадяни, які постійно проживають на території </w:t>
      </w:r>
      <w:r w:rsidR="00786A35"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Званівської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 сільської ради. Підставою для взяття на облік є встановлення рівня забезпеченості житловою площею для визнання необхідності в поліпшенні житлових умов та встановлення тривалості проживання в населеному пункті, що дає підстави для взяття на квартирний облік (8,3 кв. м. і менше на кожного члена сім’ї та не менше одного року проживання в населеному пункті).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Крім цього, облік громадян ведеться в напрямках черговості – громадяни, які мають позачергове, першочергове право на отримання житла та загальна черговість громадян, що потребують поліпшення житлових умов.</w:t>
      </w:r>
    </w:p>
    <w:p w:rsidR="00D8099A" w:rsidRPr="008E0085" w:rsidRDefault="00D8099A" w:rsidP="00786A35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1.2. Орган, що розглядає питання та приймає рішення про зарахування на квартирний облік: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- житлова комісія при виконкомі </w:t>
      </w:r>
      <w:r w:rsidR="00786A35"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Званівської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 сільської ради, яка приймає рекомендаційне рішення;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- виконком сільської ради своїм рішенням остаточно затверджує або скасовує рішення громадської комісії.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Термін розгляду та прийняття рішень: 1 місяць з дня отримання необхідних документів.</w:t>
      </w:r>
    </w:p>
    <w:p w:rsidR="00D8099A" w:rsidRPr="008E0085" w:rsidRDefault="00D8099A" w:rsidP="008F016D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ІІ</w:t>
      </w:r>
      <w:r w:rsidRPr="008E008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>Особи, які можуть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бути зараховані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на квартирний облік</w:t>
      </w:r>
    </w:p>
    <w:p w:rsidR="00D8099A" w:rsidRPr="008E0085" w:rsidRDefault="00D8099A" w:rsidP="00786A35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1.Особи, яким виповнилось 18 років, постійно проживають та зареєстровані на території Обухівської сільській раді при наявності однієї з наступних підстав:</w:t>
      </w:r>
    </w:p>
    <w:p w:rsidR="00D8099A" w:rsidRPr="008E0085" w:rsidRDefault="00D8099A" w:rsidP="00786A35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1.1.Забезпеченість житловою площею нижче встановленого рівня - тобто у випадку, коли: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- на одну особу припадає 8,3 </w:t>
      </w:r>
      <w:proofErr w:type="spellStart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кв.м</w:t>
      </w:r>
      <w:proofErr w:type="spellEnd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або менше ніж 8,3 </w:t>
      </w:r>
      <w:proofErr w:type="spellStart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кв.м</w:t>
      </w:r>
      <w:proofErr w:type="spellEnd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житлової площі в квартирі (загальна площа квартири до уваги не береться) та не менше одного року проживають на території сільської ради. 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1.2. Невідповідність будинку (чи квартири), де мешкає особа, санітарно-технічним вимогам, що підтверджується рішенням виконавчого комітету.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1.3. Наявність тяжкої форми хронічного захворювання (згідно переліку хронічних захворювань затверджених наказом МОЗ УРСР від 08.02.85р. № 52), у зв'язку з чим особа не може проживати в комунальній квартирі або в одній кімнаті з членами своєї сім'ї. (див. перелік у додатку 1).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1.4. Проживання за договором найму (оренди) в будинках (квартирах), що належать громадянам на праві приватної власності.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1.5.Проживання в одній кімнаті по дві і більше сім'ї, незалежно від родинних відносин.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1.6. Проживання в одній кімнаті осіб різної статі старше за 9 років, крім подружжя, (розглядаються випадки, коли жиле приміщення складається більш як з однієї кімнати).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2. Особи, які проживають у комунальних квартирах або невпорядкованих стосовно умов даного населеного пункту квартирах, та мають статус: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2.1. Ветерана війни згідно ЗУ "Про статус ветеранів війни, гарантії їх соціального захисту";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2.2. Особи, на яких поширюється чинність ЗУ "Про статус ветеранів війни, гарантії їх соціального захисту" (стаття 10);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2.3. Герої Радянського Союзу, Герої Соціалістичної праці або особи, які мають особливі заслуги перед Батьківщиною (ЗУ "Про статус ветеранів війни, гарантії їх соціального захисту" (стаття 11);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2.4.Особи, нагороджені орденом Слави, Трудової Слави, "За службу Батьківщині у Збройних Силах СРСР" будь-якого з трьох ступенів;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>2.5. Працівники, які не менше 15 років сумлінно пропрацювали на одному підприємстві, установі, організації;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3. Діти-сироти та діти, позбавлені батьківського піклування, які досягли 16-річного віку, а також особи з їх числа за місцем їх походження або проживання.</w:t>
      </w:r>
    </w:p>
    <w:p w:rsidR="00D8099A" w:rsidRPr="008E0085" w:rsidRDefault="00D8099A" w:rsidP="00786A35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ІІІ. Перелік документів, необхідних для зарахування на квартирний облік.</w:t>
      </w:r>
    </w:p>
    <w:p w:rsidR="00D8099A" w:rsidRPr="008E0085" w:rsidRDefault="00D8099A" w:rsidP="00786A35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Для зарахування на квартирний облік громадянам необхідно зібрати та подати відповідальній особі виконкому </w:t>
      </w:r>
      <w:proofErr w:type="spellStart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сільс</w:t>
      </w:r>
      <w:proofErr w:type="spellEnd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ької  ради наступні документи:</w:t>
      </w:r>
    </w:p>
    <w:p w:rsidR="00D8099A" w:rsidRPr="008E0085" w:rsidRDefault="00D8099A" w:rsidP="00786A35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1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  <w:t>.Заяву встановленого зразка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(див. зразок у додатку 2), підписану всіма повнолітніми членами сім'ї, які зараховуються на облік.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Бланк заяви видається відповідальною особою, яка приймає документи для взяття на облік. </w:t>
      </w:r>
      <w:r w:rsidR="008F016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  <w:t>Наприклад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в квартирі зареєстровані 6 осіб - чоловік, дружина, їх повнолітня донька, повнолітній син з дружиною, онука. Якщо на облік стає син зі своєю сім'єю, тоді заява повинна бути підписана лише відповідно сином та його дружиною. Якщо на облік стає повнолітня донька - то відповідно лише її підпис.</w:t>
      </w:r>
    </w:p>
    <w:p w:rsidR="00D8099A" w:rsidRPr="008E0085" w:rsidRDefault="00D8099A" w:rsidP="008F016D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  <w:t>2. Довідку форми № 2 про склад сім'ї та реєстрацію ( додаток 3):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  <w:t>Обов'язково!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Якщо протягом останніх 5-ти років хтось із членів сім'ї (зазначений в довідці форми № 2) змінював місце реєстрації, необхідно додатково представити довідку форми № 2 з попереднього місця реєстрації такої особи.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Інформація про невідповідність будинку (чи квартири) санітарно-технічним вимогам, про визнання його аварійним теж зазначається в довідці форми № 2.</w:t>
      </w:r>
    </w:p>
    <w:p w:rsidR="00D8099A" w:rsidRPr="008E0085" w:rsidRDefault="00D8099A" w:rsidP="008F016D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  <w:t>3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  <w:t>.Довідки з місця роботи осіб,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 які підписали заяву про зарахування на квартирний </w:t>
      </w:r>
      <w:proofErr w:type="spellStart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облік. 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  <w:t>Обов’я</w:t>
      </w:r>
      <w:proofErr w:type="spellEnd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  <w:t>зково 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 довідці повинно бути зазначено, чи особа перебуває (не перебуває) на квартирному або кооперативному обліку за місцем роботи.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3.1.Якщо особа є підприємцем - подається засвідчена копія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виписки або витягу з ЄДР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юридичних осіб та 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фізичних осіб-підприємців. Копія може засвідчуватись безпосередньо спеціалістом сільської ради, який приймає документи, на підставі пред'явленого оригіналу.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3.2. Якщо особа непрацююча і є пенсіонером - засвідчена копія пенсійного посвідчення. Копія може засвідчуватися безпосередньо спеціалістом сільської ради, який приймає документи, на підставі пред'явленого оригіналу пенсійного посвідчення. 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3.3. Якщо особа непрацююча - довідку, що засвідчує факт перебування особи без постійної роботи.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>Такі дані засвідчуються на підставі оригіналу трудової книжки, а якщо особа ще не розпочала трудову діяльність - на підставі оригіналу документу про закінчення відповідного навчального закладу.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На виконання Наказу Міністерства регіонального розвитку, будівництва та житлово-комунального господарства України № 47 від 17.05.2011 р. для подання інформації до Єдиного державного реєстру громадян, які потребують поліпшення житлових умов при поданні заяви заявник також надає:</w:t>
      </w:r>
    </w:p>
    <w:p w:rsidR="00D8099A" w:rsidRPr="008E0085" w:rsidRDefault="00D8099A" w:rsidP="00786A35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4.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Копію паспорту та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копію документа, що засвідчує реєстрацію одержувача послуги у Державному реєстрі фізичних осіб-платників податків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(крім фізичних осіб, які через свої релігійні або інші переконання відмовилася від прийняття реєстраційного номера облікової картки платника податків, офіційно повідомила про це відповідні державні органи та має відмітку в паспорті).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5. Копії паспортів повнолітніх осіб,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які зазначені в представленій довідці форми № 2 (сторінки 1, 2, 10, 11). При поданні документів особа повинна мати з собою для звірки оригінали паспортів, з яких зроблено копії.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6. Засвідчені копії свідоцтв (про одруження, про розлучення, про народження дітей).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Крім випадку, коли на облік зараховується одна особа.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Копії свідоцтв безпосередньо завіряються спеціалістом сільської ради, який приймає документи, при наявності відповідних оригіналів документів.</w:t>
      </w:r>
    </w:p>
    <w:p w:rsidR="00D8099A" w:rsidRPr="008E0085" w:rsidRDefault="00D8099A" w:rsidP="00786A35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7. Копія технічного паспорту та копія документу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  <w:t>,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що підтверджує право власності на житло (свідоцтво про право власності), - якщо квартира приватизована.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Копії засвідчуються безпосередньо спеціалістом сільської ради, який приймає документи, при наявності відповідних оригіналів документів.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  <w:t>Наприклад,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 свідоцтво про право власності або свідоцтво про право на спадщину, або договори, за якими передбачається перехід права власності і </w:t>
      </w:r>
      <w:proofErr w:type="spellStart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т.ін</w:t>
      </w:r>
      <w:proofErr w:type="spellEnd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При необхідності до заяви додаються наступні документи</w:t>
      </w:r>
    </w:p>
    <w:p w:rsidR="00D8099A" w:rsidRPr="008E0085" w:rsidRDefault="00D8099A" w:rsidP="00786A35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8. 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Довідка про невідповідність жилого приміщення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встановленим санітарним і технічним вимогам.</w:t>
      </w:r>
    </w:p>
    <w:p w:rsidR="00D8099A" w:rsidRPr="008E0085" w:rsidRDefault="00D8099A" w:rsidP="00786A35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9. Копію договору піднайму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між основним наймачем і піднаймачем, засвідчену в комунальному підприємстві, якщо проживає за договором піднайму жилого приміщення, що обліковується за цим підприємством. Особа повинна бути зареєстрована (прописана) за тією адресою, де укладений договір піднайму.</w:t>
      </w:r>
    </w:p>
    <w:p w:rsidR="00D8099A" w:rsidRPr="008E0085" w:rsidRDefault="00D8099A" w:rsidP="00786A35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lastRenderedPageBreak/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10. Копію договору найму житла між власником і наймачем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  <w:t>,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 якщо проживає за договором найму жилого приміщення в будинках (квартирах), що належать громадянам на праві приватної власності або в будинках що належать </w:t>
      </w:r>
      <w:proofErr w:type="spellStart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сільс</w:t>
      </w:r>
      <w:proofErr w:type="spellEnd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ькій  раді.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Договори найму засвідчуються спеціалістом сільської ради, який приймає документи. Особа повинна бути зареєстрована (прописана) за тією адресою, де укладений договір найму.</w:t>
      </w:r>
    </w:p>
    <w:p w:rsidR="006E1936" w:rsidRPr="008E0085" w:rsidRDefault="006E1936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11. Оригінал медичного висновку (форми № 3) лікарсько-консультативної комісії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(ЛКК), якщо в особи наявна тяжка форма хронічного захворювання (згідно затвердженого переліку).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Для отримання висновку ЛКК особа звертається із заявою до ЛКК в поліклініку за місцем проживання. А для підтвердження психічного захворювання чи захворювання на туберкульоз - до ЛКК відповідного лікувального закладу.</w:t>
      </w:r>
    </w:p>
    <w:p w:rsidR="00F80604" w:rsidRPr="008E0085" w:rsidRDefault="00F80604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12.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Копії документів, які підтверджують право на пільги,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якщо особа, яка стає на квартирний облік, має право на пільги.</w:t>
      </w:r>
    </w:p>
    <w:p w:rsidR="00F80604" w:rsidRPr="008E0085" w:rsidRDefault="00F80604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13.Довідка про наявність/відсутність житла 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Копії засвідчуються  безпосередньо спеціалістом сільської ради, який приймає документи, на підставі пред'явлених оригіналів.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Громадяни, які беруться на облік на пільгових підставах або користуються правом першочергового одержання жилих приміщень, вказують про це у заяві і подають відповідні документи.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До документів, що підтверджують право на пільги, належать такі, що засвідчують особливий статус особи (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val="uk-UA" w:eastAsia="ru-RU"/>
        </w:rPr>
        <w:t>наприклад: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- ветеран війни; герой Радянського Союзу, Соціалістичної праці; особа, нагороджена орденами Слави трьох ступенів; особа, яка має статус ліквідатора аварії на ЧАЕС; особа, яка має статус учасника бойових дій, військовослужбовця; особа, заражена вірусом імунодефіциту людини внаслідок виконання медичних маніпуляцій; інвалід праці І і ІІ груп; науковий працівник, який має вчене звання).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У разі необхідності виконком сільської рада має право затребувати у заявника і інші документи, які б підтверджували право громадян </w:t>
      </w:r>
      <w:r w:rsidRPr="008E008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val="uk-UA" w:eastAsia="ru-RU"/>
        </w:rPr>
        <w:t>бути зарахованими на квартирний облік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Подана заява реєструється у книзі реєстрації заяв про взяття на квартирний облік.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Громадяни вважаються взятими на квартирний облік у виконавчому комітеті Обухівської сільської ради з дня винесення рішення про </w:t>
      </w:r>
      <w:proofErr w:type="spellStart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при</w:t>
      </w:r>
      <w:proofErr w:type="spellEnd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йняття  на квартирний облік.</w:t>
      </w:r>
    </w:p>
    <w:p w:rsidR="00F80604" w:rsidRPr="008E0085" w:rsidRDefault="00F80604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14. До заяви житловою комісією додається акт обстеження житлових умов.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При постановці на квартирний </w:t>
      </w:r>
      <w:proofErr w:type="spellStart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обл</w:t>
      </w:r>
      <w:proofErr w:type="spellEnd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ік  по місцю проживання згідно поданої заяви житлова комісія виходить на місце і складає відповідний акт обстеження житлових умов (згідно додатку 4)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Акт оформляється безкоштовно, скріплюється підписом сільського </w:t>
      </w:r>
      <w:proofErr w:type="spellStart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гол</w:t>
      </w:r>
      <w:proofErr w:type="spellEnd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ови  та печаткою.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Тривалість оформлення акту не повинна перевищувати 1-3 днів.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 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ІV.</w:t>
      </w:r>
      <w:r w:rsidR="008F01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Подання документів.</w:t>
      </w:r>
    </w:p>
    <w:p w:rsidR="00D8099A" w:rsidRPr="008E0085" w:rsidRDefault="00D8099A" w:rsidP="00F80604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Заяву та визначений перелік необхідних документів, особа подає секретарю сільської ради або секретарю виконавчого комітету для візування та реєстрації вхідних документів.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З метою економії часу особа, що бажає стати на квартирний облік, може у секретаря (виконкому) сільської ради отримати попередню консультацію щодо зарахування на квартирний облік та обсягу необхідних документів, отримати бланк заяви.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Для отримання кваліфікованої консультації особі необхідно мати при собі хоча б довідку форми №2 (про склад сім'ї та реєстрацію), а при </w:t>
      </w:r>
      <w:proofErr w:type="spellStart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можлив</w:t>
      </w:r>
      <w:proofErr w:type="spellEnd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ості і інші документи, зокрема, щодо інвалідності, хвороби особи чи технічного стану квартири.</w:t>
      </w:r>
    </w:p>
    <w:p w:rsidR="00D8099A" w:rsidRPr="008E0085" w:rsidRDefault="00D8099A" w:rsidP="00F80604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V.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Прийняття рішення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Подана громадянином заява та пакет документів проходить наступні етапи: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1. Розгляд і накладення резолюції сільським головою, направлення заяви з прикладеними документами до житлової комісії сільської ради.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2. Розгляд документів житловою комісією та занесення в протокол засідання.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3. Підготовка секретарем проекту рішення виконкому сільської ради.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4. Розгляд проекту рішення на черговому засіданні виконкому сільської ради та прийняття відповідного рішення..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5. Підписання рішення виконкому сільської ради сільським головою.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6. Введення секретарем сільської ради в базу даних квартирного обліку громадян, прийняті рішення щодо постановки на квартирний облік.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7. Підготовка та надсилання повідомлення про зарахування на облік.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 15-денний термін з моменту прийняття рішення спеціаліст надсилає поштою чи в інший спосіб повідомлення громадянину про зарахування (чи відмову) його на квартирний облік.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Громадяни вважаються взятими на квартирний облік у виконавчому комітеті Обухівської сільської ради з дня винесення рішення про </w:t>
      </w:r>
      <w:proofErr w:type="spellStart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при</w:t>
      </w:r>
      <w:proofErr w:type="spellEnd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йняття  на квартирний облік.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Громадяни, взяті на квартирний облік, вносяться до Книги обліку осіб, які перебувають у черзі на одержання жилих приміщень.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>На кожного громадянина (сім’ю), взятого на квартирний облік, заводиться облікова справа, у якій містяться необхідні документи. Обліковій справі дається номер, відповідний номеру у Книзі обліку осіб, які перебувають у черзі на одержання жилого приміщення.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Подається інформація для включення громадянина (сім’ю), взятого на квартирний облік до Єдиного державного реєстру громадян, які потребують поліпшення житлових умов.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 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VІ. Розподіл та надання жилих приміщень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Громадяни перебувають на квартирному обліку до одержання жилого приміщення, за винятком  випадків, передбачених у цьому пункті.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- Громадяни знімаються з квартирного обліку у випадках: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1) поліпшення житлових умов, внаслідок якого відпали підстави для надання іншого жилого приміщення;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2) виїзду на постійне місце проживання до іншого населеного пункту;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3) засудження до позбавлення волі на строк понад шість місяців, заслання або вислання;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4) подання в</w:t>
      </w:r>
      <w:r w:rsidR="00602CD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і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домостей, що не відповідають дійсності, які стали підставою для взяття на облік, або неправомірних дій службових осіб при вирішенні питання про взяття на облік.;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5) у разі не</w:t>
      </w:r>
      <w:r w:rsidR="00602CD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поновлення (ненадання) щорічно у період з 01 січня до 30 березня довідки з місця проживання про склад сім’ї та реєстрацію, з місця праці повнолітніх членів сім’ї для перереєстрації черги, а також несвоєчасного повідомлення сільської ради про зміну житлових умов і склад  сім’ї.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В разі прийняття виконавчим комітетом сільської ради рішення про надання громадянам жилого приміщення, у надане жиле приміщення переселяються члени сім'ї, які включені в ордер і дали письмове зобов'язання про переселення в це приміщення. 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VІІ. Ордер на жиле приміщення.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На підставі рішення про надання жилого приміщення  в будинку державного або громадського житлового фонду виконавчий комітет сільської ради видає громадянинові ордер, який є єдиною підставою для вселення в надане жиле приміщення.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Ордер може бути видано лише на вільне жиле приміщення.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Ордер дійсний протягом 30 днів.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Бланки ордерів зберігаються як документи суворої звітності.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>Ордер вручається громадянинові, на ім'я якого він виданий, або за його дорученням іншій особі. При одержанні ордера пред'являються паспорти (або документи, що їх замінюють) членів сім'ї, включених до ордера.</w:t>
      </w:r>
    </w:p>
    <w:p w:rsidR="00D8099A" w:rsidRPr="008E0085" w:rsidRDefault="00D8099A" w:rsidP="00D8099A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Ордер на жиле приміщення може бути визнано недійсним у судовому порядку у випадках подання громадянами  не </w:t>
      </w:r>
      <w:proofErr w:type="spellStart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відповідаючих</w:t>
      </w:r>
      <w:proofErr w:type="spellEnd"/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дійсності відомостей про потребу в поліпшенні житлових умов, порушення прав інших громадян або організацій на зазначене в ордері жиле приміщення, неправомірних дій службових осіб при вирішенні питання  про надання жилого приміщення, а також в інших випадках порушення порядку і умов надання жилих приміщень.</w:t>
      </w:r>
    </w:p>
    <w:p w:rsidR="00D8099A" w:rsidRPr="008E0085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Вимогу про визнання ордера недійсним може бути заявлено</w:t>
      </w:r>
      <w:r w:rsidR="00853D9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протягом трьох років з дня його видачі.</w:t>
      </w:r>
    </w:p>
    <w:p w:rsidR="00D8099A" w:rsidRPr="008E0085" w:rsidRDefault="00D8099A" w:rsidP="006337C0">
      <w:pPr>
        <w:shd w:val="clear" w:color="auto" w:fill="FBFBFB"/>
        <w:spacing w:before="225" w:after="225" w:line="285" w:lineRule="atLeast"/>
        <w:ind w:left="57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D8099A" w:rsidRPr="008E0085" w:rsidRDefault="006337C0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Керуючий справами виконавчого комітету </w:t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ab/>
        <w:t xml:space="preserve">             Н. В. Прусаченко</w:t>
      </w:r>
    </w:p>
    <w:p w:rsidR="00D8099A" w:rsidRPr="008E0085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D8099A" w:rsidRPr="008E0085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D8099A" w:rsidRPr="008E0085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E008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p w:rsidR="00D8099A" w:rsidRPr="008E0085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  <w:r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> </w:t>
      </w:r>
    </w:p>
    <w:p w:rsidR="00D8099A" w:rsidRPr="008E0085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  <w:r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> </w:t>
      </w:r>
    </w:p>
    <w:p w:rsidR="00D8099A" w:rsidRPr="008E0085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  <w:r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> </w:t>
      </w:r>
    </w:p>
    <w:p w:rsidR="00D8099A" w:rsidRPr="008E0085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  <w:r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> </w:t>
      </w:r>
    </w:p>
    <w:p w:rsidR="00D8099A" w:rsidRPr="008E0085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  <w:r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> </w:t>
      </w:r>
    </w:p>
    <w:p w:rsidR="00D8099A" w:rsidRPr="008E0085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  <w:r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> </w:t>
      </w:r>
    </w:p>
    <w:p w:rsidR="00D8099A" w:rsidRPr="008E0085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  <w:r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> </w:t>
      </w:r>
    </w:p>
    <w:p w:rsidR="00D8099A" w:rsidRPr="008E0085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  <w:r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> </w:t>
      </w:r>
    </w:p>
    <w:p w:rsidR="00D8099A" w:rsidRPr="008E0085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  <w:r w:rsidRPr="008E0085"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  <w:t> </w:t>
      </w:r>
    </w:p>
    <w:p w:rsidR="00116631" w:rsidRDefault="00116631" w:rsidP="00116631">
      <w:pPr>
        <w:shd w:val="clear" w:color="auto" w:fill="FBFBFB"/>
        <w:spacing w:after="0" w:line="285" w:lineRule="atLeast"/>
        <w:ind w:left="5580"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116631" w:rsidRDefault="00116631" w:rsidP="00116631">
      <w:pPr>
        <w:shd w:val="clear" w:color="auto" w:fill="FBFBFB"/>
        <w:spacing w:after="0" w:line="285" w:lineRule="atLeast"/>
        <w:ind w:left="5580"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116631" w:rsidRDefault="00116631" w:rsidP="00116631">
      <w:pPr>
        <w:shd w:val="clear" w:color="auto" w:fill="FBFBFB"/>
        <w:spacing w:after="0" w:line="285" w:lineRule="atLeast"/>
        <w:ind w:left="5580"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116631" w:rsidRDefault="00116631" w:rsidP="00116631">
      <w:pPr>
        <w:shd w:val="clear" w:color="auto" w:fill="FBFBFB"/>
        <w:spacing w:after="0" w:line="285" w:lineRule="atLeast"/>
        <w:ind w:left="5580"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116631" w:rsidRDefault="00116631" w:rsidP="00116631">
      <w:pPr>
        <w:shd w:val="clear" w:color="auto" w:fill="FBFBFB"/>
        <w:spacing w:after="0" w:line="285" w:lineRule="atLeast"/>
        <w:ind w:left="5580"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116631" w:rsidRDefault="00116631" w:rsidP="00116631">
      <w:pPr>
        <w:shd w:val="clear" w:color="auto" w:fill="FBFBFB"/>
        <w:spacing w:after="0" w:line="285" w:lineRule="atLeast"/>
        <w:ind w:left="5580"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116631" w:rsidRDefault="00116631" w:rsidP="00116631">
      <w:pPr>
        <w:shd w:val="clear" w:color="auto" w:fill="FBFBFB"/>
        <w:spacing w:after="0" w:line="285" w:lineRule="atLeast"/>
        <w:ind w:left="5580"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116631" w:rsidRDefault="00116631" w:rsidP="00116631">
      <w:pPr>
        <w:shd w:val="clear" w:color="auto" w:fill="FBFBFB"/>
        <w:spacing w:after="0" w:line="285" w:lineRule="atLeast"/>
        <w:ind w:left="5580"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D8099A" w:rsidRPr="00E12359" w:rsidRDefault="00D8099A" w:rsidP="00116631">
      <w:pPr>
        <w:shd w:val="clear" w:color="auto" w:fill="FBFBFB"/>
        <w:spacing w:after="0" w:line="285" w:lineRule="atLeast"/>
        <w:ind w:left="5580"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 </w:t>
      </w:r>
      <w:proofErr w:type="spellStart"/>
      <w:r w:rsidRPr="00116631">
        <w:rPr>
          <w:rFonts w:ascii="Times New Roman" w:eastAsia="Times New Roman" w:hAnsi="Times New Roman" w:cs="Times New Roman"/>
          <w:color w:val="006FB4"/>
          <w:sz w:val="28"/>
          <w:szCs w:val="28"/>
          <w:u w:val="single"/>
          <w:bdr w:val="none" w:sz="0" w:space="0" w:color="auto" w:frame="1"/>
          <w:lang w:eastAsia="ru-RU"/>
        </w:rPr>
        <w:t>Додаток</w:t>
      </w:r>
      <w:proofErr w:type="spellEnd"/>
    </w:p>
    <w:p w:rsidR="00D8099A" w:rsidRPr="00116631" w:rsidRDefault="00D8099A" w:rsidP="00D8099A">
      <w:pPr>
        <w:shd w:val="clear" w:color="auto" w:fill="FBFBFB"/>
        <w:spacing w:after="0" w:line="285" w:lineRule="atLeast"/>
        <w:ind w:left="63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до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Положення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про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квартирний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обл</w:t>
      </w:r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ік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при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виконкомі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Обухівської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сільської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ради</w:t>
      </w:r>
    </w:p>
    <w:p w:rsidR="00D8099A" w:rsidRPr="00116631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8099A" w:rsidRPr="00116631" w:rsidRDefault="00D8099A" w:rsidP="00853D96">
      <w:pPr>
        <w:shd w:val="clear" w:color="auto" w:fill="FBFBFB"/>
        <w:spacing w:after="0" w:line="285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ПЕРЕЛІК</w:t>
      </w:r>
    </w:p>
    <w:p w:rsidR="00D8099A" w:rsidRPr="00116631" w:rsidRDefault="00D8099A" w:rsidP="00853D96">
      <w:pPr>
        <w:shd w:val="clear" w:color="auto" w:fill="FBFBFB"/>
        <w:spacing w:after="0" w:line="285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хронічних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захворювань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, при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яких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особа,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страждаюча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цими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захворюваннями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, не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може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проживати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комунальній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квартирі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чи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одній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кімнаті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з членами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своєї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сі</w:t>
      </w:r>
      <w:proofErr w:type="gram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’ї</w:t>
      </w:r>
      <w:proofErr w:type="spellEnd"/>
    </w:p>
    <w:p w:rsidR="00D8099A" w:rsidRPr="00116631" w:rsidRDefault="00D8099A" w:rsidP="00116631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Додаток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№ 1 </w:t>
      </w:r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до</w:t>
      </w:r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наказу МОЗ УРСР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від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08.02.85 N 52)</w:t>
      </w:r>
    </w:p>
    <w:p w:rsidR="00D8099A" w:rsidRPr="00116631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I.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Захворювання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серцево-судинної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системи</w:t>
      </w:r>
      <w:proofErr w:type="spellEnd"/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1.Ревматичні та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інші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органічні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ураження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серця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порушенням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кровообігу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ПБ-III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ступені</w:t>
      </w:r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2.Стан </w:t>
      </w:r>
      <w:proofErr w:type="spellStart"/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ісля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перенесеного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інфаркту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міокарда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зі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стенокардією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IV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функціонального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класу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недостатністю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кровообігу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ПБ-III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ступенів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3.Гіпертонічна </w:t>
      </w:r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хвороба</w:t>
      </w:r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ускладнена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органічними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порушеннями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кровообігу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головного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мозку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II.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Захворювання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органів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дихання</w:t>
      </w:r>
      <w:proofErr w:type="spellEnd"/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1.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Важка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форма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бронхіальної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астми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частими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приступами,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ускладненою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дихальною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недостатністю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II-III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ступені</w:t>
      </w:r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2.Хронічний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бронхіт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емфізема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легенів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пневмосклероз,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ускладнені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легенево-серцевою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недостатністю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II-III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ступеня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3. Гангрена,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абсцес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легенів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ускладнені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легенево-серцевою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недостатністю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II-III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ступеня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бронхоактатична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хвороба</w:t>
      </w:r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розповсюджена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форма),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ускладнена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легенево-серцевою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недостатністю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II-III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ступеня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III.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Захворювання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опорно-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рухового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апарату</w:t>
      </w:r>
      <w:proofErr w:type="spellEnd"/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1.Важкі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форми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остеомієліту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фістула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великою</w:t>
      </w:r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кількістю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гнійних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виділень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2.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Двосторонні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високі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ампутації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нижніх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кінцівок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(у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випадках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неможливості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протезування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).</w:t>
      </w:r>
    </w:p>
    <w:p w:rsidR="00D8099A" w:rsidRPr="00116631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IV.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Нервово-судинні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захворювання</w:t>
      </w:r>
      <w:proofErr w:type="spellEnd"/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1.Органічні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ураження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центральної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нервової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системи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зі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</w:t>
      </w:r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ійкими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важкими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порушеннями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функції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кінцівок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функції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тазових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органів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наслідки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перенесених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важких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черепно-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мозкових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травм, травм хребта і спинного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мозку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розсіяний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склероз,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аміотрофічний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склероз,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сірінгомієлія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дитячий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церебральний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параліч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2.Наслідки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розладів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кровообігу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головного та спинного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мозку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а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також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наслідки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запальних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захворювань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центральної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нервової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системи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вигляді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паралічів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парезів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кінцівок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гіперкінезів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розладів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функцій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тазових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органі</w:t>
      </w:r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3.</w:t>
      </w:r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Обл</w:t>
      </w:r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ітеруючий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ендартерит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ускладненнями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призвели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ампутації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кінцівок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V. </w:t>
      </w:r>
      <w:proofErr w:type="spellStart"/>
      <w:proofErr w:type="gram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Псих</w:t>
      </w:r>
      <w:proofErr w:type="gram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ічні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захворювання</w:t>
      </w:r>
      <w:proofErr w:type="spellEnd"/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1.Психічні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захворювання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хронічним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перебігом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</w:t>
      </w:r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ійкою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психотичною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симптоматикою 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вираженими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змінами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особи (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шизофренія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маніакально-депресивний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психоз,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епілептична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хвороба,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сенільний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психози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).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2.Інші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хронічні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псих</w:t>
      </w:r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ічні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стани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слабоумство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внаслідок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органічних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захворювань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головного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мозку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3.Розумова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відсталість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будь-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якого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походження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при</w:t>
      </w:r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якій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хворий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потребує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постійного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догляду.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4.Важкі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форми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неврозів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при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яких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хворі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ідлягають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періодичному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лікуванню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психіатричних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стаціонарах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VI.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Туберкульоз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легенів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інших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органі</w:t>
      </w:r>
      <w:proofErr w:type="gram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</w:p>
    <w:p w:rsidR="00D8099A" w:rsidRPr="00116631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1.Активні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форми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туберкульозу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всіх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органів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системи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виділенням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туберкульозної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палички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VII.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Захворювання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шкіри</w:t>
      </w:r>
      <w:proofErr w:type="spellEnd"/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1.Проказа.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2.Екзема,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нейродерміт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поширені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форми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поширеними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осередками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ураження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іддаються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лікуванню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).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3.Псоріаз (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лускатий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лишай) -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поширені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форми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Грибоподібний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мікоз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-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еритродермічна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поширені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форми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4.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Пухирчатка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аконтолітична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з великим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ураженням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шкіри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VIII.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Інші</w:t>
      </w:r>
      <w:proofErr w:type="spellEnd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захворювання</w:t>
      </w:r>
      <w:proofErr w:type="spellEnd"/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1.Калові,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сечові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вагінальні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нориці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стома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сечового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міхура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протиприродний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анус.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2.Невиліковні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форми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нетримання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сечі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й калу (будь-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якого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походження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).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3. ВІ</w:t>
      </w:r>
      <w:proofErr w:type="gramStart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Л-</w:t>
      </w:r>
      <w:proofErr w:type="spellStart"/>
      <w:proofErr w:type="gram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інфекція</w:t>
      </w:r>
      <w:proofErr w:type="spellEnd"/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D8099A" w:rsidRPr="00116631" w:rsidRDefault="00D8099A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4. СНІД.</w:t>
      </w:r>
    </w:p>
    <w:p w:rsidR="00D8099A" w:rsidRPr="00116631" w:rsidRDefault="00D8099A" w:rsidP="00E12359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</w:p>
    <w:p w:rsidR="00116631" w:rsidRDefault="00116631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Керуючий справами виконавчого </w:t>
      </w:r>
    </w:p>
    <w:p w:rsidR="00D8099A" w:rsidRPr="00116631" w:rsidRDefault="00116631" w:rsidP="00D8099A">
      <w:pPr>
        <w:shd w:val="clear" w:color="auto" w:fill="FBFBFB"/>
        <w:spacing w:after="0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комітету сільської ради</w:t>
      </w: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ab/>
        <w:t>Н. В. Прусаченко</w:t>
      </w:r>
    </w:p>
    <w:p w:rsidR="00D8099A" w:rsidRPr="00116631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6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8099A" w:rsidRPr="00D8099A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099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D8099A" w:rsidRPr="00D8099A" w:rsidRDefault="00D8099A" w:rsidP="00D8099A">
      <w:pPr>
        <w:shd w:val="clear" w:color="auto" w:fill="FBFBFB"/>
        <w:spacing w:before="225" w:after="225" w:line="285" w:lineRule="atLeast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099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sectPr w:rsidR="00D8099A" w:rsidRPr="00D8099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6FD7"/>
    <w:multiLevelType w:val="multilevel"/>
    <w:tmpl w:val="B5365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0A63E5"/>
    <w:multiLevelType w:val="multilevel"/>
    <w:tmpl w:val="1C74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93"/>
    <w:rsid w:val="000A2828"/>
    <w:rsid w:val="00116631"/>
    <w:rsid w:val="00381446"/>
    <w:rsid w:val="0046597A"/>
    <w:rsid w:val="004C3FFB"/>
    <w:rsid w:val="00602CDA"/>
    <w:rsid w:val="006337C0"/>
    <w:rsid w:val="006E1936"/>
    <w:rsid w:val="00756A10"/>
    <w:rsid w:val="00786A35"/>
    <w:rsid w:val="007B6F2E"/>
    <w:rsid w:val="00830D80"/>
    <w:rsid w:val="00850AB4"/>
    <w:rsid w:val="00853D96"/>
    <w:rsid w:val="008D1273"/>
    <w:rsid w:val="008E0085"/>
    <w:rsid w:val="008F016D"/>
    <w:rsid w:val="009C6DCB"/>
    <w:rsid w:val="009D7EE5"/>
    <w:rsid w:val="00A01F56"/>
    <w:rsid w:val="00B20E93"/>
    <w:rsid w:val="00C32F91"/>
    <w:rsid w:val="00C72C07"/>
    <w:rsid w:val="00C86AE0"/>
    <w:rsid w:val="00CA72CC"/>
    <w:rsid w:val="00D8099A"/>
    <w:rsid w:val="00DD3373"/>
    <w:rsid w:val="00E12359"/>
    <w:rsid w:val="00E63AF5"/>
    <w:rsid w:val="00E77E3A"/>
    <w:rsid w:val="00F80604"/>
    <w:rsid w:val="00F81FAA"/>
    <w:rsid w:val="00FC70D4"/>
    <w:rsid w:val="00FE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7E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2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E27EB"/>
    <w:pPr>
      <w:spacing w:after="0" w:line="240" w:lineRule="auto"/>
    </w:pPr>
    <w:rPr>
      <w:lang w:val="ru-RU"/>
    </w:rPr>
  </w:style>
  <w:style w:type="paragraph" w:styleId="a5">
    <w:name w:val="List Paragraph"/>
    <w:basedOn w:val="a"/>
    <w:uiPriority w:val="34"/>
    <w:qFormat/>
    <w:rsid w:val="00FE27E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1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1273"/>
    <w:rPr>
      <w:rFonts w:ascii="Segoe UI" w:hAnsi="Segoe UI" w:cs="Segoe UI"/>
      <w:sz w:val="18"/>
      <w:szCs w:val="18"/>
      <w:lang w:val="ru-RU"/>
    </w:rPr>
  </w:style>
  <w:style w:type="paragraph" w:styleId="a8">
    <w:name w:val="Normal (Web)"/>
    <w:basedOn w:val="a"/>
    <w:uiPriority w:val="99"/>
    <w:unhideWhenUsed/>
    <w:rsid w:val="00D80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099A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D80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8099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a">
    <w:name w:val="Hyperlink"/>
    <w:basedOn w:val="a0"/>
    <w:uiPriority w:val="99"/>
    <w:semiHidden/>
    <w:unhideWhenUsed/>
    <w:rsid w:val="00D809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7E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2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E27EB"/>
    <w:pPr>
      <w:spacing w:after="0" w:line="240" w:lineRule="auto"/>
    </w:pPr>
    <w:rPr>
      <w:lang w:val="ru-RU"/>
    </w:rPr>
  </w:style>
  <w:style w:type="paragraph" w:styleId="a5">
    <w:name w:val="List Paragraph"/>
    <w:basedOn w:val="a"/>
    <w:uiPriority w:val="34"/>
    <w:qFormat/>
    <w:rsid w:val="00FE27E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1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1273"/>
    <w:rPr>
      <w:rFonts w:ascii="Segoe UI" w:hAnsi="Segoe UI" w:cs="Segoe UI"/>
      <w:sz w:val="18"/>
      <w:szCs w:val="18"/>
      <w:lang w:val="ru-RU"/>
    </w:rPr>
  </w:style>
  <w:style w:type="paragraph" w:styleId="a8">
    <w:name w:val="Normal (Web)"/>
    <w:basedOn w:val="a"/>
    <w:uiPriority w:val="99"/>
    <w:unhideWhenUsed/>
    <w:rsid w:val="00D80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099A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D80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8099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a">
    <w:name w:val="Hyperlink"/>
    <w:basedOn w:val="a0"/>
    <w:uiPriority w:val="99"/>
    <w:semiHidden/>
    <w:unhideWhenUsed/>
    <w:rsid w:val="00D809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9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7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E0E0E0"/>
                    <w:right w:val="none" w:sz="0" w:space="0" w:color="auto"/>
                  </w:divBdr>
                  <w:divsChild>
                    <w:div w:id="95810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59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57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08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D4E9F0"/>
                            <w:left w:val="single" w:sz="6" w:space="7" w:color="D4E9F0"/>
                            <w:bottom w:val="single" w:sz="6" w:space="0" w:color="D4E9F0"/>
                            <w:right w:val="single" w:sz="6" w:space="7" w:color="D4E9F0"/>
                          </w:divBdr>
                        </w:div>
                        <w:div w:id="111158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E0E0E0"/>
                            <w:left w:val="single" w:sz="6" w:space="11" w:color="E0E0E0"/>
                            <w:bottom w:val="single" w:sz="6" w:space="11" w:color="E0E0E0"/>
                            <w:right w:val="single" w:sz="6" w:space="11" w:color="E0E0E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45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2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4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CAB1C-2873-4A66-8858-3C79998B9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12</Pages>
  <Words>3073</Words>
  <Characters>17520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Toy</dc:creator>
  <cp:lastModifiedBy>user</cp:lastModifiedBy>
  <cp:revision>19</cp:revision>
  <cp:lastPrinted>2021-06-14T05:43:00Z</cp:lastPrinted>
  <dcterms:created xsi:type="dcterms:W3CDTF">2021-06-14T07:28:00Z</dcterms:created>
  <dcterms:modified xsi:type="dcterms:W3CDTF">2021-06-14T11:23:00Z</dcterms:modified>
</cp:coreProperties>
</file>