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C6" w:rsidRDefault="003E46C9" w:rsidP="008574C6">
      <w:pPr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</w:pPr>
      <w:r>
        <w:t xml:space="preserve">   </w:t>
      </w:r>
      <w:r w:rsidR="008574C6" w:rsidRPr="0094147D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У 2021 році працівники підприємств Дніпропетровської області провели 32,5 тисяч днів на оплачуваній ФССУ самоізоляції від COVID-19</w:t>
      </w:r>
    </w:p>
    <w:p w:rsidR="003E46C9" w:rsidRPr="003E46C9" w:rsidRDefault="00CF03D5" w:rsidP="003E46C9">
      <w:pPr>
        <w:rPr>
          <w:rFonts w:ascii="Times New Roman" w:hAnsi="Times New Roman" w:cs="Times New Roman"/>
          <w:sz w:val="28"/>
          <w:szCs w:val="28"/>
        </w:rPr>
      </w:pPr>
      <w:r w:rsidRPr="00CF03D5">
        <w:rPr>
          <w:rFonts w:ascii="Times New Roman" w:hAnsi="Times New Roman" w:cs="Times New Roman"/>
          <w:sz w:val="28"/>
          <w:szCs w:val="28"/>
        </w:rPr>
        <w:t xml:space="preserve">   </w:t>
      </w:r>
      <w:r w:rsidR="003E46C9" w:rsidRPr="003E46C9">
        <w:rPr>
          <w:rFonts w:ascii="Times New Roman" w:hAnsi="Times New Roman" w:cs="Times New Roman"/>
          <w:sz w:val="28"/>
          <w:szCs w:val="28"/>
        </w:rPr>
        <w:t xml:space="preserve">Аби зупинити поширення COVID -19 Фонд соціального страхування України оплачує українцям період самоізоляції після контакту  хворим на </w:t>
      </w:r>
      <w:proofErr w:type="spellStart"/>
      <w:r w:rsidR="003E46C9" w:rsidRPr="003E46C9">
        <w:rPr>
          <w:rFonts w:ascii="Times New Roman" w:hAnsi="Times New Roman" w:cs="Times New Roman"/>
          <w:sz w:val="28"/>
          <w:szCs w:val="28"/>
        </w:rPr>
        <w:t>коронавірусну</w:t>
      </w:r>
      <w:proofErr w:type="spellEnd"/>
      <w:r w:rsidR="003E46C9" w:rsidRPr="003E46C9">
        <w:rPr>
          <w:rFonts w:ascii="Times New Roman" w:hAnsi="Times New Roman" w:cs="Times New Roman"/>
          <w:sz w:val="28"/>
          <w:szCs w:val="28"/>
        </w:rPr>
        <w:t xml:space="preserve"> хворобу. Така допомога від Фонду фінансується у розмірі 50% середнього доходу та 100% – для медичних працівників.</w:t>
      </w:r>
    </w:p>
    <w:p w:rsidR="003E46C9" w:rsidRPr="003E46C9" w:rsidRDefault="003E46C9" w:rsidP="003E46C9">
      <w:pPr>
        <w:rPr>
          <w:rFonts w:ascii="Times New Roman" w:hAnsi="Times New Roman" w:cs="Times New Roman"/>
          <w:sz w:val="28"/>
          <w:szCs w:val="28"/>
        </w:rPr>
      </w:pPr>
      <w:r w:rsidRPr="003E46C9">
        <w:rPr>
          <w:rFonts w:ascii="Times New Roman" w:hAnsi="Times New Roman" w:cs="Times New Roman"/>
          <w:sz w:val="28"/>
          <w:szCs w:val="28"/>
        </w:rPr>
        <w:t xml:space="preserve">   Упродовж 2021 року працівники підприємств, які перебувають на обліку у відділеннях управління виконавчої дирекції Фонду соціального страхування України в Дніпропетровській області були на самоізоляції під медичним наглядом 32,5 тисяч профінансованих за кошти ФССУ днів. У перший рік пандемії кількість днів самоізоляції, оплачених за кошти Фонду, сягала 24,1 тисячі.</w:t>
      </w:r>
    </w:p>
    <w:p w:rsidR="003E46C9" w:rsidRPr="003E46C9" w:rsidRDefault="003E46C9" w:rsidP="003E46C9">
      <w:pPr>
        <w:rPr>
          <w:rFonts w:ascii="Times New Roman" w:hAnsi="Times New Roman" w:cs="Times New Roman"/>
          <w:sz w:val="28"/>
          <w:szCs w:val="28"/>
        </w:rPr>
      </w:pPr>
      <w:r w:rsidRPr="003E46C9">
        <w:rPr>
          <w:rFonts w:ascii="Times New Roman" w:hAnsi="Times New Roman" w:cs="Times New Roman"/>
          <w:sz w:val="28"/>
          <w:szCs w:val="28"/>
        </w:rPr>
        <w:t xml:space="preserve">   Загалом за підсумками 2021 року Фонд соціального страхування України в Дніпропетровській області профінансував проходження самоізоляції для 5,8 тисяч застрахованих осіб на суму 6,3 </w:t>
      </w:r>
      <w:proofErr w:type="spellStart"/>
      <w:r w:rsidRPr="003E46C9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3E46C9">
        <w:rPr>
          <w:rFonts w:ascii="Times New Roman" w:hAnsi="Times New Roman" w:cs="Times New Roman"/>
          <w:sz w:val="28"/>
          <w:szCs w:val="28"/>
        </w:rPr>
        <w:t xml:space="preserve"> гривень.</w:t>
      </w:r>
    </w:p>
    <w:p w:rsidR="003E46C9" w:rsidRPr="003E46C9" w:rsidRDefault="003E46C9" w:rsidP="003E46C9">
      <w:pPr>
        <w:rPr>
          <w:rFonts w:ascii="Times New Roman" w:hAnsi="Times New Roman" w:cs="Times New Roman"/>
          <w:sz w:val="28"/>
          <w:szCs w:val="28"/>
        </w:rPr>
      </w:pPr>
      <w:r w:rsidRPr="003E46C9">
        <w:rPr>
          <w:rFonts w:ascii="Times New Roman" w:hAnsi="Times New Roman" w:cs="Times New Roman"/>
          <w:sz w:val="28"/>
          <w:szCs w:val="28"/>
        </w:rPr>
        <w:t xml:space="preserve">   Допомога по самоізоляції фінансується ФССУ на підставі електронного лікарняного,  створеного із зазначенням причини непрацездатності «10 – Перебування в самоізоляції, обсервації під час дії карантину, встановленого Кабінетом Міністрів України з метою запобігання поширенню гострої респіраторної хвороби COVID-19, спричиненої </w:t>
      </w:r>
      <w:proofErr w:type="spellStart"/>
      <w:r w:rsidRPr="003E46C9">
        <w:rPr>
          <w:rFonts w:ascii="Times New Roman" w:hAnsi="Times New Roman" w:cs="Times New Roman"/>
          <w:sz w:val="28"/>
          <w:szCs w:val="28"/>
        </w:rPr>
        <w:t>коронавірусом</w:t>
      </w:r>
      <w:proofErr w:type="spellEnd"/>
      <w:r w:rsidRPr="003E46C9">
        <w:rPr>
          <w:rFonts w:ascii="Times New Roman" w:hAnsi="Times New Roman" w:cs="Times New Roman"/>
          <w:sz w:val="28"/>
          <w:szCs w:val="28"/>
        </w:rPr>
        <w:t xml:space="preserve"> SARS-СoV-2».</w:t>
      </w:r>
    </w:p>
    <w:p w:rsidR="003E46C9" w:rsidRPr="003E46C9" w:rsidRDefault="003E46C9" w:rsidP="003E46C9">
      <w:pPr>
        <w:rPr>
          <w:rFonts w:ascii="Times New Roman" w:hAnsi="Times New Roman" w:cs="Times New Roman"/>
          <w:sz w:val="28"/>
          <w:szCs w:val="28"/>
        </w:rPr>
      </w:pPr>
      <w:r w:rsidRPr="003E46C9">
        <w:rPr>
          <w:rFonts w:ascii="Times New Roman" w:hAnsi="Times New Roman" w:cs="Times New Roman"/>
          <w:sz w:val="28"/>
          <w:szCs w:val="28"/>
        </w:rPr>
        <w:t xml:space="preserve">   ФССУ здійснює фінансування, починаючи з шостого дня, перші п’ять днів самоізоляції оплачуються роботодавцем. Для отримання виплати роботодавець працівника має оформити на підставі е-лікарняного заяву-розрахунок – саме від дати її подання залежить дата фінансування допомоги.</w:t>
      </w:r>
    </w:p>
    <w:p w:rsidR="009116D6" w:rsidRPr="003E46C9" w:rsidRDefault="003E46C9" w:rsidP="003E46C9">
      <w:pPr>
        <w:rPr>
          <w:rFonts w:ascii="Times New Roman" w:hAnsi="Times New Roman" w:cs="Times New Roman"/>
          <w:sz w:val="28"/>
          <w:szCs w:val="28"/>
        </w:rPr>
      </w:pPr>
      <w:r w:rsidRPr="003E46C9">
        <w:rPr>
          <w:rFonts w:ascii="Times New Roman" w:hAnsi="Times New Roman" w:cs="Times New Roman"/>
          <w:sz w:val="28"/>
          <w:szCs w:val="28"/>
        </w:rPr>
        <w:t xml:space="preserve">   Слідкувати за станом фінансування лікарняних, у тому числі по самоізоляції від COVID-19, можна </w:t>
      </w:r>
      <w:proofErr w:type="spellStart"/>
      <w:r w:rsidRPr="003E46C9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3E46C9">
        <w:rPr>
          <w:rFonts w:ascii="Times New Roman" w:hAnsi="Times New Roman" w:cs="Times New Roman"/>
          <w:sz w:val="28"/>
          <w:szCs w:val="28"/>
        </w:rPr>
        <w:t xml:space="preserve"> у телеграм-каналі: https://t.me/socialfund.</w:t>
      </w:r>
    </w:p>
    <w:sectPr w:rsidR="009116D6" w:rsidRPr="003E46C9" w:rsidSect="00911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3E46C9"/>
    <w:rsid w:val="003E46C9"/>
    <w:rsid w:val="008574C6"/>
    <w:rsid w:val="009116D6"/>
    <w:rsid w:val="00CF0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1113</Words>
  <Characters>635</Characters>
  <Application>Microsoft Office Word</Application>
  <DocSecurity>0</DocSecurity>
  <Lines>5</Lines>
  <Paragraphs>3</Paragraphs>
  <ScaleCrop>false</ScaleCrop>
  <Company>Microsoft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Струк Алена</dc:creator>
  <cp:lastModifiedBy>Струк Алена</cp:lastModifiedBy>
  <cp:revision>3</cp:revision>
  <dcterms:created xsi:type="dcterms:W3CDTF">2022-02-08T14:23:00Z</dcterms:created>
  <dcterms:modified xsi:type="dcterms:W3CDTF">2022-02-08T14:26:00Z</dcterms:modified>
</cp:coreProperties>
</file>