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C" w:rsidRPr="002B6514" w:rsidRDefault="004F05CF" w:rsidP="002B6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28.25pt;margin-top:436.9pt;width:258.45pt;height:73.7pt;z-index:251679744" filled="f" strokecolor="#00b050" strokeweight="1.5pt">
            <v:textbox style="mso-next-textbox:#_x0000_s1038">
              <w:txbxContent>
                <w:p w:rsidR="005104AC" w:rsidRPr="005104AC" w:rsidRDefault="005104AC" w:rsidP="00510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</w:pPr>
                  <w:r w:rsidRPr="005104AC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П</w:t>
                  </w:r>
                  <w:r w:rsidRPr="00C27706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 xml:space="preserve">ісля прибуття до </w:t>
                  </w:r>
                  <w:r w:rsidRPr="005104AC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кінцевого пункту евакуації:</w:t>
                  </w:r>
                </w:p>
                <w:p w:rsidR="005104AC" w:rsidRPr="005104AC" w:rsidRDefault="005104AC" w:rsidP="005104A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-</w:t>
                  </w:r>
                  <w:r w:rsidRPr="005104AC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 xml:space="preserve"> </w:t>
                  </w:r>
                  <w:r w:rsidRPr="005104AC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пройти реєстрацію та зайняти призначене помешкання.</w:t>
                  </w:r>
                </w:p>
                <w:p w:rsidR="005104AC" w:rsidRPr="005104AC" w:rsidRDefault="005104AC" w:rsidP="005104A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925A3" w:rsidRPr="00731546" w:rsidRDefault="002925A3" w:rsidP="002925A3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color w:val="0070C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402.5pt;margin-top:144.75pt;width:385.85pt;height:56.7pt;z-index:251660288" filled="f" strokecolor="#00b050" strokeweight="1.5pt">
            <v:textbox style="mso-next-textbox:#_x0000_s1028">
              <w:txbxContent>
                <w:p w:rsidR="00FA5CBA" w:rsidRPr="00803EF0" w:rsidRDefault="00FA5CBA" w:rsidP="00FA5CBA">
                  <w:pPr>
                    <w:pStyle w:val="a3"/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 xml:space="preserve">Адресу, № </w:t>
                  </w:r>
                  <w:r w:rsidRPr="002A74D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ЗПЕ</w:t>
                  </w:r>
                  <w:r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:</w:t>
                  </w:r>
                </w:p>
                <w:p w:rsidR="00FA5CBA" w:rsidRPr="002A74D8" w:rsidRDefault="00FA5CBA" w:rsidP="00803EF0">
                  <w:pPr>
                    <w:pStyle w:val="a3"/>
                    <w:spacing w:after="0" w:line="240" w:lineRule="auto"/>
                    <w:ind w:left="-57" w:right="-57" w:firstLine="142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</w:pPr>
                  <w:r w:rsidRPr="002A74D8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час відправлення потягу, автомобільної або пішохідної</w:t>
                  </w:r>
                  <w:r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 xml:space="preserve"> колони</w:t>
                  </w:r>
                  <w:r w:rsidR="00B64041"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та </w:t>
                  </w:r>
                  <w:r w:rsidR="00B64041" w:rsidRPr="00803EF0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новий район (пункт) роз</w:t>
                  </w:r>
                  <w:r w:rsidR="003E3FCF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міщення. </w:t>
                  </w:r>
                </w:p>
                <w:p w:rsidR="005C1B62" w:rsidRPr="00803EF0" w:rsidRDefault="005C1B62" w:rsidP="00FA5CBA">
                  <w:pPr>
                    <w:spacing w:after="0" w:line="240" w:lineRule="auto"/>
                    <w:ind w:left="-57" w:right="-57" w:firstLine="142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222.75pt;margin-top:144.75pt;width:172.9pt;height:56.7pt;z-index:251681792" filled="f" strokecolor="#00b050" strokeweight="1.5pt">
            <v:textbox style="mso-next-textbox:#_x0000_s1032">
              <w:txbxContent>
                <w:p w:rsidR="008F3C12" w:rsidRPr="00FA5CBA" w:rsidRDefault="00FA5CBA" w:rsidP="003E3FCF">
                  <w:pPr>
                    <w:pStyle w:val="a3"/>
                    <w:spacing w:after="0" w:line="240" w:lineRule="auto"/>
                    <w:ind w:left="-170" w:right="-170"/>
                    <w:jc w:val="center"/>
                    <w:rPr>
                      <w:rFonts w:ascii="Arial" w:eastAsia="Times New Roman" w:hAnsi="Arial" w:cs="Arial"/>
                      <w:b/>
                      <w:color w:val="333333"/>
                      <w:sz w:val="28"/>
                      <w:szCs w:val="28"/>
                      <w:lang w:val="uk-UA"/>
                    </w:rPr>
                  </w:pPr>
                  <w:r w:rsidRPr="00FA5CBA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М</w:t>
                  </w:r>
                  <w:r w:rsidR="002A74D8" w:rsidRPr="00FA5CBA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ісце збору перед відправленням н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а збірний пункт евакуації (ЗПЕ)</w:t>
                  </w:r>
                </w:p>
                <w:p w:rsidR="00C61E47" w:rsidRPr="002A74D8" w:rsidRDefault="00C61E4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-2.15pt;margin-top:144.75pt;width:218.25pt;height:56.7pt;z-index:251685888" filled="f" strokecolor="#00b050" strokeweight="1.5pt">
            <v:textbox style="mso-next-textbox:#_x0000_s1042">
              <w:txbxContent>
                <w:p w:rsidR="005C7EFD" w:rsidRPr="00FA5CBA" w:rsidRDefault="005C7EFD" w:rsidP="003E3FCF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64041"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На підприємстві або ЖЄО</w:t>
                  </w:r>
                  <w:r w:rsidR="00FA5CBA" w:rsidRPr="00B64041">
                    <w:rPr>
                      <w:rFonts w:ascii="Times New Roman" w:hAnsi="Times New Roman" w:cs="Times New Roman"/>
                      <w:b/>
                      <w:color w:val="333333"/>
                      <w:sz w:val="28"/>
                      <w:szCs w:val="28"/>
                      <w:lang w:val="uk-UA"/>
                    </w:rPr>
                    <w:t>:</w:t>
                  </w:r>
                </w:p>
                <w:p w:rsidR="00883769" w:rsidRPr="00FA5CBA" w:rsidRDefault="00FA5CBA" w:rsidP="003E3FCF">
                  <w:pPr>
                    <w:spacing w:after="0" w:line="240" w:lineRule="auto"/>
                    <w:ind w:left="-57" w:right="-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п</w:t>
                  </w:r>
                  <w:r w:rsidR="005C7EFD"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ро</w:t>
                  </w:r>
                  <w:r w:rsidR="005C7EFD"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 xml:space="preserve"> </w:t>
                  </w:r>
                  <w:r w:rsidR="005C7EFD"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включення Вас і членів</w:t>
                  </w:r>
                  <w:r w:rsidR="005C7EFD" w:rsidRPr="004F6F67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="005C7EFD"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Вашої сім’ї до списків на</w:t>
                  </w:r>
                  <w:r w:rsidR="005C7EFD" w:rsidRPr="004F6F67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="005C7EFD"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евакуацію</w:t>
                  </w:r>
                  <w:r w:rsidRPr="00B64041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202" style="position:absolute;margin-left:-2.15pt;margin-top:296.35pt;width:524.4pt;height:215.45pt;z-index:251680768" filled="f" strokecolor="#00b050" strokeweight="1.5pt">
            <v:textbox>
              <w:txbxContent>
                <w:p w:rsidR="005104AC" w:rsidRPr="00803EF0" w:rsidRDefault="005104AC" w:rsidP="00803EF0">
                  <w:pPr>
                    <w:pStyle w:val="a7"/>
                    <w:spacing w:before="0" w:beforeAutospacing="0" w:after="0" w:afterAutospacing="0"/>
                    <w:ind w:left="686"/>
                    <w:jc w:val="center"/>
                    <w:rPr>
                      <w:rFonts w:ascii="Arial" w:hAnsi="Arial" w:cs="Arial"/>
                      <w:b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b/>
                      <w:color w:val="333333"/>
                      <w:sz w:val="28"/>
                      <w:szCs w:val="28"/>
                      <w:lang w:val="uk-UA"/>
                    </w:rPr>
                    <w:t>Підготувати та взяти з собою:</w:t>
                  </w:r>
                </w:p>
                <w:p w:rsidR="005104AC" w:rsidRPr="00803EF0" w:rsidRDefault="005104AC" w:rsidP="00081292">
                  <w:pPr>
                    <w:pStyle w:val="a7"/>
                    <w:numPr>
                      <w:ilvl w:val="0"/>
                      <w:numId w:val="10"/>
                    </w:numPr>
                    <w:spacing w:before="0" w:beforeAutospacing="0" w:after="0" w:afterAutospacing="0"/>
                    <w:ind w:left="-57" w:right="-57" w:firstLine="284"/>
                    <w:jc w:val="both"/>
                    <w:rPr>
                      <w:rFonts w:ascii="Arial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документи (паспор</w:t>
                  </w:r>
                  <w:r w:rsidR="00803EF0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т, військовий квиток, документи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про освіту, свідоцт</w:t>
                  </w:r>
                  <w:r w:rsidR="00803EF0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во про шлюб i народження дітей,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трудову книжку або пенсійне посвідчення), гроші;</w:t>
                  </w:r>
                </w:p>
                <w:p w:rsidR="005104AC" w:rsidRPr="00803EF0" w:rsidRDefault="005104AC" w:rsidP="00081292">
                  <w:pPr>
                    <w:pStyle w:val="a7"/>
                    <w:numPr>
                      <w:ilvl w:val="0"/>
                      <w:numId w:val="10"/>
                    </w:numPr>
                    <w:spacing w:before="0" w:beforeAutospacing="0" w:after="0" w:afterAutospacing="0"/>
                    <w:ind w:left="-57" w:right="-57" w:firstLine="284"/>
                    <w:jc w:val="both"/>
                    <w:rPr>
                      <w:rFonts w:ascii="Arial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наявні засоби індивідуального захист</w:t>
                  </w:r>
                  <w:r w:rsidR="008E7CB3">
                    <w:rPr>
                      <w:color w:val="333333"/>
                      <w:sz w:val="28"/>
                      <w:szCs w:val="28"/>
                      <w:lang w:val="uk-UA"/>
                    </w:rPr>
                    <w:t>у органів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дихання (респіратор, ватяно-марлеву пов’язку), одяг i взуття</w:t>
                  </w:r>
                  <w:r w:rsidR="00081292" w:rsidRPr="00081292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="00081292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за сезоном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, пристосовані для захис</w:t>
                  </w:r>
                  <w:r w:rsidR="00803EF0">
                    <w:rPr>
                      <w:color w:val="333333"/>
                      <w:sz w:val="28"/>
                      <w:szCs w:val="28"/>
                      <w:lang w:val="uk-UA"/>
                    </w:rPr>
                    <w:t>ту шкіри, аптечку з необхідними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ліками, перев’язув</w:t>
                  </w:r>
                  <w:r w:rsidR="00803EF0">
                    <w:rPr>
                      <w:color w:val="333333"/>
                      <w:sz w:val="28"/>
                      <w:szCs w:val="28"/>
                      <w:lang w:val="uk-UA"/>
                    </w:rPr>
                    <w:t>альними</w:t>
                  </w:r>
                  <w:r w:rsidR="00803EF0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матеріалами, постільну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білизну; </w:t>
                  </w:r>
                </w:p>
                <w:p w:rsidR="005104AC" w:rsidRPr="00803EF0" w:rsidRDefault="005104AC" w:rsidP="00081292">
                  <w:pPr>
                    <w:pStyle w:val="a7"/>
                    <w:numPr>
                      <w:ilvl w:val="0"/>
                      <w:numId w:val="10"/>
                    </w:numPr>
                    <w:spacing w:before="0" w:beforeAutospacing="0" w:after="0" w:afterAutospacing="0"/>
                    <w:ind w:left="-57" w:right="-57" w:firstLine="284"/>
                    <w:jc w:val="both"/>
                    <w:rPr>
                      <w:rFonts w:ascii="Arial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3-х добовий зап</w:t>
                  </w:r>
                  <w:r w:rsidR="00803EF0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ас продуктів, що не псуються та</w:t>
                  </w: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упаковані у герметичні місткості чи </w:t>
                  </w:r>
                  <w:r w:rsidR="00803EF0"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>у поліетиленові</w:t>
                  </w:r>
                  <w:r w:rsidR="00081292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 пакети, воду.</w:t>
                  </w:r>
                </w:p>
                <w:p w:rsidR="005104AC" w:rsidRPr="00803EF0" w:rsidRDefault="005104AC" w:rsidP="00081292">
                  <w:pPr>
                    <w:pStyle w:val="a7"/>
                    <w:spacing w:before="0" w:beforeAutospacing="0" w:after="0" w:afterAutospacing="0"/>
                    <w:ind w:left="-57" w:right="-57"/>
                    <w:jc w:val="both"/>
                    <w:rPr>
                      <w:rFonts w:ascii="Arial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color w:val="333333"/>
                      <w:sz w:val="28"/>
                      <w:szCs w:val="28"/>
                      <w:lang w:val="uk-UA"/>
                    </w:rPr>
                    <w:t xml:space="preserve">Загальна вага особистих речей, на кожного члена сім'ї, повинна бути не більше </w:t>
                  </w:r>
                  <w:r w:rsidRPr="008E7CB3">
                    <w:rPr>
                      <w:b/>
                      <w:color w:val="333333"/>
                      <w:sz w:val="28"/>
                      <w:szCs w:val="28"/>
                      <w:lang w:val="uk-UA"/>
                    </w:rPr>
                    <w:t>50 кг.</w:t>
                  </w:r>
                </w:p>
                <w:p w:rsidR="00CD70D7" w:rsidRPr="00AF3184" w:rsidRDefault="00CD70D7" w:rsidP="00081292">
                  <w:pPr>
                    <w:spacing w:after="0" w:line="240" w:lineRule="auto"/>
                    <w:ind w:left="-57" w:right="-57" w:firstLine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81292">
                    <w:rPr>
                      <w:rStyle w:val="a6"/>
                      <w:rFonts w:ascii="Times New Roman" w:hAnsi="Times New Roman" w:cs="Times New Roman"/>
                      <w:i/>
                      <w:color w:val="333333"/>
                      <w:sz w:val="28"/>
                      <w:szCs w:val="28"/>
                      <w:lang w:val="uk-UA"/>
                    </w:rPr>
                    <w:t>Дітям дошкільного віку</w:t>
                  </w:r>
                  <w:r w:rsidR="00AF3184">
                    <w:rPr>
                      <w:rStyle w:val="a6"/>
                      <w:rFonts w:ascii="Times New Roman" w:hAnsi="Times New Roman" w:cs="Times New Roman"/>
                      <w:i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="00230F32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(</w:t>
                  </w:r>
                  <w:r w:rsidR="00AF3184" w:rsidRPr="00AF3184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на кожен мішок, рюкзак</w:t>
                  </w:r>
                  <w:r w:rsidR="00AF3184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)</w:t>
                  </w:r>
                  <w:r w:rsidRPr="00081292">
                    <w:rPr>
                      <w:rStyle w:val="a6"/>
                      <w:rFonts w:ascii="Times New Roman" w:hAnsi="Times New Roman" w:cs="Times New Roman"/>
                      <w:i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вкладається у кишеню за</w:t>
                  </w:r>
                  <w:r w:rsidR="00167113"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 xml:space="preserve">писка </w:t>
                  </w:r>
                  <w:r w:rsidR="00230F32" w:rsidRPr="00230F32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(</w:t>
                  </w:r>
                  <w:r w:rsidR="00167113"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або пришивається до одягу</w:t>
                  </w:r>
                  <w:r w:rsidR="00230F32" w:rsidRPr="00230F32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)</w:t>
                  </w:r>
                  <w:r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, де зазначається</w:t>
                  </w:r>
                  <w:r w:rsidR="003C44E6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 xml:space="preserve"> прізвище, ім’я та по батькові</w:t>
                  </w:r>
                  <w:r w:rsidRPr="00AF3184"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, </w:t>
                  </w:r>
                  <w:r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а також ім’я т</w:t>
                  </w:r>
                  <w:r w:rsidR="003C44E6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>а по батькові матері,</w:t>
                  </w:r>
                  <w:r w:rsidR="00AF3184"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 xml:space="preserve"> батька</w:t>
                  </w:r>
                  <w:r w:rsidR="003C44E6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,</w:t>
                  </w:r>
                  <w:r w:rsidR="00081292" w:rsidRPr="00AF3184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="003C44E6" w:rsidRPr="00AF3184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28"/>
                      <w:szCs w:val="28"/>
                      <w:lang w:val="uk-UA"/>
                    </w:rPr>
                    <w:t xml:space="preserve">домашня адреса </w:t>
                  </w:r>
                  <w:r w:rsidR="003C44E6" w:rsidRPr="00AF3184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постійного місця проживання </w:t>
                  </w:r>
                  <w:r w:rsidR="003C44E6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та </w:t>
                  </w:r>
                  <w:r w:rsidR="00081292" w:rsidRPr="00AF3184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кінцевого пункту евакуації</w:t>
                  </w:r>
                  <w:r w:rsidR="003C44E6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.</w:t>
                  </w:r>
                </w:p>
                <w:p w:rsidR="00822D1F" w:rsidRPr="00803EF0" w:rsidRDefault="00822D1F" w:rsidP="00803EF0">
                  <w:pPr>
                    <w:spacing w:after="0" w:line="240" w:lineRule="auto"/>
                    <w:ind w:left="-142"/>
                    <w:jc w:val="both"/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  <w:p w:rsidR="00822D1F" w:rsidRPr="00803EF0" w:rsidRDefault="00822D1F" w:rsidP="00803EF0">
                  <w:pPr>
                    <w:spacing w:after="0" w:line="240" w:lineRule="auto"/>
                    <w:ind w:left="-142"/>
                    <w:jc w:val="both"/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  <w:p w:rsidR="00822D1F" w:rsidRPr="00803EF0" w:rsidRDefault="00822D1F" w:rsidP="00803EF0">
                  <w:pPr>
                    <w:spacing w:after="0" w:line="240" w:lineRule="auto"/>
                    <w:ind w:left="-14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803EF0" w:rsidRPr="00081292" w:rsidRDefault="00803EF0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528.25pt;margin-top:296.35pt;width:258.45pt;height:136.05pt;z-index:251684864" filled="f" strokecolor="#00b050" strokeweight="1.5pt">
            <v:textbox style="mso-next-textbox:#_x0000_s1049">
              <w:txbxContent>
                <w:p w:rsidR="00EA7C58" w:rsidRDefault="00C27706" w:rsidP="00081292">
                  <w:pPr>
                    <w:spacing w:after="0" w:line="240" w:lineRule="auto"/>
                    <w:ind w:left="-57" w:right="-57"/>
                    <w:jc w:val="center"/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</w:pPr>
                  <w:r w:rsidRPr="00C27706"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На шляхах евакуації</w:t>
                  </w:r>
                  <w:r w:rsidRPr="00803EF0"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Pr="00C27706">
                    <w:rPr>
                      <w:rStyle w:val="a6"/>
                      <w:rFonts w:ascii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необхідно:</w:t>
                  </w:r>
                </w:p>
                <w:p w:rsidR="00C27706" w:rsidRPr="00167113" w:rsidRDefault="00C27706" w:rsidP="00081292">
                  <w:pPr>
                    <w:pStyle w:val="a3"/>
                    <w:numPr>
                      <w:ilvl w:val="0"/>
                      <w:numId w:val="8"/>
                    </w:numPr>
                    <w:spacing w:after="0" w:line="240" w:lineRule="auto"/>
                    <w:ind w:left="-57" w:right="-57" w:firstLine="142"/>
                    <w:jc w:val="both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167113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неухильно виконувати всі розпорядження керівників;</w:t>
                  </w:r>
                </w:p>
                <w:p w:rsidR="00C27706" w:rsidRPr="008E7CB3" w:rsidRDefault="00C27706" w:rsidP="00081292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-57" w:right="-57" w:firstLine="142"/>
                    <w:jc w:val="both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E7CB3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швидко діяти за сигналами оповіщення;</w:t>
                  </w:r>
                </w:p>
                <w:p w:rsidR="00C27706" w:rsidRPr="00803EF0" w:rsidRDefault="00C27706" w:rsidP="00081292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ind w:left="-57" w:right="-57" w:firstLine="142"/>
                    <w:jc w:val="both"/>
                    <w:rPr>
                      <w:rFonts w:ascii="Arial" w:eastAsia="Times New Roman" w:hAnsi="Arial" w:cs="Arial"/>
                      <w:color w:val="333333"/>
                      <w:sz w:val="28"/>
                      <w:szCs w:val="28"/>
                      <w:lang w:val="uk-UA"/>
                    </w:rPr>
                  </w:pPr>
                  <w:r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не залишати своїх місць у</w:t>
                  </w:r>
                  <w:r w:rsid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 </w:t>
                  </w:r>
                  <w:r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 xml:space="preserve">транспорті та </w:t>
                  </w:r>
                  <w:r w:rsidR="00803EF0" w:rsidRPr="00803EF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/>
                    </w:rPr>
                    <w:t>не виходити з нього без дозволу.</w:t>
                  </w:r>
                </w:p>
                <w:p w:rsidR="005104AC" w:rsidRPr="00803EF0" w:rsidRDefault="005104AC" w:rsidP="00803EF0">
                  <w:pPr>
                    <w:ind w:left="644" w:hanging="360"/>
                    <w:jc w:val="both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-1.6pt;margin-top:204.95pt;width:789.95pt;height:87.25pt;z-index:251682816" filled="f" strokecolor="#00b050" strokeweight="1.5pt">
            <v:textbox style="mso-next-textbox:#_x0000_s1041">
              <w:txbxContent>
                <w:p w:rsidR="005C7EFD" w:rsidRPr="005C7EFD" w:rsidRDefault="008F3C12" w:rsidP="005C7E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C7EF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Сигнали оповіщення та порядок дій</w:t>
                  </w:r>
                  <w:r w:rsidR="005C7EFD" w:rsidRPr="005C7EF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:</w:t>
                  </w:r>
                </w:p>
                <w:p w:rsidR="00C01B7F" w:rsidRPr="00CD70D7" w:rsidRDefault="00FA5CBA" w:rsidP="00CD70D7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CD70D7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>п</w:t>
                  </w:r>
                  <w:r w:rsidR="005C7EFD" w:rsidRPr="00CD70D7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 xml:space="preserve">очувши сигнал </w:t>
                  </w:r>
                  <w:r w:rsidR="005C7EFD" w:rsidRPr="00CD70D7">
                    <w:rPr>
                      <w:rStyle w:val="a6"/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 xml:space="preserve">«УВАГА, ВСІМ!» </w:t>
                  </w:r>
                  <w:r w:rsidR="005C7EFD" w:rsidRPr="00CD70D7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>– сирени і переривисте звучання електросирен негайно увімкніть радіоприймач або телевізор і слухайте повідомлення про надзвичайну ситуацію та порядок дій. Вислухавши повідомлення - діяти без паніки і метушні у відповідності з отриманими вказівками.</w:t>
                  </w:r>
                  <w:r w:rsidR="00167113" w:rsidRPr="00167113">
                    <w:rPr>
                      <w:rFonts w:ascii="Arial" w:hAnsi="Arial" w:cs="Arial"/>
                      <w:color w:val="3B3B3B"/>
                      <w:shd w:val="clear" w:color="auto" w:fill="FEFEFE"/>
                    </w:rPr>
                    <w:t xml:space="preserve"> </w:t>
                  </w:r>
                  <w:r w:rsidR="00167113" w:rsidRPr="00167113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>Попередьте сусідів, надайте допомогу інвалідам, дітям та людям похилого віку</w:t>
                  </w:r>
                  <w:r w:rsidR="00081292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>.</w:t>
                  </w:r>
                  <w:r w:rsidR="00167113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 xml:space="preserve"> </w:t>
                  </w:r>
                  <w:r w:rsidR="00167113" w:rsidRPr="00167113">
                    <w:rPr>
                      <w:rFonts w:ascii="Times New Roman" w:hAnsi="Times New Roman" w:cs="Times New Roman"/>
                      <w:color w:val="3B3B3B"/>
                      <w:sz w:val="28"/>
                      <w:szCs w:val="28"/>
                      <w:lang w:val="uk-UA"/>
                    </w:rPr>
                    <w:t>Перед виходом з будинку вимкніть джерела електро-, водо- і газопостачання</w:t>
                  </w:r>
                  <w:r w:rsidR="00167113">
                    <w:rPr>
                      <w:rFonts w:ascii="Arial" w:hAnsi="Arial" w:cs="Arial"/>
                      <w:color w:val="3B3B3B"/>
                      <w:shd w:val="clear" w:color="auto" w:fill="FEFEFE"/>
                      <w:lang w:val="uk-UA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margin-left:203.55pt;margin-top:109.4pt;width:449.3pt;height:27.6pt;z-index:251677696" filled="f" fillcolor="#c2d69b [1942]" stroked="f">
            <v:textbox>
              <w:txbxContent>
                <w:p w:rsidR="00A64BA4" w:rsidRDefault="002A74D8" w:rsidP="00822D1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</w:pPr>
                  <w:r w:rsidRPr="00822D1F">
                    <w:rPr>
                      <w:rStyle w:val="a6"/>
                      <w:rFonts w:ascii="Times New Roman" w:hAnsi="Times New Roman" w:cs="Times New Roman"/>
                      <w:color w:val="333333"/>
                      <w:sz w:val="44"/>
                      <w:szCs w:val="44"/>
                      <w:lang w:val="uk-UA"/>
                    </w:rPr>
                    <w:t>Що необхідно</w:t>
                  </w:r>
                  <w:r w:rsidRPr="00822D1F">
                    <w:rPr>
                      <w:rStyle w:val="a6"/>
                      <w:rFonts w:ascii="Times New Roman" w:hAnsi="Times New Roman" w:cs="Times New Roman"/>
                      <w:color w:val="333333"/>
                      <w:sz w:val="44"/>
                      <w:szCs w:val="44"/>
                    </w:rPr>
                    <w:t xml:space="preserve"> знати</w:t>
                  </w:r>
                  <w:r w:rsidRPr="00822D1F">
                    <w:rPr>
                      <w:rStyle w:val="a6"/>
                      <w:rFonts w:ascii="Times New Roman" w:hAnsi="Times New Roman" w:cs="Times New Roman"/>
                      <w:color w:val="333333"/>
                      <w:sz w:val="44"/>
                      <w:szCs w:val="44"/>
                      <w:lang w:val="uk-UA"/>
                    </w:rPr>
                    <w:t xml:space="preserve"> населенню</w:t>
                  </w:r>
                  <w:r w:rsidR="00822D1F" w:rsidRPr="00822D1F">
                    <w:rPr>
                      <w:rFonts w:ascii="Times New Roman" w:eastAsia="Times New Roman" w:hAnsi="Times New Roman" w:cs="Times New Roman"/>
                      <w:color w:val="212121"/>
                      <w:sz w:val="28"/>
                      <w:szCs w:val="28"/>
                      <w:lang w:val="uk-UA"/>
                    </w:rPr>
                    <w:t xml:space="preserve"> </w:t>
                  </w:r>
                  <w:r w:rsidR="00822D1F" w:rsidRPr="00B64041">
                    <w:rPr>
                      <w:rFonts w:ascii="Times New Roman" w:eastAsia="Times New Roman" w:hAnsi="Times New Roman" w:cs="Times New Roman"/>
                      <w:b/>
                      <w:color w:val="212121"/>
                      <w:sz w:val="44"/>
                      <w:szCs w:val="44"/>
                      <w:lang w:val="uk-UA"/>
                    </w:rPr>
                    <w:t>заздалегідь</w:t>
                  </w:r>
                  <w:r w:rsidRPr="00822D1F">
                    <w:rPr>
                      <w:rStyle w:val="a6"/>
                      <w:rFonts w:ascii="Times New Roman" w:hAnsi="Times New Roman" w:cs="Times New Roman"/>
                      <w:b w:val="0"/>
                      <w:color w:val="333333"/>
                      <w:sz w:val="44"/>
                      <w:szCs w:val="44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46" type="#_x0000_t116" style="position:absolute;margin-left:68pt;margin-top:113.55pt;width:690.7pt;height:25.5pt;z-index:251676672" fillcolor="#b6dde8 [1304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173.1pt;margin-top:26.8pt;width:615.25pt;height:77.8pt;z-index:251691008" filled="f" stroked="f">
            <v:textbox style="mso-next-textbox:#_x0000_s1037">
              <w:txbxContent>
                <w:p w:rsidR="00524C3F" w:rsidRPr="008A0B36" w:rsidRDefault="009929ED" w:rsidP="00AF3184">
                  <w:pPr>
                    <w:spacing w:after="0" w:line="240" w:lineRule="auto"/>
                    <w:ind w:firstLine="284"/>
                    <w:jc w:val="both"/>
                    <w:rPr>
                      <w:rFonts w:asciiTheme="majorHAnsi" w:hAnsiTheme="majorHAnsi"/>
                      <w:b/>
                      <w:sz w:val="32"/>
                      <w:szCs w:val="32"/>
                      <w:lang w:val="uk-UA"/>
                    </w:rPr>
                  </w:pPr>
                  <w:r w:rsidRPr="009929ED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Евакуація</w:t>
                  </w:r>
                  <w:r w:rsidRPr="009929ED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 –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комплекс заходів щодо організованого вивезення (виведення) населення із зон можливого впливу наслідків надзвичайної ситуаці</w:t>
                  </w:r>
                  <w:r w:rsidR="001E54D0"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ї </w:t>
                  </w:r>
                  <w:r w:rsidR="008E7CB3"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(НС)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або </w:t>
                  </w:r>
                  <w:r w:rsidR="001E54D0"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НС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техногенного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чи природного характеру і розміщення його поза зонами дії вражаючих факторів джерел </w:t>
                  </w:r>
                  <w:r w:rsidR="008E7CB3"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 xml:space="preserve">НС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у разі виникнення безпосередньої загрози життю та заподіяння шкоди</w:t>
                  </w:r>
                  <w:r w:rsidRPr="00AF3184">
                    <w:rPr>
                      <w:sz w:val="30"/>
                      <w:szCs w:val="30"/>
                      <w:lang w:val="uk-UA"/>
                    </w:rPr>
                    <w:t xml:space="preserve"> </w:t>
                  </w:r>
                  <w:r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здоров’ю населення</w:t>
                  </w:r>
                  <w:r w:rsidR="008E7CB3" w:rsidRPr="00AF3184">
                    <w:rPr>
                      <w:rFonts w:ascii="Times New Roman" w:hAnsi="Times New Roman" w:cs="Times New Roman"/>
                      <w:sz w:val="30"/>
                      <w:szCs w:val="30"/>
                      <w:lang w:val="uk-UA"/>
                    </w:rPr>
                    <w:t>.</w:t>
                  </w:r>
                </w:p>
                <w:p w:rsidR="00245A60" w:rsidRPr="00245A60" w:rsidRDefault="00245A60" w:rsidP="00245A60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32"/>
                      <w:szCs w:val="32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-9.25pt;margin-top:-8.05pt;width:177.55pt;height:117.45pt;z-index:251666432" fillcolor="#fc6" stroked="f">
            <v:textbox style="mso-next-textbox:#_x0000_s1034">
              <w:txbxContent>
                <w:p w:rsidR="00C61E47" w:rsidRDefault="008F3C12" w:rsidP="008A0B36">
                  <w:pPr>
                    <w:ind w:left="-142" w:right="151" w:firstLine="14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99896" cy="1412978"/>
                        <wp:effectExtent l="19050" t="0" r="0" b="0"/>
                        <wp:docPr id="6" name="Рисунок 1" descr="http://voenkor.info/wp-content/uploads/2014/09/1404998972_bez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voenkor.info/wp-content/uploads/2014/09/1404998972_bez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7299" cy="14179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82.7pt;margin-top:533.8pt;width:7in;height:22.7pt;z-index:251663360" filled="f" fillcolor="#ffc000" stroked="f">
            <v:textbox style="mso-next-textbox:#_x0000_s1031">
              <w:txbxContent>
                <w:p w:rsidR="00E20B88" w:rsidRPr="00E20B88" w:rsidRDefault="00512F93" w:rsidP="00E20B8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Криворізькі курси</w:t>
                  </w:r>
                  <w:r w:rsidR="001671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1 категорії</w:t>
                  </w:r>
                  <w:r w:rsidR="004422B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E20B88" w:rsidRPr="00E20B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НМЦ ЦЗ та БЖД Дніпропетровської області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2.15pt;margin-top:512.4pt;width:744.8pt;height:28.35pt;z-index:251662336" filled="f" stroked="f">
            <v:textbox style="mso-next-textbox:#_x0000_s1030">
              <w:txbxContent>
                <w:p w:rsidR="00E20B88" w:rsidRPr="0017421D" w:rsidRDefault="00E20B88" w:rsidP="007B73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  <w:r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>Пам’ятайте!</w:t>
                  </w:r>
                  <w:r w:rsidR="007B735C" w:rsidRPr="00CD70D7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val="uk-UA"/>
                    </w:rPr>
                    <w:t xml:space="preserve"> </w:t>
                  </w:r>
                  <w:r w:rsidR="00CD70D7" w:rsidRPr="00CD70D7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Висока організованість та дисципліна кожного – головне в період</w:t>
                  </w:r>
                  <w:r w:rsidR="00CD70D7" w:rsidRPr="00CD70D7"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</w:t>
                  </w:r>
                  <w:r w:rsidR="00CD70D7" w:rsidRPr="00CD70D7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евакуації!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174.7pt;margin-top:-15.2pt;width:606.6pt;height:48.1pt;z-index:251692032" filled="f" fillcolor="#ffc000" stroked="f">
            <v:fill rotate="t"/>
            <v:textbox>
              <w:txbxContent>
                <w:p w:rsidR="009F2C08" w:rsidRPr="009929ED" w:rsidRDefault="009929ED" w:rsidP="001E54D0">
                  <w:pPr>
                    <w:pStyle w:val="1"/>
                    <w:spacing w:before="0" w:beforeAutospacing="0" w:after="0" w:afterAutospacing="0"/>
                    <w:jc w:val="center"/>
                    <w:rPr>
                      <w:rFonts w:ascii="Georgia" w:hAnsi="Georgia"/>
                      <w:b w:val="0"/>
                      <w:bCs w:val="0"/>
                      <w:color w:val="212529"/>
                      <w:sz w:val="72"/>
                      <w:szCs w:val="72"/>
                      <w:lang w:val="uk-UA"/>
                    </w:rPr>
                  </w:pPr>
                  <w:r w:rsidRPr="009929ED">
                    <w:rPr>
                      <w:color w:val="C00000"/>
                      <w:sz w:val="72"/>
                      <w:szCs w:val="72"/>
                    </w:rPr>
                    <w:t>ДІЇ НАСЕЛЕННЯ ПРИ ЕВАКУАЦІЇ</w:t>
                  </w:r>
                </w:p>
                <w:p w:rsidR="00F90DF3" w:rsidRPr="009F2C08" w:rsidRDefault="00F90DF3" w:rsidP="001E54D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color w:val="C00000"/>
                      <w:sz w:val="72"/>
                      <w:szCs w:val="72"/>
                    </w:rPr>
                  </w:pPr>
                </w:p>
                <w:p w:rsidR="00F90DF3" w:rsidRDefault="00F90DF3" w:rsidP="001E54D0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margin-left:-27.6pt;margin-top:-30.65pt;width:841.05pt;height:604.8pt;z-index:251658240" fillcolor="#ffc000">
            <v:fill color2="white [3212]" rotate="t" focusposition=".5,.5" focussize="" type="gradientRadial"/>
            <v:textbox>
              <w:txbxContent>
                <w:p w:rsidR="00F90DF3" w:rsidRDefault="00F90DF3"/>
              </w:txbxContent>
            </v:textbox>
          </v:shape>
        </w:pict>
      </w:r>
    </w:p>
    <w:sectPr w:rsidR="0048146C" w:rsidRPr="002B6514" w:rsidSect="002B65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2B4"/>
    <w:multiLevelType w:val="multilevel"/>
    <w:tmpl w:val="425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22594"/>
    <w:multiLevelType w:val="multilevel"/>
    <w:tmpl w:val="B8AA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71C77"/>
    <w:multiLevelType w:val="hybridMultilevel"/>
    <w:tmpl w:val="45EE1DF8"/>
    <w:lvl w:ilvl="0" w:tplc="560EBE20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3B3B3B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3BA2C52"/>
    <w:multiLevelType w:val="hybridMultilevel"/>
    <w:tmpl w:val="1BF01758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631C2"/>
    <w:multiLevelType w:val="hybridMultilevel"/>
    <w:tmpl w:val="7DF46BDC"/>
    <w:lvl w:ilvl="0" w:tplc="876EF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1162D"/>
    <w:multiLevelType w:val="hybridMultilevel"/>
    <w:tmpl w:val="871CAB94"/>
    <w:lvl w:ilvl="0" w:tplc="35B2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84DBC"/>
    <w:multiLevelType w:val="hybridMultilevel"/>
    <w:tmpl w:val="15C23BE6"/>
    <w:lvl w:ilvl="0" w:tplc="657254D6">
      <w:numFmt w:val="bullet"/>
      <w:lvlText w:val="-"/>
      <w:lvlJc w:val="left"/>
      <w:pPr>
        <w:ind w:left="104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>
    <w:nsid w:val="5F5A4554"/>
    <w:multiLevelType w:val="hybridMultilevel"/>
    <w:tmpl w:val="F22E6052"/>
    <w:lvl w:ilvl="0" w:tplc="B2063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23E5"/>
    <w:multiLevelType w:val="multilevel"/>
    <w:tmpl w:val="94AC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217856"/>
    <w:multiLevelType w:val="hybridMultilevel"/>
    <w:tmpl w:val="7DB64956"/>
    <w:lvl w:ilvl="0" w:tplc="8E6E7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2CBF"/>
    <w:multiLevelType w:val="hybridMultilevel"/>
    <w:tmpl w:val="5142BFE4"/>
    <w:lvl w:ilvl="0" w:tplc="440874B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savePreviewPicture/>
  <w:compat>
    <w:useFELayout/>
  </w:compat>
  <w:rsids>
    <w:rsidRoot w:val="002B6514"/>
    <w:rsid w:val="000160B2"/>
    <w:rsid w:val="00037AED"/>
    <w:rsid w:val="00081292"/>
    <w:rsid w:val="000A294C"/>
    <w:rsid w:val="00103403"/>
    <w:rsid w:val="00152806"/>
    <w:rsid w:val="00167113"/>
    <w:rsid w:val="001708F5"/>
    <w:rsid w:val="0017421D"/>
    <w:rsid w:val="001D5E0C"/>
    <w:rsid w:val="001E54D0"/>
    <w:rsid w:val="00226B7F"/>
    <w:rsid w:val="00230F32"/>
    <w:rsid w:val="00245A60"/>
    <w:rsid w:val="00261EF4"/>
    <w:rsid w:val="002840F4"/>
    <w:rsid w:val="002925A3"/>
    <w:rsid w:val="002A74D8"/>
    <w:rsid w:val="002B4FC0"/>
    <w:rsid w:val="002B6514"/>
    <w:rsid w:val="00331EAF"/>
    <w:rsid w:val="00342702"/>
    <w:rsid w:val="00347D71"/>
    <w:rsid w:val="003C44E6"/>
    <w:rsid w:val="003D5134"/>
    <w:rsid w:val="003E3FCF"/>
    <w:rsid w:val="003F3E15"/>
    <w:rsid w:val="004201C0"/>
    <w:rsid w:val="004422BD"/>
    <w:rsid w:val="0048146C"/>
    <w:rsid w:val="004F05CF"/>
    <w:rsid w:val="004F6F67"/>
    <w:rsid w:val="005104AC"/>
    <w:rsid w:val="00512F93"/>
    <w:rsid w:val="00524C3F"/>
    <w:rsid w:val="00564893"/>
    <w:rsid w:val="005A39D1"/>
    <w:rsid w:val="005C1B62"/>
    <w:rsid w:val="005C7EFD"/>
    <w:rsid w:val="00652B66"/>
    <w:rsid w:val="006566AE"/>
    <w:rsid w:val="00665168"/>
    <w:rsid w:val="00682AAC"/>
    <w:rsid w:val="007776F2"/>
    <w:rsid w:val="007B735C"/>
    <w:rsid w:val="007D642F"/>
    <w:rsid w:val="00803EF0"/>
    <w:rsid w:val="008137BA"/>
    <w:rsid w:val="00822D1F"/>
    <w:rsid w:val="00832421"/>
    <w:rsid w:val="008649F6"/>
    <w:rsid w:val="00883769"/>
    <w:rsid w:val="008A0B36"/>
    <w:rsid w:val="008E7CB3"/>
    <w:rsid w:val="008F3C12"/>
    <w:rsid w:val="00951780"/>
    <w:rsid w:val="009929ED"/>
    <w:rsid w:val="00993988"/>
    <w:rsid w:val="009F2C08"/>
    <w:rsid w:val="00A64BA4"/>
    <w:rsid w:val="00A86E76"/>
    <w:rsid w:val="00AE3C40"/>
    <w:rsid w:val="00AF3184"/>
    <w:rsid w:val="00AF79EC"/>
    <w:rsid w:val="00B16ADD"/>
    <w:rsid w:val="00B2379E"/>
    <w:rsid w:val="00B64041"/>
    <w:rsid w:val="00C01B7F"/>
    <w:rsid w:val="00C21BC0"/>
    <w:rsid w:val="00C22EA6"/>
    <w:rsid w:val="00C27706"/>
    <w:rsid w:val="00C61E47"/>
    <w:rsid w:val="00C918A8"/>
    <w:rsid w:val="00CD41B8"/>
    <w:rsid w:val="00CD6D0F"/>
    <w:rsid w:val="00CD70D7"/>
    <w:rsid w:val="00CF6309"/>
    <w:rsid w:val="00D009CA"/>
    <w:rsid w:val="00D157DD"/>
    <w:rsid w:val="00D31A14"/>
    <w:rsid w:val="00E20B88"/>
    <w:rsid w:val="00E43D3F"/>
    <w:rsid w:val="00EA7C58"/>
    <w:rsid w:val="00EB766E"/>
    <w:rsid w:val="00EF1056"/>
    <w:rsid w:val="00F22B71"/>
    <w:rsid w:val="00F3244C"/>
    <w:rsid w:val="00F90DF3"/>
    <w:rsid w:val="00FA5CBA"/>
    <w:rsid w:val="00FD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fc6"/>
      <o:colormenu v:ext="edit" fillcolor="none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93"/>
  </w:style>
  <w:style w:type="paragraph" w:styleId="1">
    <w:name w:val="heading 1"/>
    <w:basedOn w:val="a"/>
    <w:link w:val="10"/>
    <w:uiPriority w:val="9"/>
    <w:qFormat/>
    <w:rsid w:val="009F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B8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E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basedOn w:val="a0"/>
    <w:uiPriority w:val="22"/>
    <w:qFormat/>
    <w:rsid w:val="000A294C"/>
    <w:rPr>
      <w:b/>
      <w:bCs/>
    </w:rPr>
  </w:style>
  <w:style w:type="paragraph" w:styleId="a7">
    <w:name w:val="Normal (Web)"/>
    <w:basedOn w:val="a"/>
    <w:uiPriority w:val="99"/>
    <w:semiHidden/>
    <w:unhideWhenUsed/>
    <w:rsid w:val="002A7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4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40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24</cp:revision>
  <dcterms:created xsi:type="dcterms:W3CDTF">2018-08-20T06:30:00Z</dcterms:created>
  <dcterms:modified xsi:type="dcterms:W3CDTF">2018-11-29T07:07:00Z</dcterms:modified>
</cp:coreProperties>
</file>