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A13" w:rsidRPr="00CD0789" w:rsidRDefault="00A10A13" w:rsidP="00A10A13">
      <w:r w:rsidRPr="00CD0789">
        <w:t xml:space="preserve">На </w:t>
      </w:r>
      <w:proofErr w:type="spellStart"/>
      <w:r w:rsidRPr="00CD0789">
        <w:t>погодження</w:t>
      </w:r>
      <w:proofErr w:type="spellEnd"/>
      <w:r w:rsidRPr="00CD0789">
        <w:t xml:space="preserve"> для </w:t>
      </w:r>
      <w:proofErr w:type="spellStart"/>
      <w:r w:rsidRPr="00CD0789">
        <w:t>розміщення</w:t>
      </w:r>
      <w:proofErr w:type="spellEnd"/>
      <w:r w:rsidRPr="00CD0789">
        <w:t xml:space="preserve"> на </w:t>
      </w:r>
      <w:proofErr w:type="spellStart"/>
      <w:r w:rsidRPr="00CD0789">
        <w:t>сайті</w:t>
      </w:r>
      <w:proofErr w:type="spellEnd"/>
      <w:r w:rsidRPr="00CD0789">
        <w:t xml:space="preserve"> «</w:t>
      </w:r>
      <w:proofErr w:type="spellStart"/>
      <w:r w:rsidRPr="00CD0789">
        <w:t>Ресурсний</w:t>
      </w:r>
      <w:proofErr w:type="spellEnd"/>
      <w:r w:rsidRPr="00CD0789">
        <w:t xml:space="preserve"> центр»</w:t>
      </w:r>
      <w:r>
        <w:t xml:space="preserve"> </w:t>
      </w:r>
      <w:r>
        <w:rPr>
          <w:lang w:val="uk-UA"/>
        </w:rPr>
        <w:t>до 20</w:t>
      </w:r>
      <w:r w:rsidRPr="00CD0789">
        <w:t>.1</w:t>
      </w:r>
      <w:r>
        <w:t>2</w:t>
      </w:r>
      <w:r w:rsidRPr="00CD0789">
        <w:t>.2019,</w:t>
      </w:r>
    </w:p>
    <w:p w:rsidR="00A10A13" w:rsidRPr="00CD0789" w:rsidRDefault="00A10A13" w:rsidP="00A10A13">
      <w:proofErr w:type="gramStart"/>
      <w:r w:rsidRPr="00CD0789">
        <w:t>сайтах</w:t>
      </w:r>
      <w:proofErr w:type="gramEnd"/>
      <w:r w:rsidRPr="00CD0789">
        <w:t xml:space="preserve"> </w:t>
      </w:r>
      <w:proofErr w:type="spellStart"/>
      <w:r w:rsidRPr="00CD0789">
        <w:t>об’єднаних</w:t>
      </w:r>
      <w:proofErr w:type="spellEnd"/>
      <w:r w:rsidRPr="00CD0789">
        <w:t xml:space="preserve"> </w:t>
      </w:r>
      <w:proofErr w:type="spellStart"/>
      <w:r w:rsidRPr="00CD0789">
        <w:t>територіальних</w:t>
      </w:r>
      <w:proofErr w:type="spellEnd"/>
      <w:r w:rsidRPr="00CD0789">
        <w:t xml:space="preserve"> громад.  </w:t>
      </w:r>
    </w:p>
    <w:p w:rsidR="00140DD8" w:rsidRDefault="00140DD8" w:rsidP="00402F31">
      <w:pPr>
        <w:jc w:val="center"/>
        <w:rPr>
          <w:b/>
          <w:sz w:val="27"/>
          <w:szCs w:val="27"/>
          <w:lang w:val="uk-UA"/>
        </w:rPr>
      </w:pPr>
    </w:p>
    <w:p w:rsidR="00140DD8" w:rsidRDefault="00140DD8" w:rsidP="00402F31">
      <w:pPr>
        <w:jc w:val="center"/>
        <w:rPr>
          <w:b/>
          <w:sz w:val="27"/>
          <w:szCs w:val="27"/>
          <w:lang w:val="uk-UA"/>
        </w:rPr>
      </w:pPr>
    </w:p>
    <w:p w:rsidR="00242085" w:rsidRDefault="00402F31" w:rsidP="00402F31">
      <w:pPr>
        <w:jc w:val="center"/>
        <w:rPr>
          <w:b/>
          <w:sz w:val="27"/>
          <w:szCs w:val="27"/>
          <w:lang w:val="uk-UA"/>
        </w:rPr>
      </w:pPr>
      <w:r w:rsidRPr="00040F66">
        <w:rPr>
          <w:b/>
          <w:sz w:val="27"/>
          <w:szCs w:val="27"/>
          <w:lang w:val="uk-UA"/>
        </w:rPr>
        <w:t xml:space="preserve">Право на реабілітаційне лікування за кошти Фонду соціального </w:t>
      </w:r>
    </w:p>
    <w:p w:rsidR="00402F31" w:rsidRDefault="00402F31" w:rsidP="00402F31">
      <w:pPr>
        <w:jc w:val="center"/>
        <w:rPr>
          <w:b/>
          <w:sz w:val="27"/>
          <w:szCs w:val="27"/>
          <w:lang w:val="uk-UA"/>
        </w:rPr>
      </w:pPr>
      <w:r w:rsidRPr="00040F66">
        <w:rPr>
          <w:b/>
          <w:sz w:val="27"/>
          <w:szCs w:val="27"/>
          <w:lang w:val="uk-UA"/>
        </w:rPr>
        <w:t>страхування має кожен працевлаштований українець</w:t>
      </w:r>
    </w:p>
    <w:p w:rsidR="00140DD8" w:rsidRDefault="00140DD8" w:rsidP="00402F31">
      <w:pPr>
        <w:jc w:val="center"/>
        <w:rPr>
          <w:b/>
          <w:sz w:val="27"/>
          <w:szCs w:val="27"/>
          <w:lang w:val="uk-UA"/>
        </w:rPr>
      </w:pPr>
    </w:p>
    <w:p w:rsidR="00140DD8" w:rsidRPr="00040F66" w:rsidRDefault="00140DD8" w:rsidP="00402F31">
      <w:pPr>
        <w:jc w:val="center"/>
        <w:rPr>
          <w:b/>
          <w:sz w:val="27"/>
          <w:szCs w:val="27"/>
          <w:lang w:val="uk-UA"/>
        </w:rPr>
      </w:pPr>
    </w:p>
    <w:p w:rsidR="00527BEE" w:rsidRPr="00140DD8" w:rsidRDefault="00527BEE" w:rsidP="00527BEE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 xml:space="preserve">Відповідно до законодавства про загальнообов’язкове державне соціальне страхування за рахунок коштів Фонду соціального страхування України (далі – Фонд) здійснюється оплата лікування осіб, застрахованих за загальнообов'язковим державним соціальним страхуванням, у зв’язку з тимчасовою втратою працездатності (далі – застраховані особи) в реабілітаційних відділеннях санаторно-курортних закладів. </w:t>
      </w:r>
    </w:p>
    <w:p w:rsidR="00402F31" w:rsidRPr="00140DD8" w:rsidRDefault="00402F31" w:rsidP="00527BEE">
      <w:pPr>
        <w:ind w:firstLine="708"/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 xml:space="preserve">Медична реабілітація після перенесених захворювань і травм у санаторно-курортних закладах здійснюється за рахунок коштів Фонду соціального страхування України, який покриває 100% витрат на проходження відновлювального лікування. </w:t>
      </w:r>
    </w:p>
    <w:p w:rsidR="0027556D" w:rsidRPr="00140DD8" w:rsidRDefault="00402F31" w:rsidP="00402F31">
      <w:pPr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ab/>
        <w:t>Ф</w:t>
      </w:r>
      <w:r w:rsidR="00527BEE" w:rsidRPr="00140DD8">
        <w:rPr>
          <w:sz w:val="28"/>
          <w:szCs w:val="28"/>
          <w:lang w:val="uk-UA"/>
        </w:rPr>
        <w:t xml:space="preserve">онд </w:t>
      </w:r>
      <w:r w:rsidRPr="00140DD8">
        <w:rPr>
          <w:sz w:val="28"/>
          <w:szCs w:val="28"/>
          <w:lang w:val="uk-UA"/>
        </w:rPr>
        <w:t xml:space="preserve">фінансує медичну реабілітацію за профілями: </w:t>
      </w:r>
      <w:proofErr w:type="spellStart"/>
      <w:r w:rsidRPr="00140DD8">
        <w:rPr>
          <w:sz w:val="28"/>
          <w:szCs w:val="28"/>
          <w:lang w:val="uk-UA"/>
        </w:rPr>
        <w:t>нейрореабілітація</w:t>
      </w:r>
      <w:proofErr w:type="spellEnd"/>
      <w:r w:rsidRPr="00140DD8">
        <w:rPr>
          <w:sz w:val="28"/>
          <w:szCs w:val="28"/>
          <w:lang w:val="uk-UA"/>
        </w:rPr>
        <w:t xml:space="preserve">, м’язово-скелетна реабілітація, </w:t>
      </w:r>
      <w:proofErr w:type="spellStart"/>
      <w:r w:rsidRPr="00140DD8">
        <w:rPr>
          <w:sz w:val="28"/>
          <w:szCs w:val="28"/>
          <w:lang w:val="uk-UA"/>
        </w:rPr>
        <w:t>кардіо-пульмонарна</w:t>
      </w:r>
      <w:proofErr w:type="spellEnd"/>
      <w:r w:rsidRPr="00140DD8">
        <w:rPr>
          <w:sz w:val="28"/>
          <w:szCs w:val="28"/>
          <w:lang w:val="uk-UA"/>
        </w:rPr>
        <w:t xml:space="preserve"> реабілітація, медико-психологічна реабілітація учасників АТО, реабілітація після оперативних втручань </w:t>
      </w:r>
      <w:r w:rsidR="0027556D" w:rsidRPr="00140DD8">
        <w:rPr>
          <w:sz w:val="28"/>
          <w:szCs w:val="28"/>
          <w:lang w:val="uk-UA"/>
        </w:rPr>
        <w:t>на органах зору, реабілітація при порушенні перебігу вагітності, інша (соматична) реабілітація (після оперативних втручань на органах травлення, сечостатевої системи, жіночих статевих органах).</w:t>
      </w:r>
    </w:p>
    <w:p w:rsidR="0027556D" w:rsidRPr="00140DD8" w:rsidRDefault="0027556D" w:rsidP="00402F31">
      <w:pPr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ab/>
        <w:t>Правом на відновлення здоров</w:t>
      </w:r>
      <w:r w:rsidRPr="00140DD8">
        <w:rPr>
          <w:sz w:val="28"/>
          <w:szCs w:val="28"/>
        </w:rPr>
        <w:t>’</w:t>
      </w:r>
      <w:r w:rsidRPr="00140DD8">
        <w:rPr>
          <w:sz w:val="28"/>
          <w:szCs w:val="28"/>
          <w:lang w:val="uk-UA"/>
        </w:rPr>
        <w:t>я за рахунок коштів Ф</w:t>
      </w:r>
      <w:r w:rsidR="00A72178" w:rsidRPr="00140DD8">
        <w:rPr>
          <w:sz w:val="28"/>
          <w:szCs w:val="28"/>
          <w:lang w:val="uk-UA"/>
        </w:rPr>
        <w:t>онду</w:t>
      </w:r>
      <w:r w:rsidRPr="00140DD8">
        <w:rPr>
          <w:sz w:val="28"/>
          <w:szCs w:val="28"/>
          <w:lang w:val="uk-UA"/>
        </w:rPr>
        <w:t xml:space="preserve"> може скористатись кожна застрахована особа (яка сплачує та/або за яку сплачується ЄСВ) у разі настання страхового випадку в період роботи. Підтвердженням потреби подальшого лікування у реабілітаційному відділенні санаторно-курортного закладу є висновок лікарсько-консультативної комісії.</w:t>
      </w:r>
    </w:p>
    <w:p w:rsidR="00040F66" w:rsidRPr="00140DD8" w:rsidRDefault="0027556D" w:rsidP="00040F66">
      <w:pPr>
        <w:ind w:firstLine="709"/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 xml:space="preserve">Аби особа отримала відновлювальне лікування, медичний заклад має поінформувати робочий орган Фонду про страховий випадок пацієнта, що має покази для проходження </w:t>
      </w:r>
      <w:r w:rsidR="00AC574C" w:rsidRPr="00140DD8">
        <w:rPr>
          <w:sz w:val="28"/>
          <w:szCs w:val="28"/>
          <w:lang w:val="uk-UA"/>
        </w:rPr>
        <w:t>реабілітації.</w:t>
      </w:r>
      <w:r w:rsidR="00040F66" w:rsidRPr="00140DD8">
        <w:rPr>
          <w:sz w:val="28"/>
          <w:szCs w:val="28"/>
          <w:lang w:val="uk-UA"/>
        </w:rPr>
        <w:t xml:space="preserve"> Представник Фонду прибуває в заклад охорони здоров’я та разом із хворим заповнює заяву про забезпечення реабілітаційним лікуванням. Застрахованій особі надається перелік санаторно-курортних закладів у розрізі профілів медичної реабілітації, які відповідають кваліфікаційним вимогам для надання послуг з реабілітаційного лікування за профілем його хвороби, та пропонується обрати відповідний санаторій.  </w:t>
      </w:r>
    </w:p>
    <w:p w:rsidR="00040F66" w:rsidRPr="00140DD8" w:rsidRDefault="00040F66" w:rsidP="00040F66">
      <w:pPr>
        <w:ind w:firstLine="709"/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>Направлення застрахованої особи з порушенням перебігу вагітності до спеціалізованого реабілітаційного відділення санаторно-курортного закладу за рахунок коштів Фонду здійснюється безпосередньо із жіночої консультації (амбулаторно-поліклінічного закладу).</w:t>
      </w:r>
    </w:p>
    <w:p w:rsidR="00040F66" w:rsidRPr="00140DD8" w:rsidRDefault="00040F66" w:rsidP="00040F66">
      <w:pPr>
        <w:ind w:firstLine="709"/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 xml:space="preserve">Далі Фонд узгоджує із санаторієм, обраним застрахованою особою, можливість прийому на реабілітаційне лікування та дату заїзду хворого. Після чого укладається тристоронній договір – між застрахованою особою, органом Фонду та санаторно-курортним закладом. </w:t>
      </w:r>
      <w:r w:rsidR="00F04A2C" w:rsidRPr="00140DD8">
        <w:rPr>
          <w:sz w:val="28"/>
          <w:szCs w:val="28"/>
          <w:lang w:val="uk-UA"/>
        </w:rPr>
        <w:t>Тривалість відновлювального лікування залежить від медичних показань та може становити до 24 днів.</w:t>
      </w:r>
      <w:r w:rsidR="00F04A2C" w:rsidRPr="00140DD8">
        <w:rPr>
          <w:sz w:val="28"/>
          <w:szCs w:val="28"/>
          <w:lang w:val="uk-UA"/>
        </w:rPr>
        <w:tab/>
      </w:r>
    </w:p>
    <w:p w:rsidR="006E0791" w:rsidRDefault="006E0791" w:rsidP="00040F66">
      <w:pPr>
        <w:ind w:firstLine="709"/>
        <w:jc w:val="both"/>
        <w:rPr>
          <w:sz w:val="28"/>
          <w:szCs w:val="28"/>
          <w:lang w:val="uk-UA"/>
        </w:rPr>
      </w:pPr>
    </w:p>
    <w:p w:rsidR="006E0791" w:rsidRDefault="006E0791" w:rsidP="00040F66">
      <w:pPr>
        <w:ind w:firstLine="709"/>
        <w:jc w:val="both"/>
        <w:rPr>
          <w:sz w:val="28"/>
          <w:szCs w:val="28"/>
          <w:lang w:val="uk-UA"/>
        </w:rPr>
      </w:pPr>
    </w:p>
    <w:p w:rsidR="00040F66" w:rsidRPr="00140DD8" w:rsidRDefault="00527BEE" w:rsidP="00040F66">
      <w:pPr>
        <w:ind w:firstLine="709"/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 xml:space="preserve">З початку року </w:t>
      </w:r>
      <w:r w:rsidR="00F04A2C" w:rsidRPr="00140DD8">
        <w:rPr>
          <w:sz w:val="28"/>
          <w:szCs w:val="28"/>
          <w:lang w:val="uk-UA"/>
        </w:rPr>
        <w:t xml:space="preserve">на реабілітаційне лікування </w:t>
      </w:r>
      <w:r w:rsidRPr="00140DD8">
        <w:rPr>
          <w:sz w:val="28"/>
          <w:szCs w:val="28"/>
          <w:lang w:val="uk-UA"/>
        </w:rPr>
        <w:t xml:space="preserve">Криворізьке відділення Фонду </w:t>
      </w:r>
      <w:r w:rsidR="00F04A2C" w:rsidRPr="00140DD8">
        <w:rPr>
          <w:sz w:val="28"/>
          <w:szCs w:val="28"/>
          <w:lang w:val="uk-UA"/>
        </w:rPr>
        <w:t>направил</w:t>
      </w:r>
      <w:r w:rsidR="00040F66" w:rsidRPr="00140DD8">
        <w:rPr>
          <w:sz w:val="28"/>
          <w:szCs w:val="28"/>
          <w:lang w:val="uk-UA"/>
        </w:rPr>
        <w:t>о</w:t>
      </w:r>
      <w:r w:rsidR="00F04A2C" w:rsidRPr="00140DD8">
        <w:rPr>
          <w:sz w:val="28"/>
          <w:szCs w:val="28"/>
          <w:lang w:val="uk-UA"/>
        </w:rPr>
        <w:t xml:space="preserve"> </w:t>
      </w:r>
      <w:r w:rsidRPr="00140DD8">
        <w:rPr>
          <w:sz w:val="28"/>
          <w:szCs w:val="28"/>
          <w:lang w:val="uk-UA"/>
        </w:rPr>
        <w:t>512 застрахованих</w:t>
      </w:r>
      <w:r w:rsidR="00F04A2C" w:rsidRPr="00140DD8">
        <w:rPr>
          <w:sz w:val="28"/>
          <w:szCs w:val="28"/>
          <w:lang w:val="uk-UA"/>
        </w:rPr>
        <w:t xml:space="preserve"> осіб.</w:t>
      </w:r>
      <w:r w:rsidR="00040F66" w:rsidRPr="00140DD8">
        <w:rPr>
          <w:sz w:val="28"/>
          <w:szCs w:val="28"/>
          <w:lang w:val="uk-UA"/>
        </w:rPr>
        <w:t xml:space="preserve"> </w:t>
      </w:r>
    </w:p>
    <w:p w:rsidR="00040F66" w:rsidRPr="00140DD8" w:rsidRDefault="00040F66" w:rsidP="00040F66">
      <w:pPr>
        <w:ind w:firstLine="709"/>
        <w:jc w:val="both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>Адресне забезпечення санаторною медичною реабілітацією передбачає підвищення якості надання санаторно-курортними закладами послуг з реабілітаційного лікування та збільшення кількості застрахованих осіб, які зможуть відновити здоров’я в реабілітаційних відділеннях санаторіїв за рахунок коштів Фонду.</w:t>
      </w:r>
    </w:p>
    <w:p w:rsidR="00665059" w:rsidRDefault="00F04A2C" w:rsidP="00040F66">
      <w:pPr>
        <w:tabs>
          <w:tab w:val="left" w:pos="708"/>
          <w:tab w:val="left" w:pos="5880"/>
        </w:tabs>
        <w:jc w:val="right"/>
        <w:rPr>
          <w:b/>
          <w:sz w:val="28"/>
          <w:szCs w:val="28"/>
          <w:lang w:val="uk-UA"/>
        </w:rPr>
      </w:pPr>
      <w:r w:rsidRPr="00140DD8">
        <w:rPr>
          <w:b/>
          <w:sz w:val="28"/>
          <w:szCs w:val="28"/>
          <w:lang w:val="uk-UA"/>
        </w:rPr>
        <w:tab/>
      </w:r>
      <w:r w:rsidR="00A72178" w:rsidRPr="00140DD8">
        <w:rPr>
          <w:b/>
          <w:sz w:val="28"/>
          <w:szCs w:val="28"/>
          <w:lang w:val="uk-UA"/>
        </w:rPr>
        <w:t xml:space="preserve">                           </w:t>
      </w:r>
    </w:p>
    <w:p w:rsidR="00665059" w:rsidRDefault="00665059" w:rsidP="00040F66">
      <w:pPr>
        <w:tabs>
          <w:tab w:val="left" w:pos="708"/>
          <w:tab w:val="left" w:pos="5880"/>
        </w:tabs>
        <w:jc w:val="right"/>
        <w:rPr>
          <w:b/>
          <w:sz w:val="28"/>
          <w:szCs w:val="28"/>
          <w:lang w:val="uk-UA"/>
        </w:rPr>
      </w:pPr>
    </w:p>
    <w:p w:rsidR="00665059" w:rsidRDefault="00665059" w:rsidP="00040F66">
      <w:pPr>
        <w:tabs>
          <w:tab w:val="left" w:pos="708"/>
          <w:tab w:val="left" w:pos="5880"/>
        </w:tabs>
        <w:jc w:val="right"/>
        <w:rPr>
          <w:b/>
          <w:sz w:val="28"/>
          <w:szCs w:val="28"/>
          <w:lang w:val="uk-UA"/>
        </w:rPr>
      </w:pPr>
    </w:p>
    <w:p w:rsidR="00A72178" w:rsidRPr="00140DD8" w:rsidRDefault="00040F66" w:rsidP="00040F66">
      <w:pPr>
        <w:tabs>
          <w:tab w:val="left" w:pos="708"/>
          <w:tab w:val="left" w:pos="5880"/>
        </w:tabs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140DD8">
        <w:rPr>
          <w:sz w:val="28"/>
          <w:szCs w:val="28"/>
          <w:lang w:val="uk-UA"/>
        </w:rPr>
        <w:t xml:space="preserve">Криворізьке відділення управління виконавчої </w:t>
      </w:r>
    </w:p>
    <w:p w:rsidR="00A72178" w:rsidRPr="00140DD8" w:rsidRDefault="00A72178" w:rsidP="00A72178">
      <w:pPr>
        <w:tabs>
          <w:tab w:val="left" w:pos="708"/>
          <w:tab w:val="left" w:pos="5880"/>
        </w:tabs>
        <w:jc w:val="center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 xml:space="preserve">                                                             </w:t>
      </w:r>
      <w:r w:rsidR="00040F66" w:rsidRPr="00140DD8">
        <w:rPr>
          <w:sz w:val="28"/>
          <w:szCs w:val="28"/>
          <w:lang w:val="uk-UA"/>
        </w:rPr>
        <w:t xml:space="preserve">дирекції Фонду соціального страхування </w:t>
      </w:r>
    </w:p>
    <w:p w:rsidR="00E60E2E" w:rsidRPr="00140DD8" w:rsidRDefault="00A72178" w:rsidP="00A72178">
      <w:pPr>
        <w:tabs>
          <w:tab w:val="left" w:pos="708"/>
          <w:tab w:val="left" w:pos="5880"/>
        </w:tabs>
        <w:jc w:val="center"/>
        <w:rPr>
          <w:sz w:val="28"/>
          <w:szCs w:val="28"/>
          <w:lang w:val="uk-UA"/>
        </w:rPr>
      </w:pPr>
      <w:r w:rsidRPr="00140DD8">
        <w:rPr>
          <w:sz w:val="28"/>
          <w:szCs w:val="28"/>
          <w:lang w:val="uk-UA"/>
        </w:rPr>
        <w:t xml:space="preserve">                                                      </w:t>
      </w:r>
      <w:r w:rsidR="00040F66" w:rsidRPr="00140DD8">
        <w:rPr>
          <w:sz w:val="28"/>
          <w:szCs w:val="28"/>
          <w:lang w:val="uk-UA"/>
        </w:rPr>
        <w:t>України в Дніпропетровській області</w:t>
      </w:r>
    </w:p>
    <w:sectPr w:rsidR="00E60E2E" w:rsidRPr="00140DD8" w:rsidSect="0045195D">
      <w:headerReference w:type="default" r:id="rId7"/>
      <w:headerReference w:type="first" r:id="rId8"/>
      <w:pgSz w:w="11906" w:h="16838"/>
      <w:pgMar w:top="567" w:right="510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121" w:rsidRDefault="00B30121" w:rsidP="00B30121">
      <w:r>
        <w:separator/>
      </w:r>
    </w:p>
  </w:endnote>
  <w:endnote w:type="continuationSeparator" w:id="0">
    <w:p w:rsidR="00B30121" w:rsidRDefault="00B30121" w:rsidP="00B30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121" w:rsidRDefault="00B30121" w:rsidP="00B30121">
      <w:r>
        <w:separator/>
      </w:r>
    </w:p>
  </w:footnote>
  <w:footnote w:type="continuationSeparator" w:id="0">
    <w:p w:rsidR="00B30121" w:rsidRDefault="00B30121" w:rsidP="00B30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928956"/>
      <w:docPartObj>
        <w:docPartGallery w:val="Page Numbers (Top of Page)"/>
        <w:docPartUnique/>
      </w:docPartObj>
    </w:sdtPr>
    <w:sdtContent>
      <w:p w:rsidR="00B30121" w:rsidRDefault="00B30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059">
          <w:rPr>
            <w:noProof/>
          </w:rPr>
          <w:t>2</w:t>
        </w:r>
        <w:r>
          <w:fldChar w:fldCharType="end"/>
        </w:r>
      </w:p>
    </w:sdtContent>
  </w:sdt>
  <w:p w:rsidR="00B30121" w:rsidRDefault="00B301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21" w:rsidRDefault="00B30121">
    <w:pPr>
      <w:pStyle w:val="a6"/>
      <w:jc w:val="center"/>
    </w:pPr>
  </w:p>
  <w:p w:rsidR="00B30121" w:rsidRDefault="00B301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A916BD"/>
    <w:multiLevelType w:val="hybridMultilevel"/>
    <w:tmpl w:val="224E7B98"/>
    <w:lvl w:ilvl="0" w:tplc="1D9C4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8C"/>
    <w:rsid w:val="00040F66"/>
    <w:rsid w:val="00041C97"/>
    <w:rsid w:val="0009355B"/>
    <w:rsid w:val="000E4AC5"/>
    <w:rsid w:val="001057E5"/>
    <w:rsid w:val="00126755"/>
    <w:rsid w:val="00130D4F"/>
    <w:rsid w:val="00140DD8"/>
    <w:rsid w:val="001731C3"/>
    <w:rsid w:val="00210F93"/>
    <w:rsid w:val="00242085"/>
    <w:rsid w:val="0027556D"/>
    <w:rsid w:val="004008A4"/>
    <w:rsid w:val="00401D69"/>
    <w:rsid w:val="00402F31"/>
    <w:rsid w:val="0045170A"/>
    <w:rsid w:val="0045195D"/>
    <w:rsid w:val="00527BEE"/>
    <w:rsid w:val="005E2BD6"/>
    <w:rsid w:val="00665059"/>
    <w:rsid w:val="006E0791"/>
    <w:rsid w:val="00727E03"/>
    <w:rsid w:val="007C7140"/>
    <w:rsid w:val="00810749"/>
    <w:rsid w:val="00811242"/>
    <w:rsid w:val="008873ED"/>
    <w:rsid w:val="008E3162"/>
    <w:rsid w:val="00956DD4"/>
    <w:rsid w:val="00986F1C"/>
    <w:rsid w:val="009C5896"/>
    <w:rsid w:val="009C6B94"/>
    <w:rsid w:val="00A10A13"/>
    <w:rsid w:val="00A72178"/>
    <w:rsid w:val="00AC574C"/>
    <w:rsid w:val="00B30121"/>
    <w:rsid w:val="00B37924"/>
    <w:rsid w:val="00CF6FAD"/>
    <w:rsid w:val="00D66F40"/>
    <w:rsid w:val="00E60E2E"/>
    <w:rsid w:val="00EB5B73"/>
    <w:rsid w:val="00F04A2C"/>
    <w:rsid w:val="00F06D8C"/>
    <w:rsid w:val="00F206F6"/>
    <w:rsid w:val="00F62D9A"/>
    <w:rsid w:val="00F9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EC54C-906C-4F44-BA5F-3D9CB8E8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D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6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75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301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0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301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01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4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2019-12-19T09:00:00Z</cp:lastPrinted>
  <dcterms:created xsi:type="dcterms:W3CDTF">2019-12-19T08:38:00Z</dcterms:created>
  <dcterms:modified xsi:type="dcterms:W3CDTF">2019-12-19T09:20:00Z</dcterms:modified>
</cp:coreProperties>
</file>