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8D" w:rsidRPr="0048678D" w:rsidRDefault="0048678D" w:rsidP="0048678D">
      <w:pPr>
        <w:jc w:val="center"/>
        <w:outlineLvl w:val="0"/>
        <w:rPr>
          <w:rFonts w:ascii="Times New Roman" w:hAnsi="Times New Roman"/>
          <w:b/>
          <w:bCs/>
          <w:kern w:val="36"/>
          <w:sz w:val="22"/>
          <w:szCs w:val="22"/>
          <w:lang w:eastAsia="uk-UA"/>
        </w:rPr>
      </w:pPr>
      <w:r w:rsidRPr="0048678D">
        <w:rPr>
          <w:rFonts w:ascii="Times New Roman" w:hAnsi="Times New Roman"/>
          <w:b/>
          <w:bCs/>
          <w:kern w:val="36"/>
          <w:sz w:val="22"/>
          <w:szCs w:val="22"/>
          <w:lang w:eastAsia="uk-UA"/>
        </w:rPr>
        <w:t xml:space="preserve">Про отримання </w:t>
      </w:r>
      <w:r w:rsidRPr="0048678D">
        <w:rPr>
          <w:rFonts w:ascii="Times New Roman" w:hAnsi="Times New Roman"/>
          <w:b/>
          <w:bCs/>
          <w:sz w:val="22"/>
          <w:szCs w:val="22"/>
          <w:lang w:eastAsia="uk-UA"/>
        </w:rPr>
        <w:t xml:space="preserve">послуг з санаторно-курортного лікування за вибором потерпілих внаслідок нещасного випадку на виробництві та професійного захворювання та реабілітаційного лікування застрахованими особами </w:t>
      </w:r>
    </w:p>
    <w:p w:rsidR="0048678D" w:rsidRPr="0048678D" w:rsidRDefault="0048678D" w:rsidP="0048678D">
      <w:pPr>
        <w:ind w:right="-2" w:firstLine="851"/>
        <w:jc w:val="both"/>
        <w:rPr>
          <w:rFonts w:ascii="Times New Roman" w:hAnsi="Times New Roman"/>
          <w:sz w:val="24"/>
          <w:szCs w:val="24"/>
          <w:lang w:eastAsia="uk-UA"/>
        </w:rPr>
      </w:pPr>
      <w:r w:rsidRPr="0048678D">
        <w:rPr>
          <w:rFonts w:ascii="Times New Roman" w:hAnsi="Times New Roman"/>
          <w:sz w:val="24"/>
          <w:szCs w:val="24"/>
          <w:lang w:eastAsia="uk-UA"/>
        </w:rPr>
        <w:t xml:space="preserve">Доводимо до відома, що з 01 січня 2019 року набули чинності  зміни,  внесені до  постанови  правління Фонду соціального страхування України від 24.05.2017 року № 33 «Про затвердження  Порядку відшкодування витрат за надані послуги санаторно-курортним закладам за вибором потерпілих внаслідок нещасного випадку на виробництві та професійного захворювання» (далі – Постанова № 33) </w:t>
      </w:r>
    </w:p>
    <w:p w:rsidR="0048678D" w:rsidRPr="0048678D" w:rsidRDefault="0048678D" w:rsidP="0048678D">
      <w:pPr>
        <w:ind w:right="-2" w:firstLine="851"/>
        <w:jc w:val="both"/>
        <w:rPr>
          <w:rFonts w:ascii="Times New Roman" w:hAnsi="Times New Roman"/>
          <w:sz w:val="24"/>
          <w:szCs w:val="24"/>
          <w:lang w:eastAsia="uk-UA"/>
        </w:rPr>
      </w:pPr>
      <w:r w:rsidRPr="0048678D">
        <w:rPr>
          <w:rFonts w:ascii="Times New Roman" w:hAnsi="Times New Roman"/>
          <w:sz w:val="24"/>
          <w:szCs w:val="24"/>
          <w:lang w:eastAsia="uk-UA"/>
        </w:rPr>
        <w:t>Внесені зміни до Постанови № 33 спрямовані на посилення контролю за обсягами і вартістю наданих послуг з санаторно-курортного лікування потерпілих та за використанням коштів на ці цілі. Так санаторно – курортний  заклад, разом  з гарантійним листом надає  перелік  послуг з санаторно – курортного лікування, що містить відомості щодо діагностичних та лікувальних послуг, умов проживання, лікувального харчування,  та інших послуг. Після закінчення лікування санаторно-курортний заклад надає перелік наданих послуг із зазначенням кількості призначених та фактично отриманих процедур, підписаний лікуючим лікарем санаторно-курортного закладу та потерпілим.</w:t>
      </w:r>
    </w:p>
    <w:p w:rsidR="0048678D" w:rsidRPr="0048678D" w:rsidRDefault="0048678D" w:rsidP="0048678D">
      <w:pPr>
        <w:ind w:right="-2" w:firstLine="851"/>
        <w:jc w:val="both"/>
        <w:rPr>
          <w:rFonts w:ascii="Times New Roman" w:hAnsi="Times New Roman"/>
          <w:sz w:val="24"/>
          <w:szCs w:val="24"/>
          <w:lang w:eastAsia="uk-UA"/>
        </w:rPr>
      </w:pPr>
      <w:r w:rsidRPr="0048678D">
        <w:rPr>
          <w:rFonts w:ascii="Times New Roman" w:hAnsi="Times New Roman"/>
          <w:sz w:val="24"/>
          <w:szCs w:val="24"/>
          <w:lang w:eastAsia="uk-UA"/>
        </w:rPr>
        <w:t xml:space="preserve"> На офіційному веб-сайті Фонду розміщено інформаційний  перелік санаторно-курортних закладів у розрізі регіонів, </w:t>
      </w:r>
      <w:proofErr w:type="spellStart"/>
      <w:r w:rsidRPr="0048678D">
        <w:rPr>
          <w:rFonts w:ascii="Times New Roman" w:hAnsi="Times New Roman"/>
          <w:sz w:val="24"/>
          <w:szCs w:val="24"/>
          <w:lang w:eastAsia="uk-UA"/>
        </w:rPr>
        <w:t>місцерозташування</w:t>
      </w:r>
      <w:proofErr w:type="spellEnd"/>
      <w:r w:rsidRPr="0048678D">
        <w:rPr>
          <w:rFonts w:ascii="Times New Roman" w:hAnsi="Times New Roman"/>
          <w:sz w:val="24"/>
          <w:szCs w:val="24"/>
          <w:lang w:eastAsia="uk-UA"/>
        </w:rPr>
        <w:t xml:space="preserve"> та профілів санаторно-курортного лікування, за яким особам з інвалідністю надано право самостійного вибору санаторно-курортного закладу для проходження лікування.. </w:t>
      </w:r>
    </w:p>
    <w:p w:rsidR="0048678D" w:rsidRPr="0048678D" w:rsidRDefault="0048678D" w:rsidP="0048678D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48678D">
        <w:rPr>
          <w:rFonts w:ascii="Times New Roman" w:hAnsi="Times New Roman"/>
          <w:sz w:val="24"/>
          <w:szCs w:val="24"/>
          <w:lang w:eastAsia="uk-UA"/>
        </w:rPr>
        <w:t xml:space="preserve"> Зокрема, у 2018 році лікуванням у санаторно-курортних закладах за їх вибором  забезпечено </w:t>
      </w:r>
      <w:r w:rsidRPr="0048678D">
        <w:rPr>
          <w:rFonts w:ascii="Times New Roman" w:hAnsi="Times New Roman"/>
          <w:b/>
          <w:bCs/>
          <w:sz w:val="24"/>
          <w:szCs w:val="24"/>
          <w:lang w:eastAsia="uk-UA"/>
        </w:rPr>
        <w:t>606</w:t>
      </w:r>
      <w:r w:rsidRPr="0048678D">
        <w:rPr>
          <w:rFonts w:ascii="Times New Roman" w:hAnsi="Times New Roman"/>
          <w:sz w:val="24"/>
          <w:szCs w:val="24"/>
          <w:lang w:eastAsia="uk-UA"/>
        </w:rPr>
        <w:t xml:space="preserve"> осіб з інвалідністю, що на </w:t>
      </w:r>
      <w:r w:rsidRPr="0048678D">
        <w:rPr>
          <w:rFonts w:ascii="Times New Roman" w:hAnsi="Times New Roman"/>
          <w:b/>
          <w:bCs/>
          <w:sz w:val="24"/>
          <w:szCs w:val="24"/>
          <w:lang w:eastAsia="uk-UA"/>
        </w:rPr>
        <w:t>34%</w:t>
      </w:r>
      <w:r w:rsidRPr="0048678D">
        <w:rPr>
          <w:rFonts w:ascii="Times New Roman" w:hAnsi="Times New Roman"/>
          <w:sz w:val="24"/>
          <w:szCs w:val="24"/>
          <w:lang w:eastAsia="uk-UA"/>
        </w:rPr>
        <w:t xml:space="preserve"> більше, ніж у 2017 році. З </w:t>
      </w:r>
      <w:r w:rsidRPr="0048678D">
        <w:rPr>
          <w:rFonts w:ascii="Times New Roman" w:hAnsi="Times New Roman"/>
          <w:b/>
          <w:bCs/>
          <w:sz w:val="24"/>
          <w:szCs w:val="24"/>
          <w:lang w:eastAsia="uk-UA"/>
        </w:rPr>
        <w:t xml:space="preserve">29 </w:t>
      </w:r>
      <w:r w:rsidRPr="0048678D">
        <w:rPr>
          <w:rFonts w:ascii="Times New Roman" w:hAnsi="Times New Roman"/>
          <w:sz w:val="24"/>
          <w:szCs w:val="24"/>
          <w:lang w:eastAsia="uk-UA"/>
        </w:rPr>
        <w:t>санаторно-курортними закладами заключено договори  на санаторно-курортне лікування потерпілих</w:t>
      </w:r>
      <w:r w:rsidRPr="0048678D">
        <w:rPr>
          <w:rFonts w:ascii="Times New Roman" w:hAnsi="Times New Roman"/>
          <w:sz w:val="24"/>
          <w:szCs w:val="24"/>
        </w:rPr>
        <w:t xml:space="preserve"> на виробництві на загальну суму </w:t>
      </w:r>
      <w:r w:rsidRPr="0048678D">
        <w:rPr>
          <w:rFonts w:ascii="Times New Roman" w:hAnsi="Times New Roman"/>
          <w:b/>
          <w:bCs/>
          <w:sz w:val="24"/>
          <w:szCs w:val="24"/>
        </w:rPr>
        <w:t xml:space="preserve">5,0 </w:t>
      </w:r>
      <w:proofErr w:type="spellStart"/>
      <w:r w:rsidRPr="0048678D">
        <w:rPr>
          <w:rFonts w:ascii="Times New Roman" w:hAnsi="Times New Roman"/>
          <w:b/>
          <w:bCs/>
          <w:sz w:val="24"/>
          <w:szCs w:val="24"/>
        </w:rPr>
        <w:t>млн.грн</w:t>
      </w:r>
      <w:proofErr w:type="spellEnd"/>
      <w:r w:rsidRPr="0048678D">
        <w:rPr>
          <w:rFonts w:ascii="Times New Roman" w:hAnsi="Times New Roman"/>
          <w:sz w:val="24"/>
          <w:szCs w:val="24"/>
        </w:rPr>
        <w:t>.</w:t>
      </w:r>
    </w:p>
    <w:p w:rsidR="0048678D" w:rsidRPr="0048678D" w:rsidRDefault="0048678D" w:rsidP="0048678D">
      <w:pPr>
        <w:widowControl w:val="0"/>
        <w:tabs>
          <w:tab w:val="left" w:pos="426"/>
        </w:tabs>
        <w:suppressAutoHyphens/>
        <w:autoSpaceDN w:val="0"/>
        <w:jc w:val="both"/>
        <w:textAlignment w:val="baseline"/>
        <w:rPr>
          <w:rFonts w:ascii="Times New Roman" w:hAnsi="Times New Roman"/>
          <w:sz w:val="24"/>
          <w:szCs w:val="24"/>
          <w:lang w:eastAsia="uk-UA"/>
        </w:rPr>
      </w:pPr>
      <w:r w:rsidRPr="0048678D">
        <w:rPr>
          <w:rFonts w:ascii="Times New Roman" w:hAnsi="Times New Roman"/>
          <w:sz w:val="24"/>
          <w:szCs w:val="24"/>
          <w:lang w:eastAsia="uk-UA"/>
        </w:rPr>
        <w:t xml:space="preserve">              Також з 01 січня 2019 року внесені зміни до </w:t>
      </w:r>
      <w:r w:rsidRPr="0048678D">
        <w:rPr>
          <w:rFonts w:ascii="Times New Roman" w:hAnsi="Times New Roman"/>
          <w:color w:val="000000"/>
          <w:kern w:val="3"/>
          <w:sz w:val="24"/>
          <w:szCs w:val="24"/>
          <w:lang w:eastAsia="uk-UA" w:bidi="hi-IN"/>
        </w:rPr>
        <w:t xml:space="preserve">постанови  правління Фонду соціального  страхування України  </w:t>
      </w:r>
      <w:r w:rsidRPr="0048678D">
        <w:rPr>
          <w:rFonts w:ascii="Times New Roman" w:hAnsi="Times New Roman"/>
          <w:sz w:val="24"/>
          <w:szCs w:val="24"/>
          <w:lang w:eastAsia="uk-UA"/>
        </w:rPr>
        <w:t xml:space="preserve">від 13 липня 2017 року № 39  «Про затвердження  Порядку відшкодування витрат за надані соціальні послуги з лікування застрахованих осіб та членів їх сімей після перенесених захворювань  і травм у реабілітаційних відділеннях санаторно-курортних закладів за рахунок коштів Фонду соціального страхування України». Забезпечення безоплатною реабілітацією гарантується Фондом для всіх працевлаштованих осіб, за яких сплачується єдиний страховий внесок за наявності медичної потреби. </w:t>
      </w:r>
    </w:p>
    <w:p w:rsidR="0048678D" w:rsidRPr="0048678D" w:rsidRDefault="0048678D" w:rsidP="0048678D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48678D">
        <w:rPr>
          <w:rFonts w:ascii="Times New Roman" w:hAnsi="Times New Roman"/>
          <w:sz w:val="24"/>
          <w:szCs w:val="24"/>
          <w:lang w:eastAsia="uk-UA"/>
        </w:rPr>
        <w:t>Підставою для направлення на відновне лікування до реабілітаційного відділення санаторно-курортного закладу є висновок лікарсько-консультативної комісії закладу охорони здоров’я.</w:t>
      </w:r>
      <w:r w:rsidRPr="0048678D">
        <w:rPr>
          <w:rFonts w:ascii="Times New Roman" w:hAnsi="Times New Roman"/>
          <w:sz w:val="24"/>
          <w:szCs w:val="24"/>
        </w:rPr>
        <w:t xml:space="preserve"> Медичний заклад має поінформувати відділення Фонду про страховий випадок пацієнта, що має медичні покази для проходження реабілітації. </w:t>
      </w:r>
    </w:p>
    <w:p w:rsidR="0048678D" w:rsidRPr="0048678D" w:rsidRDefault="0048678D" w:rsidP="0048678D">
      <w:pPr>
        <w:widowControl w:val="0"/>
        <w:tabs>
          <w:tab w:val="left" w:pos="426"/>
        </w:tabs>
        <w:suppressAutoHyphens/>
        <w:autoSpaceDN w:val="0"/>
        <w:jc w:val="both"/>
        <w:textAlignment w:val="baseline"/>
        <w:rPr>
          <w:rFonts w:ascii="Times New Roman" w:hAnsi="Times New Roman"/>
          <w:color w:val="000000"/>
          <w:kern w:val="3"/>
          <w:sz w:val="24"/>
          <w:szCs w:val="24"/>
          <w:lang w:eastAsia="uk-UA" w:bidi="hi-IN"/>
        </w:rPr>
      </w:pPr>
      <w:r w:rsidRPr="0048678D">
        <w:rPr>
          <w:rFonts w:ascii="Times New Roman" w:hAnsi="Times New Roman"/>
          <w:color w:val="000000"/>
          <w:kern w:val="3"/>
          <w:sz w:val="24"/>
          <w:szCs w:val="24"/>
          <w:lang w:eastAsia="uk-UA" w:bidi="hi-IN"/>
        </w:rPr>
        <w:t xml:space="preserve">             Фонд фінансує медичну реабілітацію за профілями: </w:t>
      </w:r>
      <w:proofErr w:type="spellStart"/>
      <w:r w:rsidRPr="0048678D">
        <w:rPr>
          <w:rFonts w:ascii="Times New Roman" w:hAnsi="Times New Roman"/>
          <w:color w:val="000000"/>
          <w:kern w:val="3"/>
          <w:sz w:val="24"/>
          <w:szCs w:val="24"/>
          <w:lang w:bidi="hi-IN"/>
        </w:rPr>
        <w:t>нейрореабілітація</w:t>
      </w:r>
      <w:proofErr w:type="spellEnd"/>
      <w:r w:rsidRPr="0048678D">
        <w:rPr>
          <w:rFonts w:ascii="Times New Roman" w:hAnsi="Times New Roman"/>
          <w:color w:val="000000"/>
          <w:kern w:val="3"/>
          <w:sz w:val="24"/>
          <w:szCs w:val="24"/>
          <w:lang w:bidi="hi-IN"/>
        </w:rPr>
        <w:t xml:space="preserve">, м’язово-скелетна реабілітація, </w:t>
      </w:r>
      <w:proofErr w:type="spellStart"/>
      <w:r w:rsidRPr="0048678D">
        <w:rPr>
          <w:rFonts w:ascii="Times New Roman" w:hAnsi="Times New Roman"/>
          <w:color w:val="000000"/>
          <w:kern w:val="3"/>
          <w:sz w:val="24"/>
          <w:szCs w:val="24"/>
          <w:lang w:bidi="hi-IN"/>
        </w:rPr>
        <w:t>кардіо-пульмонарна</w:t>
      </w:r>
      <w:proofErr w:type="spellEnd"/>
      <w:r w:rsidRPr="0048678D">
        <w:rPr>
          <w:rFonts w:ascii="Times New Roman" w:hAnsi="Times New Roman"/>
          <w:color w:val="000000"/>
          <w:kern w:val="3"/>
          <w:sz w:val="24"/>
          <w:szCs w:val="24"/>
          <w:lang w:bidi="hi-IN"/>
        </w:rPr>
        <w:t xml:space="preserve"> реабілітація, медико-психологічна реабілітація учасників АТО, реабілітація після оперативних </w:t>
      </w:r>
      <w:proofErr w:type="spellStart"/>
      <w:r w:rsidRPr="0048678D">
        <w:rPr>
          <w:rFonts w:ascii="Times New Roman" w:hAnsi="Times New Roman"/>
          <w:color w:val="000000"/>
          <w:kern w:val="3"/>
          <w:sz w:val="24"/>
          <w:szCs w:val="24"/>
          <w:lang w:bidi="hi-IN"/>
        </w:rPr>
        <w:t>втручань</w:t>
      </w:r>
      <w:proofErr w:type="spellEnd"/>
      <w:r w:rsidRPr="0048678D">
        <w:rPr>
          <w:rFonts w:ascii="Times New Roman" w:hAnsi="Times New Roman"/>
          <w:color w:val="000000"/>
          <w:kern w:val="3"/>
          <w:sz w:val="24"/>
          <w:szCs w:val="24"/>
          <w:lang w:bidi="hi-IN"/>
        </w:rPr>
        <w:t xml:space="preserve"> на органах зору, реабілітація при порушенні перебігу вагітності, інша (соматична) реабілітація (після оперативних </w:t>
      </w:r>
      <w:proofErr w:type="spellStart"/>
      <w:r w:rsidRPr="0048678D">
        <w:rPr>
          <w:rFonts w:ascii="Times New Roman" w:hAnsi="Times New Roman"/>
          <w:color w:val="000000"/>
          <w:kern w:val="3"/>
          <w:sz w:val="24"/>
          <w:szCs w:val="24"/>
          <w:lang w:bidi="hi-IN"/>
        </w:rPr>
        <w:t>втручань</w:t>
      </w:r>
      <w:proofErr w:type="spellEnd"/>
      <w:r w:rsidRPr="0048678D">
        <w:rPr>
          <w:rFonts w:ascii="Times New Roman" w:hAnsi="Times New Roman"/>
          <w:color w:val="000000"/>
          <w:kern w:val="3"/>
          <w:sz w:val="24"/>
          <w:szCs w:val="24"/>
          <w:lang w:bidi="hi-IN"/>
        </w:rPr>
        <w:t xml:space="preserve"> на органах травлення, сечостатевої системи, жіночих статевих органах).</w:t>
      </w:r>
      <w:r w:rsidRPr="0048678D">
        <w:rPr>
          <w:rFonts w:ascii="Times New Roman" w:hAnsi="Times New Roman"/>
          <w:color w:val="000000"/>
          <w:kern w:val="3"/>
          <w:sz w:val="24"/>
          <w:szCs w:val="24"/>
          <w:lang w:eastAsia="uk-UA" w:bidi="hi-IN"/>
        </w:rPr>
        <w:t xml:space="preserve"> </w:t>
      </w:r>
    </w:p>
    <w:p w:rsidR="0048678D" w:rsidRPr="0048678D" w:rsidRDefault="0048678D" w:rsidP="0048678D">
      <w:pPr>
        <w:widowControl w:val="0"/>
        <w:suppressAutoHyphens/>
        <w:autoSpaceDN w:val="0"/>
        <w:ind w:firstLine="567"/>
        <w:jc w:val="both"/>
        <w:textAlignment w:val="baseline"/>
        <w:rPr>
          <w:rFonts w:ascii="Times New Roman" w:hAnsi="Times New Roman"/>
          <w:color w:val="000000"/>
          <w:kern w:val="3"/>
          <w:sz w:val="24"/>
          <w:szCs w:val="24"/>
          <w:lang w:bidi="hi-IN"/>
        </w:rPr>
      </w:pPr>
      <w:r w:rsidRPr="0048678D">
        <w:rPr>
          <w:rFonts w:ascii="Times New Roman" w:hAnsi="Times New Roman"/>
          <w:color w:val="000000"/>
          <w:kern w:val="3"/>
          <w:sz w:val="24"/>
          <w:szCs w:val="24"/>
          <w:lang w:bidi="hi-IN"/>
        </w:rPr>
        <w:t>Так, відповідно внесених змін до Постанови № 39, у відповідь на отриману заяву про забезпечення реабілітаційним лікуванням, санаторно – курортний заклад надсилає протягом одного дня згоду про надання послуг із реабілітаційного лікування застрахованій особі та перелік послуг із реабілітаційного лікування, а після завершення курсу лікування надсилає програму реабілітаційного лікування, підписану застрахованою особою.</w:t>
      </w:r>
    </w:p>
    <w:p w:rsidR="0048678D" w:rsidRPr="0048678D" w:rsidRDefault="0048678D" w:rsidP="0048678D">
      <w:pPr>
        <w:ind w:right="-2" w:firstLine="851"/>
        <w:jc w:val="both"/>
        <w:rPr>
          <w:rFonts w:ascii="Times New Roman" w:hAnsi="Times New Roman"/>
          <w:sz w:val="22"/>
          <w:szCs w:val="22"/>
          <w:lang w:eastAsia="uk-UA"/>
        </w:rPr>
      </w:pPr>
      <w:r w:rsidRPr="0048678D">
        <w:rPr>
          <w:rFonts w:ascii="Times New Roman" w:hAnsi="Times New Roman"/>
          <w:sz w:val="22"/>
          <w:szCs w:val="22"/>
          <w:lang w:eastAsia="uk-UA"/>
        </w:rPr>
        <w:t xml:space="preserve">Протягом 2018 року  реабілітаційне лікування отримали </w:t>
      </w:r>
      <w:r w:rsidRPr="0048678D">
        <w:rPr>
          <w:rFonts w:ascii="Times New Roman" w:hAnsi="Times New Roman"/>
          <w:b/>
          <w:bCs/>
          <w:sz w:val="22"/>
          <w:szCs w:val="22"/>
          <w:lang w:eastAsia="uk-UA"/>
        </w:rPr>
        <w:t>655</w:t>
      </w:r>
      <w:r w:rsidRPr="0048678D">
        <w:rPr>
          <w:rFonts w:ascii="Times New Roman" w:hAnsi="Times New Roman"/>
          <w:sz w:val="22"/>
          <w:szCs w:val="22"/>
          <w:lang w:eastAsia="uk-UA"/>
        </w:rPr>
        <w:t xml:space="preserve"> осіб, що на </w:t>
      </w:r>
      <w:r w:rsidRPr="0048678D">
        <w:rPr>
          <w:rFonts w:ascii="Times New Roman" w:hAnsi="Times New Roman"/>
          <w:b/>
          <w:bCs/>
          <w:sz w:val="22"/>
          <w:szCs w:val="22"/>
          <w:lang w:eastAsia="uk-UA"/>
        </w:rPr>
        <w:t>52%</w:t>
      </w:r>
      <w:r w:rsidRPr="0048678D">
        <w:rPr>
          <w:rFonts w:ascii="Times New Roman" w:hAnsi="Times New Roman"/>
          <w:sz w:val="22"/>
          <w:szCs w:val="22"/>
          <w:lang w:eastAsia="uk-UA"/>
        </w:rPr>
        <w:t xml:space="preserve"> більше, ніж у 2017 році, з  </w:t>
      </w:r>
      <w:r w:rsidRPr="0048678D">
        <w:rPr>
          <w:rFonts w:ascii="Times New Roman" w:hAnsi="Times New Roman"/>
          <w:b/>
          <w:bCs/>
          <w:sz w:val="22"/>
          <w:szCs w:val="22"/>
          <w:lang w:eastAsia="uk-UA"/>
        </w:rPr>
        <w:t>27</w:t>
      </w:r>
      <w:r w:rsidRPr="0048678D">
        <w:rPr>
          <w:rFonts w:ascii="Times New Roman" w:hAnsi="Times New Roman"/>
          <w:sz w:val="22"/>
          <w:szCs w:val="22"/>
          <w:lang w:eastAsia="uk-UA"/>
        </w:rPr>
        <w:t xml:space="preserve"> санаторно-курортними закладами укладено  договори на загальну суму </w:t>
      </w:r>
      <w:r w:rsidRPr="0048678D">
        <w:rPr>
          <w:rFonts w:ascii="Times New Roman" w:hAnsi="Times New Roman"/>
          <w:b/>
          <w:bCs/>
          <w:sz w:val="22"/>
          <w:szCs w:val="22"/>
          <w:lang w:eastAsia="uk-UA"/>
        </w:rPr>
        <w:t xml:space="preserve">8,4 </w:t>
      </w:r>
      <w:proofErr w:type="spellStart"/>
      <w:r w:rsidRPr="0048678D">
        <w:rPr>
          <w:rFonts w:ascii="Times New Roman" w:hAnsi="Times New Roman"/>
          <w:b/>
          <w:bCs/>
          <w:sz w:val="22"/>
          <w:szCs w:val="22"/>
          <w:lang w:eastAsia="uk-UA"/>
        </w:rPr>
        <w:t>млн.грн</w:t>
      </w:r>
      <w:proofErr w:type="spellEnd"/>
      <w:r w:rsidRPr="0048678D">
        <w:rPr>
          <w:rFonts w:ascii="Times New Roman" w:hAnsi="Times New Roman"/>
          <w:b/>
          <w:bCs/>
          <w:sz w:val="22"/>
          <w:szCs w:val="22"/>
          <w:lang w:eastAsia="uk-UA"/>
        </w:rPr>
        <w:t>.</w:t>
      </w:r>
    </w:p>
    <w:p w:rsidR="0048678D" w:rsidRPr="0048678D" w:rsidRDefault="0048678D" w:rsidP="0048678D">
      <w:pPr>
        <w:ind w:right="-1" w:firstLine="851"/>
        <w:jc w:val="both"/>
        <w:rPr>
          <w:rFonts w:ascii="Times New Roman" w:hAnsi="Times New Roman"/>
          <w:sz w:val="22"/>
          <w:szCs w:val="22"/>
          <w:lang w:eastAsia="uk-UA"/>
        </w:rPr>
      </w:pPr>
      <w:r w:rsidRPr="0048678D">
        <w:rPr>
          <w:rFonts w:ascii="Times New Roman" w:hAnsi="Times New Roman"/>
          <w:sz w:val="22"/>
          <w:szCs w:val="22"/>
        </w:rPr>
        <w:t xml:space="preserve">З питань забезпечення </w:t>
      </w:r>
      <w:r w:rsidRPr="0048678D">
        <w:rPr>
          <w:rFonts w:ascii="Times New Roman" w:hAnsi="Times New Roman"/>
          <w:sz w:val="22"/>
          <w:szCs w:val="22"/>
          <w:lang w:eastAsia="uk-UA"/>
        </w:rPr>
        <w:t xml:space="preserve">санаторно-курортними послугами потерпілих внаслідок нещасного випадку на виробництві та професійного захворювання та реабілітаційного лікування застрахованих осіб звертатися до Криворізького відділення управління виконавчої дирекції  Фонду соціального страхування  України в Дніпропетровській області за адресою м. Кривий Ріг, вул. Книжна, 1/1, </w:t>
      </w:r>
      <w:proofErr w:type="spellStart"/>
      <w:r w:rsidRPr="0048678D">
        <w:rPr>
          <w:rFonts w:ascii="Times New Roman" w:hAnsi="Times New Roman"/>
          <w:sz w:val="22"/>
          <w:szCs w:val="22"/>
          <w:lang w:eastAsia="uk-UA"/>
        </w:rPr>
        <w:t>тел</w:t>
      </w:r>
      <w:proofErr w:type="spellEnd"/>
      <w:r w:rsidRPr="0048678D">
        <w:rPr>
          <w:rFonts w:ascii="Times New Roman" w:hAnsi="Times New Roman"/>
          <w:sz w:val="22"/>
          <w:szCs w:val="22"/>
          <w:lang w:eastAsia="uk-UA"/>
        </w:rPr>
        <w:t xml:space="preserve">. 94-81-94, 94-81-98, </w:t>
      </w:r>
      <w:proofErr w:type="spellStart"/>
      <w:r w:rsidRPr="0048678D">
        <w:rPr>
          <w:rFonts w:ascii="Times New Roman" w:hAnsi="Times New Roman"/>
          <w:sz w:val="22"/>
          <w:szCs w:val="22"/>
          <w:lang w:eastAsia="uk-UA"/>
        </w:rPr>
        <w:t>моб</w:t>
      </w:r>
      <w:proofErr w:type="spellEnd"/>
      <w:r w:rsidRPr="0048678D">
        <w:rPr>
          <w:rFonts w:ascii="Times New Roman" w:hAnsi="Times New Roman"/>
          <w:sz w:val="22"/>
          <w:szCs w:val="22"/>
          <w:lang w:eastAsia="uk-UA"/>
        </w:rPr>
        <w:t xml:space="preserve">. </w:t>
      </w:r>
      <w:proofErr w:type="spellStart"/>
      <w:r w:rsidRPr="0048678D">
        <w:rPr>
          <w:rFonts w:ascii="Times New Roman" w:hAnsi="Times New Roman"/>
          <w:sz w:val="22"/>
          <w:szCs w:val="22"/>
          <w:lang w:eastAsia="uk-UA"/>
        </w:rPr>
        <w:t>тел</w:t>
      </w:r>
      <w:proofErr w:type="spellEnd"/>
      <w:r w:rsidRPr="0048678D">
        <w:rPr>
          <w:rFonts w:ascii="Times New Roman" w:hAnsi="Times New Roman"/>
          <w:sz w:val="22"/>
          <w:szCs w:val="22"/>
          <w:lang w:eastAsia="uk-UA"/>
        </w:rPr>
        <w:t>. 0960227670, 0972642434</w:t>
      </w:r>
      <w:r w:rsidR="00895DA1">
        <w:rPr>
          <w:rFonts w:ascii="Times New Roman" w:hAnsi="Times New Roman"/>
          <w:sz w:val="22"/>
          <w:szCs w:val="22"/>
          <w:lang w:eastAsia="uk-UA"/>
        </w:rPr>
        <w:t>.</w:t>
      </w:r>
    </w:p>
    <w:p w:rsidR="00421DF3" w:rsidRPr="00421DF3" w:rsidRDefault="00421DF3" w:rsidP="00421DF3">
      <w:pPr>
        <w:rPr>
          <w:rFonts w:ascii="Times New Roman" w:hAnsi="Times New Roman"/>
          <w:sz w:val="20"/>
        </w:rPr>
      </w:pPr>
      <w:bookmarkStart w:id="0" w:name="_GoBack"/>
      <w:bookmarkEnd w:id="0"/>
    </w:p>
    <w:sectPr w:rsidR="00421DF3" w:rsidRPr="00421DF3" w:rsidSect="00FD2C6A">
      <w:pgSz w:w="11906" w:h="16838"/>
      <w:pgMar w:top="964" w:right="567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179" w:rsidRDefault="002E3179" w:rsidP="00D31BEB">
      <w:r>
        <w:separator/>
      </w:r>
    </w:p>
  </w:endnote>
  <w:endnote w:type="continuationSeparator" w:id="0">
    <w:p w:rsidR="002E3179" w:rsidRDefault="002E3179" w:rsidP="00D31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charset w:val="CC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179" w:rsidRDefault="002E3179" w:rsidP="00D31BEB">
      <w:r>
        <w:separator/>
      </w:r>
    </w:p>
  </w:footnote>
  <w:footnote w:type="continuationSeparator" w:id="0">
    <w:p w:rsidR="002E3179" w:rsidRDefault="002E3179" w:rsidP="00D31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9FF"/>
    <w:rsid w:val="00001F09"/>
    <w:rsid w:val="00057CB4"/>
    <w:rsid w:val="000655E3"/>
    <w:rsid w:val="00095102"/>
    <w:rsid w:val="000A5456"/>
    <w:rsid w:val="000B7E3F"/>
    <w:rsid w:val="000C1628"/>
    <w:rsid w:val="000C3FAE"/>
    <w:rsid w:val="000C44FC"/>
    <w:rsid w:val="000C6F41"/>
    <w:rsid w:val="000C7B91"/>
    <w:rsid w:val="000D507B"/>
    <w:rsid w:val="001161DA"/>
    <w:rsid w:val="00120642"/>
    <w:rsid w:val="00124455"/>
    <w:rsid w:val="00140DFC"/>
    <w:rsid w:val="0014514F"/>
    <w:rsid w:val="0016638E"/>
    <w:rsid w:val="0018767D"/>
    <w:rsid w:val="00194C60"/>
    <w:rsid w:val="001C1974"/>
    <w:rsid w:val="001D4335"/>
    <w:rsid w:val="001D7497"/>
    <w:rsid w:val="001F2AD7"/>
    <w:rsid w:val="001F3CC5"/>
    <w:rsid w:val="00204C9A"/>
    <w:rsid w:val="00205A48"/>
    <w:rsid w:val="00242557"/>
    <w:rsid w:val="00260C66"/>
    <w:rsid w:val="00262F8E"/>
    <w:rsid w:val="00270A72"/>
    <w:rsid w:val="00280518"/>
    <w:rsid w:val="00286FD5"/>
    <w:rsid w:val="002939F6"/>
    <w:rsid w:val="002C177F"/>
    <w:rsid w:val="002D3CFD"/>
    <w:rsid w:val="002D61E1"/>
    <w:rsid w:val="002E3179"/>
    <w:rsid w:val="002F3469"/>
    <w:rsid w:val="002F44A8"/>
    <w:rsid w:val="003126E6"/>
    <w:rsid w:val="00313E8E"/>
    <w:rsid w:val="00315F65"/>
    <w:rsid w:val="003258AE"/>
    <w:rsid w:val="003269FF"/>
    <w:rsid w:val="003307D2"/>
    <w:rsid w:val="003314ED"/>
    <w:rsid w:val="0033611B"/>
    <w:rsid w:val="003409E0"/>
    <w:rsid w:val="00347A11"/>
    <w:rsid w:val="0036133F"/>
    <w:rsid w:val="003749EF"/>
    <w:rsid w:val="003773F1"/>
    <w:rsid w:val="00395406"/>
    <w:rsid w:val="003968D5"/>
    <w:rsid w:val="003A76B4"/>
    <w:rsid w:val="003D7B82"/>
    <w:rsid w:val="003E3F9F"/>
    <w:rsid w:val="003E4636"/>
    <w:rsid w:val="003E6E0D"/>
    <w:rsid w:val="003E721F"/>
    <w:rsid w:val="003F3B48"/>
    <w:rsid w:val="00416AC2"/>
    <w:rsid w:val="00421DF3"/>
    <w:rsid w:val="00422E6F"/>
    <w:rsid w:val="00427433"/>
    <w:rsid w:val="00437B00"/>
    <w:rsid w:val="00440AB0"/>
    <w:rsid w:val="0044203E"/>
    <w:rsid w:val="004468E3"/>
    <w:rsid w:val="00450C5C"/>
    <w:rsid w:val="00453382"/>
    <w:rsid w:val="00463B12"/>
    <w:rsid w:val="00465DDF"/>
    <w:rsid w:val="004720E1"/>
    <w:rsid w:val="0048678D"/>
    <w:rsid w:val="004C54B2"/>
    <w:rsid w:val="004F5366"/>
    <w:rsid w:val="004F6B2B"/>
    <w:rsid w:val="004F76C9"/>
    <w:rsid w:val="00502E9F"/>
    <w:rsid w:val="005040E4"/>
    <w:rsid w:val="00515687"/>
    <w:rsid w:val="005217E7"/>
    <w:rsid w:val="00524197"/>
    <w:rsid w:val="00540A0A"/>
    <w:rsid w:val="00550955"/>
    <w:rsid w:val="00557D32"/>
    <w:rsid w:val="00571C36"/>
    <w:rsid w:val="0057215D"/>
    <w:rsid w:val="00577C1A"/>
    <w:rsid w:val="005807C7"/>
    <w:rsid w:val="005830DF"/>
    <w:rsid w:val="005966C5"/>
    <w:rsid w:val="005C073F"/>
    <w:rsid w:val="005E32F7"/>
    <w:rsid w:val="005E4C62"/>
    <w:rsid w:val="005F157C"/>
    <w:rsid w:val="00605ADC"/>
    <w:rsid w:val="00613376"/>
    <w:rsid w:val="00650CBB"/>
    <w:rsid w:val="00657B70"/>
    <w:rsid w:val="006666FA"/>
    <w:rsid w:val="00680307"/>
    <w:rsid w:val="00687086"/>
    <w:rsid w:val="0069292C"/>
    <w:rsid w:val="00695645"/>
    <w:rsid w:val="00695C51"/>
    <w:rsid w:val="006A1211"/>
    <w:rsid w:val="006A3607"/>
    <w:rsid w:val="006B5C2B"/>
    <w:rsid w:val="006B67A9"/>
    <w:rsid w:val="006C4F04"/>
    <w:rsid w:val="006D619F"/>
    <w:rsid w:val="006D7163"/>
    <w:rsid w:val="006D7202"/>
    <w:rsid w:val="006E6134"/>
    <w:rsid w:val="006F4FDF"/>
    <w:rsid w:val="007103CF"/>
    <w:rsid w:val="007206B3"/>
    <w:rsid w:val="007404A7"/>
    <w:rsid w:val="00742E31"/>
    <w:rsid w:val="00754279"/>
    <w:rsid w:val="00762AF3"/>
    <w:rsid w:val="007727B1"/>
    <w:rsid w:val="00775445"/>
    <w:rsid w:val="0078264E"/>
    <w:rsid w:val="007837F9"/>
    <w:rsid w:val="007A21CB"/>
    <w:rsid w:val="007B4870"/>
    <w:rsid w:val="007B7C37"/>
    <w:rsid w:val="007F01F3"/>
    <w:rsid w:val="00801E3A"/>
    <w:rsid w:val="00804DC2"/>
    <w:rsid w:val="008055A9"/>
    <w:rsid w:val="00806805"/>
    <w:rsid w:val="00813494"/>
    <w:rsid w:val="008430FF"/>
    <w:rsid w:val="00850450"/>
    <w:rsid w:val="00857956"/>
    <w:rsid w:val="0086544D"/>
    <w:rsid w:val="00866863"/>
    <w:rsid w:val="00873186"/>
    <w:rsid w:val="008745FA"/>
    <w:rsid w:val="00877235"/>
    <w:rsid w:val="00883E73"/>
    <w:rsid w:val="00890036"/>
    <w:rsid w:val="00891AC3"/>
    <w:rsid w:val="00895DA1"/>
    <w:rsid w:val="008A5877"/>
    <w:rsid w:val="008C3C2B"/>
    <w:rsid w:val="008C413D"/>
    <w:rsid w:val="008D0147"/>
    <w:rsid w:val="008E11AC"/>
    <w:rsid w:val="008E2BDE"/>
    <w:rsid w:val="008E4E85"/>
    <w:rsid w:val="008F1FEA"/>
    <w:rsid w:val="009107DE"/>
    <w:rsid w:val="00913AAC"/>
    <w:rsid w:val="0095385A"/>
    <w:rsid w:val="009568D4"/>
    <w:rsid w:val="00960381"/>
    <w:rsid w:val="00990104"/>
    <w:rsid w:val="00990B0D"/>
    <w:rsid w:val="0099188C"/>
    <w:rsid w:val="00995347"/>
    <w:rsid w:val="009A4A43"/>
    <w:rsid w:val="009A5AA4"/>
    <w:rsid w:val="009B56CB"/>
    <w:rsid w:val="009C5CAE"/>
    <w:rsid w:val="009E56F7"/>
    <w:rsid w:val="009F2087"/>
    <w:rsid w:val="009F7D48"/>
    <w:rsid w:val="00A467BF"/>
    <w:rsid w:val="00A72F37"/>
    <w:rsid w:val="00A85445"/>
    <w:rsid w:val="00A91A45"/>
    <w:rsid w:val="00A91D52"/>
    <w:rsid w:val="00A960C4"/>
    <w:rsid w:val="00A97552"/>
    <w:rsid w:val="00AA3F31"/>
    <w:rsid w:val="00AA5A39"/>
    <w:rsid w:val="00B007AE"/>
    <w:rsid w:val="00B23327"/>
    <w:rsid w:val="00B26877"/>
    <w:rsid w:val="00B33505"/>
    <w:rsid w:val="00B3657E"/>
    <w:rsid w:val="00B62499"/>
    <w:rsid w:val="00B6502E"/>
    <w:rsid w:val="00B7267B"/>
    <w:rsid w:val="00B72D60"/>
    <w:rsid w:val="00B73D6C"/>
    <w:rsid w:val="00B82976"/>
    <w:rsid w:val="00B87791"/>
    <w:rsid w:val="00B9770E"/>
    <w:rsid w:val="00BA2F21"/>
    <w:rsid w:val="00BB36C0"/>
    <w:rsid w:val="00BE4A5F"/>
    <w:rsid w:val="00C13C98"/>
    <w:rsid w:val="00C2195E"/>
    <w:rsid w:val="00C2573C"/>
    <w:rsid w:val="00C263BA"/>
    <w:rsid w:val="00C51ED4"/>
    <w:rsid w:val="00C65DB9"/>
    <w:rsid w:val="00C66026"/>
    <w:rsid w:val="00C752CF"/>
    <w:rsid w:val="00C8547D"/>
    <w:rsid w:val="00CA2AF0"/>
    <w:rsid w:val="00CB205E"/>
    <w:rsid w:val="00CC168C"/>
    <w:rsid w:val="00CD0E65"/>
    <w:rsid w:val="00CE52A8"/>
    <w:rsid w:val="00CF085A"/>
    <w:rsid w:val="00CF3F3B"/>
    <w:rsid w:val="00CF4AEB"/>
    <w:rsid w:val="00CF7513"/>
    <w:rsid w:val="00D0518B"/>
    <w:rsid w:val="00D15165"/>
    <w:rsid w:val="00D31BEB"/>
    <w:rsid w:val="00D328CF"/>
    <w:rsid w:val="00D357E1"/>
    <w:rsid w:val="00D35B21"/>
    <w:rsid w:val="00D65400"/>
    <w:rsid w:val="00D75332"/>
    <w:rsid w:val="00D75DBB"/>
    <w:rsid w:val="00DA6A88"/>
    <w:rsid w:val="00DB3705"/>
    <w:rsid w:val="00DD307C"/>
    <w:rsid w:val="00DD4A04"/>
    <w:rsid w:val="00DD603E"/>
    <w:rsid w:val="00DE4E66"/>
    <w:rsid w:val="00DF5A9D"/>
    <w:rsid w:val="00E26C48"/>
    <w:rsid w:val="00E31286"/>
    <w:rsid w:val="00E33793"/>
    <w:rsid w:val="00E51B7C"/>
    <w:rsid w:val="00E60E65"/>
    <w:rsid w:val="00E654D6"/>
    <w:rsid w:val="00E94894"/>
    <w:rsid w:val="00E96996"/>
    <w:rsid w:val="00EA054F"/>
    <w:rsid w:val="00EB4972"/>
    <w:rsid w:val="00EE165E"/>
    <w:rsid w:val="00EE669C"/>
    <w:rsid w:val="00F03420"/>
    <w:rsid w:val="00F27EAD"/>
    <w:rsid w:val="00F30DBE"/>
    <w:rsid w:val="00F31397"/>
    <w:rsid w:val="00F327D3"/>
    <w:rsid w:val="00F5233D"/>
    <w:rsid w:val="00F60F97"/>
    <w:rsid w:val="00F656B9"/>
    <w:rsid w:val="00F65A67"/>
    <w:rsid w:val="00F72A01"/>
    <w:rsid w:val="00F7684F"/>
    <w:rsid w:val="00F80430"/>
    <w:rsid w:val="00F84597"/>
    <w:rsid w:val="00F91EDD"/>
    <w:rsid w:val="00FA61BB"/>
    <w:rsid w:val="00FA6D86"/>
    <w:rsid w:val="00FB0F4A"/>
    <w:rsid w:val="00FB1985"/>
    <w:rsid w:val="00FB1E14"/>
    <w:rsid w:val="00FB7FFC"/>
    <w:rsid w:val="00FC1B4B"/>
    <w:rsid w:val="00FC4E95"/>
    <w:rsid w:val="00FD2C6A"/>
    <w:rsid w:val="00FE3967"/>
    <w:rsid w:val="00FF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9FF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269FF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269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9FF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6">
    <w:name w:val="Body Text"/>
    <w:basedOn w:val="a"/>
    <w:link w:val="a7"/>
    <w:rsid w:val="003258AE"/>
    <w:pPr>
      <w:jc w:val="center"/>
      <w:outlineLvl w:val="0"/>
    </w:pPr>
    <w:rPr>
      <w:rFonts w:ascii="Times New Roman" w:hAnsi="Times New Roman"/>
      <w:sz w:val="24"/>
    </w:rPr>
  </w:style>
  <w:style w:type="character" w:customStyle="1" w:styleId="a7">
    <w:name w:val="Основной текст Знак"/>
    <w:basedOn w:val="a0"/>
    <w:link w:val="a6"/>
    <w:rsid w:val="003258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8">
    <w:name w:val="header"/>
    <w:basedOn w:val="a"/>
    <w:link w:val="a9"/>
    <w:uiPriority w:val="99"/>
    <w:semiHidden/>
    <w:unhideWhenUsed/>
    <w:rsid w:val="00D31B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31BEB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a">
    <w:name w:val="footer"/>
    <w:basedOn w:val="a"/>
    <w:link w:val="ab"/>
    <w:uiPriority w:val="99"/>
    <w:semiHidden/>
    <w:unhideWhenUsed/>
    <w:rsid w:val="00D31BE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31BEB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c">
    <w:name w:val="Знак"/>
    <w:basedOn w:val="a"/>
    <w:rsid w:val="00CA2AF0"/>
    <w:rPr>
      <w:rFonts w:ascii="Verdana" w:hAnsi="Verdan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9FF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269FF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269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9FF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6">
    <w:name w:val="Body Text"/>
    <w:basedOn w:val="a"/>
    <w:link w:val="a7"/>
    <w:rsid w:val="003258AE"/>
    <w:pPr>
      <w:jc w:val="center"/>
      <w:outlineLvl w:val="0"/>
    </w:pPr>
    <w:rPr>
      <w:rFonts w:ascii="Times New Roman" w:hAnsi="Times New Roman"/>
      <w:sz w:val="24"/>
    </w:rPr>
  </w:style>
  <w:style w:type="character" w:customStyle="1" w:styleId="a7">
    <w:name w:val="Основной текст Знак"/>
    <w:basedOn w:val="a0"/>
    <w:link w:val="a6"/>
    <w:rsid w:val="003258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8">
    <w:name w:val="header"/>
    <w:basedOn w:val="a"/>
    <w:link w:val="a9"/>
    <w:uiPriority w:val="99"/>
    <w:semiHidden/>
    <w:unhideWhenUsed/>
    <w:rsid w:val="00D31B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31BEB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a">
    <w:name w:val="footer"/>
    <w:basedOn w:val="a"/>
    <w:link w:val="ab"/>
    <w:uiPriority w:val="99"/>
    <w:semiHidden/>
    <w:unhideWhenUsed/>
    <w:rsid w:val="00D31BE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31BEB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c">
    <w:name w:val="Знак"/>
    <w:basedOn w:val="a"/>
    <w:rsid w:val="00CA2AF0"/>
    <w:rPr>
      <w:rFonts w:ascii="Verdana" w:hAnsi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A92990-B5D4-4DBE-BE3A-AB63DBAF5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2674</Words>
  <Characters>1525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Кучер Татьяна</dc:creator>
  <cp:lastModifiedBy>Гулида С.В.</cp:lastModifiedBy>
  <cp:revision>3</cp:revision>
  <cp:lastPrinted>2019-02-20T11:53:00Z</cp:lastPrinted>
  <dcterms:created xsi:type="dcterms:W3CDTF">2019-02-20T13:38:00Z</dcterms:created>
  <dcterms:modified xsi:type="dcterms:W3CDTF">2019-02-20T13:38:00Z</dcterms:modified>
</cp:coreProperties>
</file>