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color w:val="FF0000"/>
          <w:lang w:val="uk-UA"/>
        </w:rPr>
      </w:pPr>
      <w:r>
        <w:rPr>
          <w:b/>
          <w:color w:val="FF0000"/>
          <w:lang w:val="uk-UA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2595880</wp:posOffset>
            </wp:positionH>
            <wp:positionV relativeFrom="paragraph">
              <wp:posOffset>-86995</wp:posOffset>
            </wp:positionV>
            <wp:extent cx="467995" cy="569595"/>
            <wp:effectExtent l="0" t="0" r="0" b="0"/>
            <wp:wrapNone/>
            <wp:docPr id="1" name="Рисунок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jc w:val="center"/>
        <w:rPr>
          <w:bCs/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НОВОЛАТІВСЬКОЇ СІЛЬСЬКОЇ РАДИ</w:t>
      </w:r>
    </w:p>
    <w:p>
      <w:pPr>
        <w:pStyle w:val="Normal"/>
        <w:jc w:val="center"/>
        <w:rPr>
          <w:b/>
          <w:b/>
          <w:sz w:val="2"/>
          <w:szCs w:val="2"/>
          <w:lang w:val="uk-UA"/>
        </w:rPr>
      </w:pPr>
      <w:r>
        <w:rPr>
          <w:b/>
          <w:sz w:val="28"/>
          <w:szCs w:val="28"/>
          <w:lang w:val="uk-UA"/>
        </w:rPr>
        <w:t>КРИВОРІЗЬКОГО РАЙОНУ ДНІПРОПЕТРОВСЬКОЇ ОБЛАСТІ</w:t>
      </w:r>
    </w:p>
    <w:p>
      <w:pPr>
        <w:pStyle w:val="Normal"/>
        <w:jc w:val="center"/>
        <w:rPr>
          <w:b/>
          <w:b/>
          <w:sz w:val="2"/>
          <w:szCs w:val="2"/>
          <w:lang w:val="uk-UA"/>
        </w:rPr>
      </w:pPr>
      <w:r>
        <w:rPr>
          <w:b/>
          <w:sz w:val="2"/>
          <w:szCs w:val="2"/>
          <w:lang w:val="uk-UA"/>
        </w:rPr>
      </w:r>
    </w:p>
    <w:p>
      <w:pPr>
        <w:pStyle w:val="Normal"/>
        <w:keepNext w:val="true"/>
        <w:numPr>
          <w:ilvl w:val="0"/>
          <w:numId w:val="0"/>
        </w:numPr>
        <w:jc w:val="center"/>
        <w:outlineLvl w:val="1"/>
        <w:rPr>
          <w:bCs/>
          <w:iCs/>
          <w:sz w:val="2"/>
          <w:szCs w:val="2"/>
          <w:lang w:val="uk-UA"/>
        </w:rPr>
      </w:pPr>
      <w:r>
        <w:rPr>
          <w:bCs/>
          <w:iCs/>
          <w:sz w:val="2"/>
          <w:szCs w:val="2"/>
          <w:lang w:val="uk-UA"/>
        </w:rPr>
      </w:r>
    </w:p>
    <w:p>
      <w:pPr>
        <w:pStyle w:val="Normal"/>
        <w:keepNext w:val="true"/>
        <w:numPr>
          <w:ilvl w:val="0"/>
          <w:numId w:val="0"/>
        </w:numPr>
        <w:jc w:val="center"/>
        <w:outlineLvl w:val="1"/>
        <w:rPr>
          <w:bCs/>
          <w:iCs/>
          <w:lang w:val="uk-UA"/>
        </w:rPr>
      </w:pPr>
      <w:r>
        <w:rPr>
          <w:bCs/>
          <w:iCs/>
          <w:lang w:val="uk-UA"/>
        </w:rPr>
        <w:t>вул. Шкільна, 18, с Новолатівка,  Широківський  район, Дніпропетровська область, 53772,</w:t>
      </w:r>
    </w:p>
    <w:p>
      <w:pPr>
        <w:pStyle w:val="Normal"/>
        <w:keepNext w:val="true"/>
        <w:numPr>
          <w:ilvl w:val="0"/>
          <w:numId w:val="0"/>
        </w:numPr>
        <w:jc w:val="center"/>
        <w:outlineLvl w:val="1"/>
        <w:rPr>
          <w:lang w:val="uk-UA"/>
        </w:rPr>
      </w:pPr>
      <w:r>
        <w:rPr>
          <w:bCs/>
          <w:iCs/>
          <w:lang w:val="uk-UA"/>
        </w:rPr>
        <w:t>e-mail:</w:t>
      </w:r>
      <w:r>
        <w:rPr>
          <w:szCs w:val="20"/>
          <w:u w:val="single"/>
          <w:lang w:val="en-US"/>
        </w:rPr>
        <w:t>novolat</w:t>
      </w:r>
      <w:r>
        <w:rPr>
          <w:szCs w:val="20"/>
          <w:u w:val="single"/>
          <w:lang w:val="uk-UA"/>
        </w:rPr>
        <w:t xml:space="preserve">@ </w:t>
      </w:r>
      <w:r>
        <w:rPr>
          <w:szCs w:val="20"/>
          <w:u w:val="single"/>
          <w:lang w:val="en-US"/>
        </w:rPr>
        <w:t>ukr</w:t>
      </w:r>
      <w:r>
        <w:rPr>
          <w:szCs w:val="20"/>
          <w:u w:val="single"/>
          <w:lang w:val="uk-UA"/>
        </w:rPr>
        <w:t>.</w:t>
      </w:r>
      <w:r>
        <w:rPr>
          <w:szCs w:val="20"/>
          <w:u w:val="single"/>
          <w:lang w:val="en-US"/>
        </w:rPr>
        <w:t>net</w:t>
      </w:r>
      <w:r>
        <w:rPr>
          <w:lang w:val="uk-UA"/>
        </w:rPr>
        <w:t>, код ЄДРПОУ 40982291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Р О З П О Р Я Д Ж Е Н Н Я</w:t>
      </w:r>
    </w:p>
    <w:p>
      <w:pPr>
        <w:pStyle w:val="Normal"/>
        <w:jc w:val="center"/>
        <w:rPr>
          <w:b/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сільського голови</w:t>
      </w:r>
    </w:p>
    <w:p>
      <w:pPr>
        <w:pStyle w:val="Normal"/>
        <w:jc w:val="center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b/>
          <w:bCs/>
          <w:sz w:val="22"/>
          <w:szCs w:val="22"/>
          <w:lang w:val="uk-UA"/>
        </w:rPr>
        <w:t>Про  перенесення робочих днів у жовтні 2021 року</w:t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</w:t>
      </w:r>
    </w:p>
    <w:p>
      <w:pPr>
        <w:pStyle w:val="Normal"/>
        <w:jc w:val="both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</w:t>
      </w:r>
      <w:r>
        <w:rPr>
          <w:b/>
          <w:bCs/>
          <w:sz w:val="22"/>
          <w:szCs w:val="22"/>
          <w:lang w:val="uk-UA"/>
        </w:rPr>
        <w:t>Відповідно до розпорядження Кабінету Міністрів України від 30 09.2020 року № 1191-р « Про перенесення робочих днів у 2021 році»  , керуючись  п.20 ч.4 ст.42 Закону України  « Про місцеве самоврядування в Україні», з метою забезпечення раціонального використання робочого часу і створення сприятливих умов для святкування Дня захисника України:</w:t>
      </w:r>
    </w:p>
    <w:p>
      <w:pPr>
        <w:pStyle w:val="Normal"/>
        <w:jc w:val="both"/>
        <w:rPr>
          <w:b/>
          <w:b/>
          <w:bCs/>
          <w:sz w:val="22"/>
          <w:szCs w:val="22"/>
          <w:lang w:val="uk-UA"/>
        </w:rPr>
      </w:pPr>
      <w:r>
        <w:rPr/>
      </w:r>
    </w:p>
    <w:p>
      <w:pPr>
        <w:pStyle w:val="Normal"/>
        <w:jc w:val="both"/>
        <w:rPr/>
      </w:pPr>
      <w:r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1. Перенести для працівників апарату , структурних підрозділів та підпорядкованих підприємств, установ, організацій Новолатівської сільської  ради, які працюють за п’ятиденним робочим тижнем з двома вихідними днями в суботу і неділю  робочий день з:</w:t>
      </w:r>
    </w:p>
    <w:p>
      <w:pPr>
        <w:pStyle w:val="Normal"/>
        <w:jc w:val="both"/>
        <w:rPr/>
      </w:pPr>
      <w:r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-  п’ятниці 15 жовтня 2021 року на суботу 23 жовтня 2021 року</w:t>
      </w:r>
    </w:p>
    <w:p>
      <w:pPr>
        <w:pStyle w:val="Normal"/>
        <w:jc w:val="both"/>
        <w:rPr/>
      </w:pPr>
      <w:r>
        <w:rPr>
          <w:b/>
          <w:bCs/>
          <w:sz w:val="22"/>
          <w:szCs w:val="22"/>
          <w:lang w:val="uk-UA"/>
        </w:rPr>
        <w:t xml:space="preserve">     </w:t>
      </w:r>
    </w:p>
    <w:p>
      <w:pPr>
        <w:pStyle w:val="Normal"/>
        <w:jc w:val="both"/>
        <w:rPr/>
      </w:pPr>
      <w:r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2.Довести дане розпорядження до працівників Виконавчого комітету Новолатівської сільської ради, керівників закладів та установ, засновником яких є Новолатівська сільська рада</w:t>
      </w:r>
    </w:p>
    <w:p>
      <w:pPr>
        <w:pStyle w:val="Normal"/>
        <w:jc w:val="both"/>
        <w:rPr/>
      </w:pPr>
      <w:r>
        <w:rPr>
          <w:b/>
          <w:bCs/>
          <w:sz w:val="22"/>
          <w:szCs w:val="22"/>
          <w:lang w:val="uk-UA"/>
        </w:rPr>
        <w:t xml:space="preserve">     </w:t>
      </w:r>
    </w:p>
    <w:p>
      <w:pPr>
        <w:pStyle w:val="Normal"/>
        <w:jc w:val="both"/>
        <w:rPr/>
      </w:pPr>
      <w:r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3. Секретарю сільської ради  Дичик А.М.оприлюднити дане розпорядження на офіційному веб-сайті Новолатівської сільської ради</w:t>
      </w:r>
    </w:p>
    <w:p>
      <w:pPr>
        <w:pStyle w:val="Normal"/>
        <w:jc w:val="both"/>
        <w:rPr/>
      </w:pPr>
      <w:r>
        <w:rPr>
          <w:b/>
          <w:bCs/>
          <w:sz w:val="22"/>
          <w:szCs w:val="22"/>
          <w:lang w:val="uk-UA"/>
        </w:rPr>
        <w:t xml:space="preserve">  </w:t>
      </w:r>
    </w:p>
    <w:p>
      <w:pPr>
        <w:pStyle w:val="Normal"/>
        <w:jc w:val="both"/>
        <w:rPr/>
      </w:pPr>
      <w:r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4. Контроль за виконанням цього розпорядження залишаю за собою</w:t>
      </w:r>
    </w:p>
    <w:p>
      <w:pPr>
        <w:pStyle w:val="Normal"/>
        <w:jc w:val="both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</w:r>
    </w:p>
    <w:p>
      <w:pPr>
        <w:pStyle w:val="Normal"/>
        <w:rPr>
          <w:b/>
          <w:b/>
          <w:bCs/>
          <w:lang w:val="uk-UA"/>
        </w:rPr>
      </w:pPr>
      <w:r>
        <w:rPr>
          <w:b/>
          <w:bCs/>
          <w:lang w:val="uk-UA"/>
        </w:rPr>
        <w:t xml:space="preserve">                          </w:t>
      </w:r>
    </w:p>
    <w:p>
      <w:pPr>
        <w:pStyle w:val="Normal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rPr>
          <w:b/>
          <w:b/>
          <w:bCs/>
          <w:lang w:val="uk-UA"/>
        </w:rPr>
      </w:pPr>
      <w:r>
        <w:rPr>
          <w:b/>
          <w:bCs/>
          <w:lang w:val="uk-UA"/>
        </w:rPr>
        <w:t xml:space="preserve">                      </w:t>
      </w:r>
      <w:r>
        <w:rPr>
          <w:b/>
          <w:bCs/>
          <w:lang w:val="uk-UA"/>
        </w:rPr>
        <w:t>Сільський голова                                                          Олександр ЗУБРІЙ</w:t>
      </w:r>
    </w:p>
    <w:p>
      <w:pPr>
        <w:pStyle w:val="Normal"/>
        <w:spacing w:lineRule="auto" w:line="360"/>
        <w:ind w:right="-1" w:hanging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 xml:space="preserve">          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с. Новолатівка </w:t>
      </w:r>
    </w:p>
    <w:p>
      <w:pPr>
        <w:pStyle w:val="Normal"/>
        <w:rPr>
          <w:b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11.10.2021 року</w:t>
      </w:r>
      <w:bookmarkStart w:id="0" w:name="_GoBack"/>
      <w:bookmarkEnd w:id="0"/>
    </w:p>
    <w:p>
      <w:pPr>
        <w:pStyle w:val="Normal"/>
        <w:rPr>
          <w:b/>
          <w:b/>
          <w:lang w:val="uk-UA"/>
        </w:rPr>
      </w:pPr>
      <w:r>
        <w:rPr>
          <w:b/>
          <w:lang w:val="uk-UA"/>
        </w:rPr>
        <w:t xml:space="preserve">№ </w:t>
      </w:r>
      <w:r>
        <w:rPr>
          <w:b/>
          <w:lang w:val="uk-UA"/>
        </w:rPr>
        <w:t>29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384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LibreOffice/7.1.4.2$Windows_X86_64 LibreOffice_project/a529a4fab45b75fefc5b6226684193eb000654f6</Application>
  <AppVersion>15.0000</AppVersion>
  <Pages>1</Pages>
  <Words>194</Words>
  <Characters>1206</Characters>
  <CharactersWithSpaces>1541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2021-10-13T11:24:00Z</dcterms:created>
  <dc:creator>Пользователь Windows</dc:creator>
  <dc:description/>
  <dc:language>uk-UA</dc:language>
  <cp:lastModifiedBy/>
  <dcterms:modified xsi:type="dcterms:W3CDTF">2021-10-13T15:20:35Z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