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yle16"/>
        <w:widowControl/>
        <w:spacing w:before="90" w:after="90"/>
        <w:ind w:left="0" w:right="0" w:hanging="0"/>
        <w:rPr>
          <w:rFonts w:ascii="Calibri" w:hAnsi="Calibri"/>
          <w:b w:val="false"/>
          <w:i w:val="false"/>
          <w:caps w:val="false"/>
          <w:smallCaps w:val="false"/>
          <w:color w:val="1D2129"/>
          <w:spacing w:val="0"/>
          <w:sz w:val="28"/>
          <w:szCs w:val="28"/>
        </w:rPr>
      </w:pPr>
      <w:r>
        <w:rPr>
          <w:rFonts w:ascii="Calibri" w:hAnsi="Calibri"/>
          <w:b w:val="false"/>
          <w:i w:val="false"/>
          <w:caps w:val="false"/>
          <w:smallCaps w:val="false"/>
          <w:color w:val="1D2129"/>
          <w:spacing w:val="0"/>
          <w:sz w:val="28"/>
          <w:szCs w:val="28"/>
        </w:rPr>
        <w:t>Що робити, якщо ви стали жертвою злочину?</w:t>
      </w:r>
    </w:p>
    <w:p>
      <w:pPr>
        <w:pStyle w:val="Style16"/>
        <w:widowControl/>
        <w:spacing w:before="90" w:after="90"/>
        <w:ind w:left="0" w:right="0" w:hanging="0"/>
        <w:rPr>
          <w:rFonts w:ascii="Calibri" w:hAnsi="Calibri"/>
          <w:b w:val="false"/>
          <w:i w:val="false"/>
          <w:caps w:val="false"/>
          <w:smallCaps w:val="false"/>
          <w:color w:val="1D2129"/>
          <w:spacing w:val="0"/>
          <w:sz w:val="28"/>
          <w:szCs w:val="28"/>
        </w:rPr>
      </w:pPr>
      <w:r>
        <w:rPr>
          <w:rFonts w:ascii="Calibri" w:hAnsi="Calibri"/>
          <w:b w:val="false"/>
          <w:i w:val="false"/>
          <w:caps w:val="false"/>
          <w:smallCaps w:val="false"/>
          <w:color w:val="1D2129"/>
          <w:spacing w:val="0"/>
          <w:sz w:val="28"/>
          <w:szCs w:val="28"/>
        </w:rPr>
        <w:t>Шахрайські дії, крадіжка, нанесення тілесних ушкоджень, домашнє насильство — іноді, на жаль, трапляються такі ситуації в нашому суспільстві. Що робити, щоб захиститись? Звісно, викликати поліцію або писати заяву про вчинення злочину до поліції.</w:t>
      </w:r>
    </w:p>
    <w:p>
      <w:pPr>
        <w:pStyle w:val="Style16"/>
        <w:widowControl/>
        <w:spacing w:before="90" w:after="90"/>
        <w:ind w:left="0" w:right="0" w:hanging="0"/>
        <w:rPr>
          <w:rFonts w:ascii="Calibri" w:hAnsi="Calibri"/>
          <w:b w:val="false"/>
          <w:i w:val="false"/>
          <w:caps w:val="false"/>
          <w:smallCaps w:val="false"/>
          <w:color w:val="1D2129"/>
          <w:spacing w:val="0"/>
          <w:sz w:val="28"/>
          <w:szCs w:val="28"/>
        </w:rPr>
      </w:pPr>
      <w:r>
        <w:rPr>
          <w:rFonts w:ascii="Calibri" w:hAnsi="Calibri"/>
          <w:b w:val="false"/>
          <w:i w:val="false"/>
          <w:caps w:val="false"/>
          <w:smallCaps w:val="false"/>
          <w:color w:val="1D2129"/>
          <w:spacing w:val="0"/>
          <w:sz w:val="28"/>
          <w:szCs w:val="28"/>
        </w:rPr>
        <w:br/>
        <w:t xml:space="preserve">1. Виклик </w:t>
      </w:r>
      <w:r>
        <w:rPr>
          <w:rFonts w:ascii="Calibri" w:hAnsi="Calibri"/>
          <w:b w:val="false"/>
          <w:i w:val="false"/>
          <w:caps w:val="false"/>
          <w:smallCaps w:val="false"/>
          <w:color w:val="1D2129"/>
          <w:spacing w:val="0"/>
          <w:sz w:val="28"/>
          <w:szCs w:val="28"/>
        </w:rPr>
        <w:t xml:space="preserve">поліції </w:t>
      </w:r>
      <w:r>
        <w:rPr>
          <w:rFonts w:ascii="Calibri" w:hAnsi="Calibri"/>
          <w:b w:val="false"/>
          <w:i w:val="false"/>
          <w:caps w:val="false"/>
          <w:smallCaps w:val="false"/>
          <w:color w:val="1D2129"/>
          <w:spacing w:val="0"/>
          <w:sz w:val="28"/>
          <w:szCs w:val="28"/>
        </w:rPr>
        <w:t>через 102:</w:t>
      </w:r>
    </w:p>
    <w:p>
      <w:pPr>
        <w:pStyle w:val="Style16"/>
        <w:widowControl/>
        <w:numPr>
          <w:ilvl w:val="0"/>
          <w:numId w:val="1"/>
        </w:numPr>
        <w:spacing w:before="0" w:after="90"/>
        <w:rPr>
          <w:rFonts w:ascii="Calibri" w:hAnsi="Calibri"/>
          <w:b w:val="false"/>
          <w:i w:val="false"/>
          <w:caps w:val="false"/>
          <w:smallCaps w:val="false"/>
          <w:color w:val="1D2129"/>
          <w:spacing w:val="0"/>
          <w:sz w:val="28"/>
          <w:szCs w:val="28"/>
        </w:rPr>
      </w:pPr>
      <w:r>
        <w:rPr>
          <w:rFonts w:ascii="Calibri" w:hAnsi="Calibri"/>
          <w:b w:val="false"/>
          <w:i w:val="false"/>
          <w:caps w:val="false"/>
          <w:smallCaps w:val="false"/>
          <w:color w:val="1D2129"/>
          <w:spacing w:val="0"/>
          <w:sz w:val="28"/>
          <w:szCs w:val="28"/>
        </w:rPr>
        <w:t>З</w:t>
      </w:r>
      <w:r>
        <w:rPr>
          <w:rFonts w:ascii="Calibri" w:hAnsi="Calibri"/>
          <w:b w:val="false"/>
          <w:i w:val="false"/>
          <w:caps w:val="false"/>
          <w:smallCaps w:val="false"/>
          <w:color w:val="1D2129"/>
          <w:spacing w:val="0"/>
          <w:sz w:val="28"/>
          <w:szCs w:val="28"/>
        </w:rPr>
        <w:t>дійсніть виклик на лінію “102”.</w:t>
      </w:r>
    </w:p>
    <w:p>
      <w:pPr>
        <w:pStyle w:val="Style16"/>
        <w:widowControl/>
        <w:numPr>
          <w:ilvl w:val="0"/>
          <w:numId w:val="1"/>
        </w:numPr>
        <w:spacing w:before="0" w:after="90"/>
        <w:rPr>
          <w:rFonts w:ascii="Calibri" w:hAnsi="Calibri"/>
          <w:b w:val="false"/>
          <w:i w:val="false"/>
          <w:caps w:val="false"/>
          <w:smallCaps w:val="false"/>
          <w:color w:val="1D2129"/>
          <w:spacing w:val="0"/>
          <w:sz w:val="28"/>
          <w:szCs w:val="28"/>
        </w:rPr>
      </w:pPr>
      <w:r>
        <w:rPr>
          <w:rFonts w:ascii="Calibri" w:hAnsi="Calibri"/>
          <w:b w:val="false"/>
          <w:i w:val="false"/>
          <w:caps w:val="false"/>
          <w:smallCaps w:val="false"/>
          <w:color w:val="1D2129"/>
          <w:spacing w:val="0"/>
          <w:sz w:val="28"/>
          <w:szCs w:val="28"/>
        </w:rPr>
        <w:t>По</w:t>
      </w:r>
      <w:r>
        <w:rPr>
          <w:rFonts w:ascii="Calibri" w:hAnsi="Calibri"/>
          <w:b w:val="false"/>
          <w:i w:val="false"/>
          <w:caps w:val="false"/>
          <w:smallCaps w:val="false"/>
          <w:color w:val="1D2129"/>
          <w:spacing w:val="0"/>
          <w:sz w:val="28"/>
          <w:szCs w:val="28"/>
        </w:rPr>
        <w:t xml:space="preserve"> приїзду слідчої оперативної групи </w:t>
      </w:r>
      <w:r>
        <w:rPr>
          <w:rFonts w:ascii="Calibri" w:hAnsi="Calibri"/>
          <w:b w:val="false"/>
          <w:i w:val="false"/>
          <w:caps w:val="false"/>
          <w:smallCaps w:val="false"/>
          <w:color w:val="1D2129"/>
          <w:spacing w:val="0"/>
          <w:sz w:val="28"/>
          <w:szCs w:val="28"/>
        </w:rPr>
        <w:t>поцікавтесь ПІБ поліцейських, варто</w:t>
      </w:r>
      <w:r>
        <w:rPr>
          <w:rFonts w:ascii="Calibri" w:hAnsi="Calibri"/>
          <w:b w:val="false"/>
          <w:i w:val="false"/>
          <w:caps w:val="false"/>
          <w:smallCaps w:val="false"/>
          <w:color w:val="1D2129"/>
          <w:spacing w:val="0"/>
          <w:sz w:val="28"/>
          <w:szCs w:val="28"/>
        </w:rPr>
        <w:t xml:space="preserve"> </w:t>
      </w:r>
      <w:r>
        <w:rPr>
          <w:rFonts w:ascii="Calibri" w:hAnsi="Calibri"/>
          <w:b w:val="false"/>
          <w:i w:val="false"/>
          <w:caps w:val="false"/>
          <w:smallCaps w:val="false"/>
          <w:color w:val="1D2129"/>
          <w:spacing w:val="0"/>
          <w:sz w:val="28"/>
          <w:szCs w:val="28"/>
        </w:rPr>
        <w:t xml:space="preserve">також </w:t>
      </w:r>
      <w:r>
        <w:rPr>
          <w:rFonts w:ascii="Calibri" w:hAnsi="Calibri"/>
          <w:b w:val="false"/>
          <w:i w:val="false"/>
          <w:caps w:val="false"/>
          <w:smallCaps w:val="false"/>
          <w:color w:val="1D2129"/>
          <w:spacing w:val="0"/>
          <w:sz w:val="28"/>
          <w:szCs w:val="28"/>
        </w:rPr>
        <w:t xml:space="preserve">уважно слідкувати за діями або бездіяльністю </w:t>
      </w:r>
      <w:r>
        <w:rPr>
          <w:rFonts w:ascii="Calibri" w:hAnsi="Calibri"/>
          <w:b w:val="false"/>
          <w:i w:val="false"/>
          <w:caps w:val="false"/>
          <w:smallCaps w:val="false"/>
          <w:color w:val="1D2129"/>
          <w:spacing w:val="0"/>
          <w:sz w:val="28"/>
          <w:szCs w:val="28"/>
        </w:rPr>
        <w:t>представників поліції</w:t>
      </w:r>
      <w:r>
        <w:rPr>
          <w:rFonts w:ascii="Calibri" w:hAnsi="Calibri"/>
          <w:b w:val="false"/>
          <w:i w:val="false"/>
          <w:caps w:val="false"/>
          <w:smallCaps w:val="false"/>
          <w:color w:val="1D2129"/>
          <w:spacing w:val="0"/>
          <w:sz w:val="28"/>
          <w:szCs w:val="28"/>
        </w:rPr>
        <w:t xml:space="preserve">. </w:t>
      </w:r>
      <w:r>
        <w:rPr>
          <w:rFonts w:ascii="Calibri" w:hAnsi="Calibri"/>
          <w:b w:val="false"/>
          <w:i w:val="false"/>
          <w:caps w:val="false"/>
          <w:smallCaps w:val="false"/>
          <w:color w:val="1D2129"/>
          <w:spacing w:val="0"/>
          <w:sz w:val="28"/>
          <w:szCs w:val="28"/>
        </w:rPr>
        <w:t>В окремих випадках варто</w:t>
      </w:r>
      <w:r>
        <w:rPr>
          <w:rFonts w:ascii="Calibri" w:hAnsi="Calibri"/>
          <w:b w:val="false"/>
          <w:i w:val="false"/>
          <w:caps w:val="false"/>
          <w:smallCaps w:val="false"/>
          <w:color w:val="1D2129"/>
          <w:spacing w:val="0"/>
          <w:sz w:val="28"/>
          <w:szCs w:val="28"/>
        </w:rPr>
        <w:t xml:space="preserve"> також проводити відеозйомку дій правоохоронців (у разі подальшої бездіяльності, або можливого зникнення будь-яких доказів).</w:t>
      </w:r>
    </w:p>
    <w:p>
      <w:pPr>
        <w:pStyle w:val="Style16"/>
        <w:widowControl/>
        <w:numPr>
          <w:ilvl w:val="0"/>
          <w:numId w:val="1"/>
        </w:numPr>
        <w:spacing w:before="0" w:after="90"/>
        <w:rPr>
          <w:rFonts w:ascii="Calibri" w:hAnsi="Calibri"/>
          <w:b w:val="false"/>
          <w:i w:val="false"/>
          <w:caps w:val="false"/>
          <w:smallCaps w:val="false"/>
          <w:color w:val="1D2129"/>
          <w:spacing w:val="0"/>
          <w:sz w:val="28"/>
          <w:szCs w:val="28"/>
        </w:rPr>
      </w:pPr>
      <w:r>
        <w:rPr>
          <w:rFonts w:ascii="Calibri" w:hAnsi="Calibri"/>
          <w:b w:val="false"/>
          <w:i w:val="false"/>
          <w:caps w:val="false"/>
          <w:smallCaps w:val="false"/>
          <w:color w:val="1D2129"/>
          <w:spacing w:val="0"/>
          <w:sz w:val="28"/>
          <w:szCs w:val="28"/>
        </w:rPr>
        <w:t>П</w:t>
      </w:r>
      <w:r>
        <w:rPr>
          <w:rFonts w:ascii="Calibri" w:hAnsi="Calibri"/>
          <w:b w:val="false"/>
          <w:i w:val="false"/>
          <w:caps w:val="false"/>
          <w:smallCaps w:val="false"/>
          <w:color w:val="1D2129"/>
          <w:spacing w:val="0"/>
          <w:sz w:val="28"/>
          <w:szCs w:val="28"/>
        </w:rPr>
        <w:t xml:space="preserve">о закінченню проведення огляду </w:t>
      </w:r>
      <w:r>
        <w:rPr>
          <w:rFonts w:ascii="Calibri" w:hAnsi="Calibri"/>
          <w:b w:val="false"/>
          <w:i w:val="false"/>
          <w:caps w:val="false"/>
          <w:smallCaps w:val="false"/>
          <w:color w:val="1D2129"/>
          <w:spacing w:val="0"/>
          <w:sz w:val="28"/>
          <w:szCs w:val="28"/>
        </w:rPr>
        <w:t>місця події (</w:t>
      </w:r>
      <w:r>
        <w:rPr>
          <w:rFonts w:ascii="Calibri" w:hAnsi="Calibri"/>
          <w:b w:val="false"/>
          <w:i w:val="false"/>
          <w:caps w:val="false"/>
          <w:smallCaps w:val="false"/>
          <w:color w:val="1D2129"/>
          <w:spacing w:val="0"/>
          <w:sz w:val="28"/>
          <w:szCs w:val="28"/>
        </w:rPr>
        <w:t>домоволодіння</w:t>
      </w:r>
      <w:r>
        <w:rPr>
          <w:rFonts w:ascii="Calibri" w:hAnsi="Calibri"/>
          <w:b w:val="false"/>
          <w:i w:val="false"/>
          <w:caps w:val="false"/>
          <w:smallCaps w:val="false"/>
          <w:color w:val="1D2129"/>
          <w:spacing w:val="0"/>
          <w:sz w:val="28"/>
          <w:szCs w:val="28"/>
        </w:rPr>
        <w:t>)</w:t>
      </w:r>
      <w:r>
        <w:rPr>
          <w:rFonts w:ascii="Calibri" w:hAnsi="Calibri"/>
          <w:b w:val="false"/>
          <w:i w:val="false"/>
          <w:caps w:val="false"/>
          <w:smallCaps w:val="false"/>
          <w:color w:val="1D2129"/>
          <w:spacing w:val="0"/>
          <w:sz w:val="28"/>
          <w:szCs w:val="28"/>
        </w:rPr>
        <w:t xml:space="preserve">, </w:t>
      </w:r>
      <w:r>
        <w:rPr>
          <w:rFonts w:ascii="Calibri" w:hAnsi="Calibri"/>
          <w:b w:val="false"/>
          <w:i w:val="false"/>
          <w:caps w:val="false"/>
          <w:smallCaps w:val="false"/>
          <w:color w:val="1D2129"/>
          <w:spacing w:val="0"/>
          <w:sz w:val="28"/>
          <w:szCs w:val="28"/>
        </w:rPr>
        <w:t>ви</w:t>
      </w:r>
      <w:r>
        <w:rPr>
          <w:rFonts w:ascii="Calibri" w:hAnsi="Calibri"/>
          <w:b w:val="false"/>
          <w:i w:val="false"/>
          <w:caps w:val="false"/>
          <w:smallCaps w:val="false"/>
          <w:color w:val="1D2129"/>
          <w:spacing w:val="0"/>
          <w:sz w:val="28"/>
          <w:szCs w:val="28"/>
        </w:rPr>
        <w:t xml:space="preserve"> повинні ознайомитися з протоколом огляду місця події </w:t>
      </w:r>
      <w:r>
        <w:rPr>
          <w:rFonts w:ascii="Calibri" w:hAnsi="Calibri"/>
          <w:b w:val="false"/>
          <w:i w:val="false"/>
          <w:caps w:val="false"/>
          <w:smallCaps w:val="false"/>
          <w:color w:val="1D2129"/>
          <w:spacing w:val="0"/>
          <w:sz w:val="28"/>
          <w:szCs w:val="28"/>
        </w:rPr>
        <w:t>та</w:t>
      </w:r>
      <w:r>
        <w:rPr>
          <w:rFonts w:ascii="Calibri" w:hAnsi="Calibri"/>
          <w:b w:val="false"/>
          <w:i w:val="false"/>
          <w:caps w:val="false"/>
          <w:smallCaps w:val="false"/>
          <w:color w:val="1D2129"/>
          <w:spacing w:val="0"/>
          <w:sz w:val="28"/>
          <w:szCs w:val="28"/>
        </w:rPr>
        <w:t xml:space="preserve"> засвідчити </w:t>
      </w:r>
      <w:r>
        <w:rPr>
          <w:rFonts w:ascii="Calibri" w:hAnsi="Calibri"/>
          <w:b w:val="false"/>
          <w:i w:val="false"/>
          <w:caps w:val="false"/>
          <w:smallCaps w:val="false"/>
          <w:color w:val="1D2129"/>
          <w:spacing w:val="0"/>
          <w:sz w:val="28"/>
          <w:szCs w:val="28"/>
        </w:rPr>
        <w:t xml:space="preserve">написане </w:t>
      </w:r>
      <w:r>
        <w:rPr>
          <w:rFonts w:ascii="Calibri" w:hAnsi="Calibri"/>
          <w:b w:val="false"/>
          <w:i w:val="false"/>
          <w:caps w:val="false"/>
          <w:smallCaps w:val="false"/>
          <w:color w:val="1D2129"/>
          <w:spacing w:val="0"/>
          <w:sz w:val="28"/>
          <w:szCs w:val="28"/>
        </w:rPr>
        <w:t xml:space="preserve">своїм підписом. </w:t>
      </w:r>
    </w:p>
    <w:p>
      <w:pPr>
        <w:pStyle w:val="Style16"/>
        <w:widowControl/>
        <w:numPr>
          <w:ilvl w:val="0"/>
          <w:numId w:val="1"/>
        </w:numPr>
        <w:spacing w:before="0" w:after="90"/>
        <w:rPr>
          <w:rFonts w:ascii="Calibri" w:hAnsi="Calibri"/>
          <w:b w:val="false"/>
          <w:i w:val="false"/>
          <w:caps w:val="false"/>
          <w:smallCaps w:val="false"/>
          <w:color w:val="1D2129"/>
          <w:spacing w:val="0"/>
          <w:sz w:val="28"/>
          <w:szCs w:val="28"/>
        </w:rPr>
      </w:pPr>
      <w:r>
        <w:rPr>
          <w:rFonts w:ascii="Calibri" w:hAnsi="Calibri"/>
          <w:b w:val="false"/>
          <w:i w:val="false"/>
          <w:caps w:val="false"/>
          <w:smallCaps w:val="false"/>
          <w:color w:val="1D2129"/>
          <w:spacing w:val="0"/>
          <w:sz w:val="28"/>
          <w:szCs w:val="28"/>
        </w:rPr>
        <w:t xml:space="preserve">Важливо! </w:t>
      </w:r>
      <w:r>
        <w:rPr>
          <w:rFonts w:ascii="Calibri" w:hAnsi="Calibri"/>
          <w:b w:val="false"/>
          <w:i w:val="false"/>
          <w:caps w:val="false"/>
          <w:smallCaps w:val="false"/>
          <w:color w:val="1D2129"/>
          <w:spacing w:val="0"/>
          <w:sz w:val="28"/>
          <w:szCs w:val="28"/>
        </w:rPr>
        <w:t>Уважно прочитайте, внесіть свої зауваження, якщо такі є.</w:t>
      </w:r>
      <w:r>
        <w:rPr>
          <w:rFonts w:ascii="Calibri" w:hAnsi="Calibri"/>
          <w:b w:val="false"/>
          <w:i w:val="false"/>
          <w:caps w:val="false"/>
          <w:smallCaps w:val="false"/>
          <w:color w:val="1D2129"/>
          <w:spacing w:val="0"/>
          <w:sz w:val="28"/>
          <w:szCs w:val="28"/>
        </w:rPr>
        <w:t xml:space="preserve"> </w:t>
      </w:r>
    </w:p>
    <w:p>
      <w:pPr>
        <w:pStyle w:val="Style16"/>
        <w:widowControl/>
        <w:numPr>
          <w:ilvl w:val="0"/>
          <w:numId w:val="1"/>
        </w:numPr>
        <w:spacing w:before="0" w:after="90"/>
        <w:rPr>
          <w:rFonts w:ascii="Calibri" w:hAnsi="Calibri"/>
          <w:b w:val="false"/>
          <w:i w:val="false"/>
          <w:caps w:val="false"/>
          <w:smallCaps w:val="false"/>
          <w:color w:val="1D2129"/>
          <w:spacing w:val="0"/>
          <w:sz w:val="28"/>
          <w:szCs w:val="28"/>
        </w:rPr>
      </w:pPr>
      <w:r>
        <w:rPr>
          <w:rFonts w:ascii="Calibri" w:hAnsi="Calibri"/>
          <w:b w:val="false"/>
          <w:i w:val="false"/>
          <w:caps w:val="false"/>
          <w:smallCaps w:val="false"/>
          <w:color w:val="1D2129"/>
          <w:spacing w:val="0"/>
          <w:sz w:val="28"/>
          <w:szCs w:val="28"/>
        </w:rPr>
        <w:t xml:space="preserve">Перефотографуйте повний текст (обов’язково завершений документ) – така світлокопія буде копією оригіналу. </w:t>
      </w:r>
      <w:r>
        <w:rPr>
          <w:rFonts w:ascii="Calibri" w:hAnsi="Calibri"/>
          <w:b w:val="false"/>
          <w:i w:val="false"/>
          <w:caps w:val="false"/>
          <w:smallCaps w:val="false"/>
          <w:color w:val="1D2129"/>
          <w:spacing w:val="0"/>
          <w:sz w:val="28"/>
          <w:szCs w:val="28"/>
        </w:rPr>
        <w:t>Ц</w:t>
      </w:r>
      <w:r>
        <w:rPr>
          <w:rFonts w:ascii="Calibri" w:hAnsi="Calibri"/>
          <w:b w:val="false"/>
          <w:i w:val="false"/>
          <w:caps w:val="false"/>
          <w:smallCaps w:val="false"/>
          <w:color w:val="1D2129"/>
          <w:spacing w:val="0"/>
          <w:sz w:val="28"/>
          <w:szCs w:val="28"/>
        </w:rPr>
        <w:t xml:space="preserve">ього ж дня повинно бути відібрано пояснення, або у разі внесення негайних відомостей – допитано в якості потерпілого та надано </w:t>
      </w:r>
      <w:r>
        <w:rPr>
          <w:rFonts w:ascii="Calibri" w:hAnsi="Calibri"/>
          <w:b w:val="false"/>
          <w:i w:val="false"/>
          <w:caps w:val="false"/>
          <w:smallCaps w:val="false"/>
          <w:color w:val="1D2129"/>
          <w:spacing w:val="0"/>
          <w:sz w:val="28"/>
          <w:szCs w:val="28"/>
        </w:rPr>
        <w:t>в</w:t>
      </w:r>
      <w:r>
        <w:rPr>
          <w:rFonts w:ascii="Calibri" w:hAnsi="Calibri"/>
          <w:b w:val="false"/>
          <w:i w:val="false"/>
          <w:caps w:val="false"/>
          <w:smallCaps w:val="false"/>
          <w:color w:val="1D2129"/>
          <w:spacing w:val="0"/>
          <w:sz w:val="28"/>
          <w:szCs w:val="28"/>
        </w:rPr>
        <w:t>ам пам’ятку про процесуальні права та обов’язки потерпілого.</w:t>
        <w:br/>
      </w:r>
    </w:p>
    <w:p>
      <w:pPr>
        <w:pStyle w:val="Style16"/>
        <w:widowControl/>
        <w:numPr>
          <w:ilvl w:val="0"/>
          <w:numId w:val="0"/>
        </w:numPr>
        <w:spacing w:before="0" w:after="90"/>
        <w:rPr>
          <w:rFonts w:ascii="Calibri" w:hAnsi="Calibri"/>
          <w:b w:val="false"/>
          <w:i w:val="false"/>
          <w:caps w:val="false"/>
          <w:smallCaps w:val="false"/>
          <w:color w:val="1D2129"/>
          <w:spacing w:val="0"/>
          <w:sz w:val="28"/>
          <w:szCs w:val="28"/>
        </w:rPr>
      </w:pPr>
      <w:r>
        <w:rPr>
          <w:rFonts w:ascii="Calibri" w:hAnsi="Calibri"/>
          <w:b w:val="false"/>
          <w:i w:val="false"/>
          <w:caps w:val="false"/>
          <w:smallCaps w:val="false"/>
          <w:color w:val="1D2129"/>
          <w:spacing w:val="0"/>
          <w:sz w:val="28"/>
          <w:szCs w:val="28"/>
        </w:rPr>
        <w:t xml:space="preserve">2.Звернення безпосередньо до </w:t>
      </w:r>
      <w:r>
        <w:rPr>
          <w:rFonts w:ascii="Calibri" w:hAnsi="Calibri"/>
          <w:b w:val="false"/>
          <w:i w:val="false"/>
          <w:caps w:val="false"/>
          <w:smallCaps w:val="false"/>
          <w:color w:val="1D2129"/>
          <w:spacing w:val="0"/>
          <w:sz w:val="28"/>
          <w:szCs w:val="28"/>
        </w:rPr>
        <w:t>відділу/у</w:t>
      </w:r>
      <w:r>
        <w:rPr>
          <w:rFonts w:ascii="Calibri" w:hAnsi="Calibri"/>
          <w:b w:val="false"/>
          <w:i w:val="false"/>
          <w:caps w:val="false"/>
          <w:smallCaps w:val="false"/>
          <w:color w:val="1D2129"/>
          <w:spacing w:val="0"/>
          <w:sz w:val="28"/>
          <w:szCs w:val="28"/>
        </w:rPr>
        <w:t>правління поліції/</w:t>
      </w:r>
      <w:r>
        <w:rPr>
          <w:rFonts w:ascii="Calibri" w:hAnsi="Calibri"/>
          <w:b w:val="false"/>
          <w:i w:val="false"/>
          <w:caps w:val="false"/>
          <w:smallCaps w:val="false"/>
          <w:color w:val="1D2129"/>
          <w:spacing w:val="0"/>
          <w:sz w:val="28"/>
          <w:szCs w:val="28"/>
        </w:rPr>
        <w:t>поліцейського офіцера громади</w:t>
      </w:r>
      <w:r>
        <w:rPr>
          <w:rFonts w:ascii="Calibri" w:hAnsi="Calibri"/>
          <w:b w:val="false"/>
          <w:i w:val="false"/>
          <w:caps w:val="false"/>
          <w:smallCaps w:val="false"/>
          <w:color w:val="1D2129"/>
          <w:spacing w:val="0"/>
          <w:sz w:val="28"/>
          <w:szCs w:val="28"/>
        </w:rPr>
        <w:t>:</w:t>
      </w:r>
    </w:p>
    <w:p>
      <w:pPr>
        <w:pStyle w:val="Style16"/>
        <w:widowControl/>
        <w:numPr>
          <w:ilvl w:val="0"/>
          <w:numId w:val="1"/>
        </w:numPr>
        <w:spacing w:before="90" w:after="90"/>
        <w:rPr>
          <w:rFonts w:ascii="Calibri" w:hAnsi="Calibri"/>
          <w:b w:val="false"/>
          <w:i w:val="false"/>
          <w:caps w:val="false"/>
          <w:smallCaps w:val="false"/>
          <w:color w:val="1D2129"/>
          <w:spacing w:val="0"/>
          <w:sz w:val="28"/>
          <w:szCs w:val="28"/>
        </w:rPr>
      </w:pPr>
      <w:r>
        <w:rPr>
          <w:rFonts w:ascii="Calibri" w:hAnsi="Calibri"/>
          <w:b w:val="false"/>
          <w:i w:val="false"/>
          <w:caps w:val="false"/>
          <w:smallCaps w:val="false"/>
          <w:color w:val="1D2129"/>
          <w:spacing w:val="0"/>
          <w:sz w:val="28"/>
          <w:szCs w:val="28"/>
        </w:rPr>
        <w:t>Напишіть заяву та віддайте уповноваженому працівнику.</w:t>
      </w:r>
    </w:p>
    <w:p>
      <w:pPr>
        <w:pStyle w:val="Style16"/>
        <w:widowControl/>
        <w:numPr>
          <w:ilvl w:val="0"/>
          <w:numId w:val="1"/>
        </w:numPr>
        <w:spacing w:before="90" w:after="90"/>
        <w:rPr>
          <w:rFonts w:ascii="Calibri" w:hAnsi="Calibri"/>
          <w:b w:val="false"/>
          <w:i w:val="false"/>
          <w:caps w:val="false"/>
          <w:smallCaps w:val="false"/>
          <w:color w:val="1D2129"/>
          <w:spacing w:val="0"/>
          <w:sz w:val="28"/>
          <w:szCs w:val="28"/>
        </w:rPr>
      </w:pPr>
      <w:r>
        <w:rPr>
          <w:rFonts w:ascii="Calibri" w:hAnsi="Calibri"/>
          <w:b w:val="false"/>
          <w:i w:val="false"/>
          <w:caps w:val="false"/>
          <w:smallCaps w:val="false"/>
          <w:color w:val="1D2129"/>
          <w:spacing w:val="0"/>
          <w:sz w:val="28"/>
          <w:szCs w:val="28"/>
        </w:rPr>
        <w:t>О</w:t>
      </w:r>
      <w:r>
        <w:rPr>
          <w:rFonts w:ascii="Calibri" w:hAnsi="Calibri"/>
          <w:b w:val="false"/>
          <w:i w:val="false"/>
          <w:caps w:val="false"/>
          <w:smallCaps w:val="false"/>
          <w:color w:val="1D2129"/>
          <w:spacing w:val="0"/>
          <w:sz w:val="28"/>
          <w:szCs w:val="28"/>
        </w:rPr>
        <w:t xml:space="preserve">кремо уповноважена особа повинна відібрати пояснення з приводу події, </w:t>
      </w:r>
      <w:r>
        <w:rPr>
          <w:rFonts w:ascii="Calibri" w:hAnsi="Calibri"/>
          <w:b w:val="false"/>
          <w:i w:val="false"/>
          <w:caps w:val="false"/>
          <w:smallCaps w:val="false"/>
          <w:color w:val="1D2129"/>
          <w:spacing w:val="0"/>
          <w:sz w:val="28"/>
          <w:szCs w:val="28"/>
        </w:rPr>
        <w:t>що сталась.</w:t>
      </w:r>
    </w:p>
    <w:p>
      <w:pPr>
        <w:pStyle w:val="Style16"/>
        <w:widowControl/>
        <w:numPr>
          <w:ilvl w:val="0"/>
          <w:numId w:val="1"/>
        </w:numPr>
        <w:spacing w:before="90" w:after="90"/>
        <w:rPr>
          <w:rFonts w:ascii="Calibri" w:hAnsi="Calibri"/>
          <w:b w:val="false"/>
          <w:i w:val="false"/>
          <w:caps w:val="false"/>
          <w:smallCaps w:val="false"/>
          <w:color w:val="1D2129"/>
          <w:spacing w:val="0"/>
          <w:sz w:val="28"/>
          <w:szCs w:val="28"/>
        </w:rPr>
      </w:pPr>
      <w:r>
        <w:rPr>
          <w:rFonts w:ascii="Calibri" w:hAnsi="Calibri"/>
          <w:b w:val="false"/>
          <w:i w:val="false"/>
          <w:caps w:val="false"/>
          <w:smallCaps w:val="false"/>
          <w:color w:val="1D2129"/>
          <w:spacing w:val="0"/>
          <w:sz w:val="28"/>
          <w:szCs w:val="28"/>
        </w:rPr>
        <w:t>У</w:t>
      </w:r>
      <w:r>
        <w:rPr>
          <w:rFonts w:ascii="Calibri" w:hAnsi="Calibri"/>
          <w:b w:val="false"/>
          <w:i w:val="false"/>
          <w:caps w:val="false"/>
          <w:smallCaps w:val="false"/>
          <w:color w:val="1D2129"/>
          <w:spacing w:val="0"/>
          <w:sz w:val="28"/>
          <w:szCs w:val="28"/>
        </w:rPr>
        <w:t xml:space="preserve"> разі, якщо </w:t>
      </w:r>
      <w:r>
        <w:rPr>
          <w:rFonts w:ascii="Calibri" w:hAnsi="Calibri"/>
          <w:b w:val="false"/>
          <w:i w:val="false"/>
          <w:caps w:val="false"/>
          <w:smallCaps w:val="false"/>
          <w:color w:val="1D2129"/>
          <w:spacing w:val="0"/>
          <w:sz w:val="28"/>
          <w:szCs w:val="28"/>
        </w:rPr>
        <w:t>в</w:t>
      </w:r>
      <w:r>
        <w:rPr>
          <w:rFonts w:ascii="Calibri" w:hAnsi="Calibri"/>
          <w:b w:val="false"/>
          <w:i w:val="false"/>
          <w:caps w:val="false"/>
          <w:smallCaps w:val="false"/>
          <w:color w:val="1D2129"/>
          <w:spacing w:val="0"/>
          <w:sz w:val="28"/>
          <w:szCs w:val="28"/>
        </w:rPr>
        <w:t xml:space="preserve">ам спричинені тілесні ушкодження, </w:t>
      </w:r>
      <w:r>
        <w:rPr>
          <w:rFonts w:ascii="Calibri" w:hAnsi="Calibri"/>
          <w:b w:val="false"/>
          <w:i w:val="false"/>
          <w:caps w:val="false"/>
          <w:smallCaps w:val="false"/>
          <w:color w:val="1D2129"/>
          <w:spacing w:val="0"/>
          <w:sz w:val="28"/>
          <w:szCs w:val="28"/>
        </w:rPr>
        <w:t>в</w:t>
      </w:r>
      <w:r>
        <w:rPr>
          <w:rFonts w:ascii="Calibri" w:hAnsi="Calibri"/>
          <w:b w:val="false"/>
          <w:i w:val="false"/>
          <w:caps w:val="false"/>
          <w:smallCaps w:val="false"/>
          <w:color w:val="1D2129"/>
          <w:spacing w:val="0"/>
          <w:sz w:val="28"/>
          <w:szCs w:val="28"/>
        </w:rPr>
        <w:t xml:space="preserve">ам </w:t>
      </w:r>
      <w:r>
        <w:rPr>
          <w:rFonts w:ascii="Calibri" w:hAnsi="Calibri"/>
          <w:b w:val="false"/>
          <w:i w:val="false"/>
          <w:caps w:val="false"/>
          <w:smallCaps w:val="false"/>
          <w:color w:val="1D2129"/>
          <w:spacing w:val="0"/>
          <w:sz w:val="28"/>
          <w:szCs w:val="28"/>
        </w:rPr>
        <w:t>мають</w:t>
      </w:r>
      <w:r>
        <w:rPr>
          <w:rFonts w:ascii="Calibri" w:hAnsi="Calibri"/>
          <w:b w:val="false"/>
          <w:i w:val="false"/>
          <w:caps w:val="false"/>
          <w:smallCaps w:val="false"/>
          <w:color w:val="1D2129"/>
          <w:spacing w:val="0"/>
          <w:sz w:val="28"/>
          <w:szCs w:val="28"/>
        </w:rPr>
        <w:t xml:space="preserve"> надати направлення на судово-медичну експертизу.</w:t>
      </w:r>
    </w:p>
    <w:p>
      <w:pPr>
        <w:pStyle w:val="Style16"/>
        <w:widowControl/>
        <w:spacing w:before="90" w:after="90"/>
        <w:ind w:left="0" w:right="0" w:hanging="0"/>
        <w:rPr>
          <w:rFonts w:ascii="Calibri" w:hAnsi="Calibri"/>
          <w:b w:val="false"/>
          <w:i w:val="false"/>
          <w:caps w:val="false"/>
          <w:smallCaps w:val="false"/>
          <w:color w:val="1D2129"/>
          <w:spacing w:val="0"/>
          <w:sz w:val="28"/>
          <w:szCs w:val="28"/>
        </w:rPr>
      </w:pPr>
      <w:r>
        <w:rPr>
          <w:rFonts w:ascii="Calibri" w:hAnsi="Calibri"/>
          <w:b w:val="false"/>
          <w:i w:val="false"/>
          <w:caps w:val="false"/>
          <w:smallCaps w:val="false"/>
          <w:color w:val="1D2129"/>
          <w:spacing w:val="0"/>
          <w:sz w:val="28"/>
          <w:szCs w:val="28"/>
        </w:rPr>
        <w:t>Ч</w:t>
      </w:r>
      <w:r>
        <w:rPr>
          <w:rFonts w:ascii="Calibri" w:hAnsi="Calibri"/>
          <w:b w:val="false"/>
          <w:i w:val="false"/>
          <w:caps w:val="false"/>
          <w:smallCaps w:val="false"/>
          <w:color w:val="1D2129"/>
          <w:spacing w:val="0"/>
          <w:sz w:val="28"/>
          <w:szCs w:val="28"/>
        </w:rPr>
        <w:t>.1 ст.214 К</w:t>
      </w:r>
      <w:r>
        <w:rPr>
          <w:rFonts w:ascii="Calibri" w:hAnsi="Calibri"/>
          <w:b w:val="false"/>
          <w:i w:val="false"/>
          <w:caps w:val="false"/>
          <w:smallCaps w:val="false"/>
          <w:color w:val="1D2129"/>
          <w:spacing w:val="0"/>
          <w:sz w:val="28"/>
          <w:szCs w:val="28"/>
        </w:rPr>
        <w:t xml:space="preserve">римінально-процесуального кодексу </w:t>
      </w:r>
      <w:r>
        <w:rPr>
          <w:rFonts w:ascii="Calibri" w:hAnsi="Calibri"/>
          <w:b w:val="false"/>
          <w:i w:val="false"/>
          <w:caps w:val="false"/>
          <w:smallCaps w:val="false"/>
          <w:color w:val="1D2129"/>
          <w:spacing w:val="0"/>
          <w:sz w:val="28"/>
          <w:szCs w:val="28"/>
        </w:rPr>
        <w:t>України передбачає “слідчий, прокурор невідкладно, але не пізніше 24 годин після подання заяви, повідомлення про вчинене кримінальне правопорушення або після самостійного виявлення ним з будь-якого джерела обставин, що можуть свідчити про вчинення кримінального правопорушення, зобов’язаний внести відомості до Єдиного реєстру досудових розслідувань (далі – ЄРДР), розпочати розслідування та через 24 години з моменту внесення таких відомостей надати заявнику витяг з ЄРДР.”</w:t>
      </w:r>
    </w:p>
    <w:p>
      <w:pPr>
        <w:pStyle w:val="Normal"/>
        <w:widowControl/>
        <w:spacing w:before="90" w:after="90"/>
        <w:ind w:left="0" w:right="0" w:hanging="0"/>
        <w:rPr>
          <w:rFonts w:ascii="Calibri" w:hAnsi="Calibri"/>
          <w:b w:val="false"/>
          <w:i w:val="false"/>
          <w:caps w:val="false"/>
          <w:smallCaps w:val="false"/>
          <w:color w:val="1C1E21"/>
          <w:spacing w:val="0"/>
          <w:sz w:val="28"/>
          <w:szCs w:val="28"/>
        </w:rPr>
      </w:pPr>
      <w:r>
        <w:rPr>
          <w:rFonts w:ascii="Calibri" w:hAnsi="Calibri"/>
          <w:b w:val="false"/>
          <w:i w:val="false"/>
          <w:caps w:val="false"/>
          <w:smallCaps w:val="false"/>
          <w:color w:val="1C1E21"/>
          <w:spacing w:val="0"/>
          <w:sz w:val="28"/>
          <w:szCs w:val="28"/>
        </w:rPr>
        <w:t xml:space="preserve">Якщо людина повідомляє органи поліції про злочин, вона розраховує на належний розгляд її заяви. Але </w:t>
      </w:r>
      <w:r>
        <w:rPr>
          <w:rFonts w:ascii="Calibri" w:hAnsi="Calibri"/>
          <w:b w:val="false"/>
          <w:i w:val="false"/>
          <w:caps w:val="false"/>
          <w:smallCaps w:val="false"/>
          <w:color w:val="1C1E21"/>
          <w:spacing w:val="0"/>
          <w:sz w:val="28"/>
          <w:szCs w:val="28"/>
        </w:rPr>
        <w:t>іноді</w:t>
      </w:r>
      <w:r>
        <w:rPr>
          <w:rFonts w:ascii="Calibri" w:hAnsi="Calibri"/>
          <w:b w:val="false"/>
          <w:i w:val="false"/>
          <w:caps w:val="false"/>
          <w:smallCaps w:val="false"/>
          <w:color w:val="1C1E21"/>
          <w:spacing w:val="0"/>
          <w:sz w:val="28"/>
          <w:szCs w:val="28"/>
        </w:rPr>
        <w:t xml:space="preserve"> трапляється </w:t>
      </w:r>
      <w:r>
        <w:rPr>
          <w:rFonts w:ascii="Calibri" w:hAnsi="Calibri"/>
          <w:b w:val="false"/>
          <w:i w:val="false"/>
          <w:caps w:val="false"/>
          <w:smallCaps w:val="false"/>
          <w:color w:val="1C1E21"/>
          <w:spacing w:val="0"/>
          <w:sz w:val="28"/>
          <w:szCs w:val="28"/>
        </w:rPr>
        <w:t xml:space="preserve">і </w:t>
      </w:r>
      <w:r>
        <w:rPr>
          <w:rFonts w:ascii="Calibri" w:hAnsi="Calibri"/>
          <w:b w:val="false"/>
          <w:i w:val="false"/>
          <w:caps w:val="false"/>
          <w:smallCaps w:val="false"/>
          <w:color w:val="1C1E21"/>
          <w:spacing w:val="0"/>
          <w:sz w:val="28"/>
          <w:szCs w:val="28"/>
        </w:rPr>
        <w:t>так, що навіть до Єдиного реєстру досудових розслідувань деякі заяви не вносяться. Не знаючи терміни оскарження факту невнесення в ЄРДР, людина пропускає термін, не оскаржує такі дії і марно очікує, що органи поліції вживатимуть заходів щодо виявлення злочинця і притягнення його до відповідальності.</w:t>
      </w:r>
    </w:p>
    <w:p>
      <w:pPr>
        <w:pStyle w:val="Normal"/>
        <w:widowControl/>
        <w:spacing w:before="0" w:after="420"/>
        <w:ind w:left="0" w:right="0" w:hanging="0"/>
        <w:jc w:val="left"/>
        <w:rPr>
          <w:rFonts w:ascii="Calibri" w:hAnsi="Calibri"/>
          <w:b/>
          <w:i w:val="false"/>
          <w:caps w:val="false"/>
          <w:smallCaps w:val="false"/>
          <w:color w:val="1C1E21"/>
          <w:spacing w:val="0"/>
          <w:sz w:val="28"/>
          <w:szCs w:val="28"/>
        </w:rPr>
      </w:pPr>
      <w:r>
        <w:rPr>
          <w:rFonts w:ascii="Calibri" w:hAnsi="Calibri"/>
          <w:b/>
          <w:i w:val="false"/>
          <w:caps w:val="false"/>
          <w:smallCaps w:val="false"/>
          <w:color w:val="1C1E21"/>
          <w:spacing w:val="0"/>
          <w:sz w:val="28"/>
          <w:szCs w:val="28"/>
        </w:rPr>
        <w:t>Строк оскарження невнесення заяви в ЄРДР</w:t>
      </w:r>
    </w:p>
    <w:p>
      <w:pPr>
        <w:pStyle w:val="Normal"/>
        <w:widowControl/>
        <w:spacing w:before="0" w:after="420"/>
        <w:ind w:left="0" w:right="0" w:hanging="0"/>
        <w:jc w:val="left"/>
        <w:rPr>
          <w:rFonts w:ascii="Calibri" w:hAnsi="Calibri"/>
          <w:b w:val="false"/>
          <w:i w:val="false"/>
          <w:caps w:val="false"/>
          <w:smallCaps w:val="false"/>
          <w:color w:val="1C1E21"/>
          <w:spacing w:val="0"/>
          <w:sz w:val="28"/>
          <w:szCs w:val="28"/>
        </w:rPr>
      </w:pPr>
      <w:r>
        <w:rPr>
          <w:rFonts w:ascii="Calibri" w:hAnsi="Calibri"/>
          <w:b w:val="false"/>
          <w:i w:val="false"/>
          <w:caps w:val="false"/>
          <w:smallCaps w:val="false"/>
          <w:color w:val="1C1E21"/>
          <w:spacing w:val="0"/>
          <w:sz w:val="28"/>
          <w:szCs w:val="28"/>
        </w:rPr>
        <w:t>Частиною 1 ст. 304 Кримінально-процесуального кодексу встановлено десятиденний строк, упродовж якого особа має право звернутися зі скаргою на рішення, дії чи бездіяльність слідчого чи прокурора. Цей строк обчислюється з моменту прийняття рішення, вчинення відповідної дії. При оскарженні бездіяльності слідчих обчислення строку оскарження починається із дня, що наступає після останнього дня, який відведено К</w:t>
      </w:r>
      <w:r>
        <w:rPr>
          <w:rFonts w:ascii="Calibri" w:hAnsi="Calibri"/>
          <w:b w:val="false"/>
          <w:i w:val="false"/>
          <w:caps w:val="false"/>
          <w:smallCaps w:val="false"/>
          <w:color w:val="1C1E21"/>
          <w:spacing w:val="0"/>
          <w:sz w:val="28"/>
          <w:szCs w:val="28"/>
        </w:rPr>
        <w:t xml:space="preserve">римінально-процесуальним кодексом України </w:t>
      </w:r>
      <w:r>
        <w:rPr>
          <w:rFonts w:ascii="Calibri" w:hAnsi="Calibri"/>
          <w:b w:val="false"/>
          <w:i w:val="false"/>
          <w:caps w:val="false"/>
          <w:smallCaps w:val="false"/>
          <w:color w:val="1C1E21"/>
          <w:spacing w:val="0"/>
          <w:sz w:val="28"/>
          <w:szCs w:val="28"/>
        </w:rPr>
        <w:t>для вчинення слідчим або прокурором відповідної дії.</w:t>
      </w:r>
    </w:p>
    <w:p>
      <w:pPr>
        <w:pStyle w:val="Style16"/>
        <w:widowControl/>
        <w:spacing w:before="90" w:after="90"/>
        <w:ind w:left="0" w:right="0" w:hanging="0"/>
        <w:rPr>
          <w:rFonts w:ascii="Calibri" w:hAnsi="Calibri"/>
          <w:b w:val="false"/>
          <w:i w:val="false"/>
          <w:caps w:val="false"/>
          <w:smallCaps w:val="false"/>
          <w:color w:val="1D2129"/>
          <w:spacing w:val="0"/>
          <w:sz w:val="28"/>
          <w:szCs w:val="28"/>
        </w:rPr>
      </w:pPr>
      <w:r>
        <w:rPr>
          <w:rFonts w:ascii="Calibri" w:hAnsi="Calibri"/>
          <w:b w:val="false"/>
          <w:i w:val="false"/>
          <w:caps w:val="false"/>
          <w:smallCaps w:val="false"/>
          <w:color w:val="1D2129"/>
          <w:spacing w:val="0"/>
          <w:sz w:val="28"/>
          <w:szCs w:val="28"/>
        </w:rPr>
        <w:t xml:space="preserve">Важливо! Рух </w:t>
      </w:r>
      <w:r>
        <w:rPr>
          <w:rFonts w:ascii="Calibri" w:hAnsi="Calibri"/>
          <w:b w:val="false"/>
          <w:i w:val="false"/>
          <w:caps w:val="false"/>
          <w:smallCaps w:val="false"/>
          <w:color w:val="1D2129"/>
          <w:spacing w:val="0"/>
          <w:sz w:val="28"/>
          <w:szCs w:val="28"/>
        </w:rPr>
        <w:t>в</w:t>
      </w:r>
      <w:r>
        <w:rPr>
          <w:rFonts w:ascii="Calibri" w:hAnsi="Calibri"/>
          <w:b w:val="false"/>
          <w:i w:val="false"/>
          <w:caps w:val="false"/>
          <w:smallCaps w:val="false"/>
          <w:color w:val="1D2129"/>
          <w:spacing w:val="0"/>
          <w:sz w:val="28"/>
          <w:szCs w:val="28"/>
        </w:rPr>
        <w:t xml:space="preserve">ашої заяви необхідно відслідковувати, тому якщо протягом 48 год. </w:t>
      </w:r>
      <w:r>
        <w:rPr>
          <w:rFonts w:ascii="Calibri" w:hAnsi="Calibri"/>
          <w:b w:val="false"/>
          <w:i w:val="false"/>
          <w:caps w:val="false"/>
          <w:smallCaps w:val="false"/>
          <w:color w:val="1D2129"/>
          <w:spacing w:val="0"/>
          <w:sz w:val="28"/>
          <w:szCs w:val="28"/>
        </w:rPr>
        <w:t>в</w:t>
      </w:r>
      <w:r>
        <w:rPr>
          <w:rFonts w:ascii="Calibri" w:hAnsi="Calibri"/>
          <w:b w:val="false"/>
          <w:i w:val="false"/>
          <w:caps w:val="false"/>
          <w:smallCaps w:val="false"/>
          <w:color w:val="1D2129"/>
          <w:spacing w:val="0"/>
          <w:sz w:val="28"/>
          <w:szCs w:val="28"/>
        </w:rPr>
        <w:t>ас не було повідомлено про порушення кримінальної справи, пропонуємо здійснити наступні дії:</w:t>
      </w:r>
    </w:p>
    <w:p>
      <w:pPr>
        <w:pStyle w:val="Style16"/>
        <w:widowControl/>
        <w:spacing w:before="90" w:after="90"/>
        <w:ind w:left="0" w:right="0" w:hanging="0"/>
        <w:rPr>
          <w:rFonts w:ascii="Calibri" w:hAnsi="Calibri"/>
          <w:b w:val="false"/>
          <w:i w:val="false"/>
          <w:caps w:val="false"/>
          <w:smallCaps w:val="false"/>
          <w:color w:val="1D2129"/>
          <w:spacing w:val="0"/>
          <w:sz w:val="28"/>
          <w:szCs w:val="28"/>
        </w:rPr>
      </w:pPr>
      <w:r>
        <w:rPr>
          <w:rFonts w:ascii="Calibri" w:hAnsi="Calibri"/>
          <w:b w:val="false"/>
          <w:i w:val="false"/>
          <w:caps w:val="false"/>
          <w:smallCaps w:val="false"/>
          <w:color w:val="1D2129"/>
          <w:spacing w:val="0"/>
          <w:sz w:val="28"/>
          <w:szCs w:val="28"/>
        </w:rPr>
        <w:t xml:space="preserve">1.Протягом 10 діб звернутися до суду зі скаргою про бездіяльність </w:t>
      </w:r>
      <w:r>
        <w:rPr>
          <w:rFonts w:ascii="Calibri" w:hAnsi="Calibri"/>
          <w:b w:val="false"/>
          <w:i w:val="false"/>
          <w:caps w:val="false"/>
          <w:smallCaps w:val="false"/>
          <w:color w:val="1D2129"/>
          <w:spacing w:val="0"/>
          <w:sz w:val="28"/>
          <w:szCs w:val="28"/>
        </w:rPr>
        <w:t xml:space="preserve">органу досудового розслідування (поліції). </w:t>
      </w:r>
      <w:r>
        <w:rPr>
          <w:rFonts w:ascii="Calibri" w:hAnsi="Calibri"/>
          <w:b w:val="false"/>
          <w:i w:val="false"/>
          <w:caps w:val="false"/>
          <w:smallCaps w:val="false"/>
          <w:color w:val="1D2129"/>
          <w:spacing w:val="0"/>
          <w:sz w:val="28"/>
          <w:szCs w:val="28"/>
        </w:rPr>
        <w:br/>
        <w:t xml:space="preserve">2.Отримати ухвалу про зобов’язання </w:t>
      </w:r>
      <w:r>
        <w:rPr>
          <w:rFonts w:ascii="Calibri" w:hAnsi="Calibri"/>
          <w:b w:val="false"/>
          <w:i w:val="false"/>
          <w:caps w:val="false"/>
          <w:smallCaps w:val="false"/>
          <w:color w:val="1D2129"/>
          <w:spacing w:val="0"/>
          <w:sz w:val="28"/>
          <w:szCs w:val="28"/>
        </w:rPr>
        <w:t>поліції</w:t>
      </w:r>
      <w:r>
        <w:rPr>
          <w:rFonts w:ascii="Calibri" w:hAnsi="Calibri"/>
          <w:b w:val="false"/>
          <w:i w:val="false"/>
          <w:caps w:val="false"/>
          <w:smallCaps w:val="false"/>
          <w:color w:val="1D2129"/>
          <w:spacing w:val="0"/>
          <w:sz w:val="28"/>
          <w:szCs w:val="28"/>
        </w:rPr>
        <w:t xml:space="preserve"> внести відомості до ЄРДР за заявою та розпочати досудове розслідування.</w:t>
        <w:br/>
        <w:t xml:space="preserve">3.Звернутися до </w:t>
      </w:r>
      <w:r>
        <w:rPr>
          <w:rFonts w:ascii="Calibri" w:hAnsi="Calibri"/>
          <w:b w:val="false"/>
          <w:i w:val="false"/>
          <w:caps w:val="false"/>
          <w:smallCaps w:val="false"/>
          <w:color w:val="1D2129"/>
          <w:spacing w:val="0"/>
          <w:sz w:val="28"/>
          <w:szCs w:val="28"/>
        </w:rPr>
        <w:t xml:space="preserve">поліції </w:t>
      </w:r>
      <w:r>
        <w:rPr>
          <w:rFonts w:ascii="Calibri" w:hAnsi="Calibri"/>
          <w:b w:val="false"/>
          <w:i w:val="false"/>
          <w:caps w:val="false"/>
          <w:smallCaps w:val="false"/>
          <w:color w:val="1D2129"/>
          <w:spacing w:val="0"/>
          <w:sz w:val="28"/>
          <w:szCs w:val="28"/>
        </w:rPr>
        <w:t>із заявою, надавши відповідну ухвалу на виконання.</w:t>
      </w:r>
    </w:p>
    <w:p>
      <w:pPr>
        <w:pStyle w:val="Normal"/>
        <w:widowControl/>
        <w:spacing w:before="0" w:after="420"/>
        <w:ind w:left="0" w:right="0" w:hanging="0"/>
        <w:jc w:val="left"/>
        <w:rPr>
          <w:rFonts w:ascii="Calibri" w:hAnsi="Calibri"/>
          <w:b w:val="false"/>
          <w:i w:val="false"/>
          <w:caps w:val="false"/>
          <w:smallCaps w:val="false"/>
          <w:color w:val="1C1E21"/>
          <w:spacing w:val="0"/>
          <w:sz w:val="28"/>
          <w:szCs w:val="28"/>
        </w:rPr>
      </w:pPr>
      <w:r>
        <w:rPr>
          <w:rFonts w:ascii="Calibri" w:hAnsi="Calibri"/>
          <w:b w:val="false"/>
          <w:i w:val="false"/>
          <w:caps w:val="false"/>
          <w:smallCaps w:val="false"/>
          <w:color w:val="1C1E21"/>
          <w:spacing w:val="0"/>
          <w:sz w:val="28"/>
          <w:szCs w:val="28"/>
        </w:rPr>
        <w:t>На практиці часто виникає ситуація, коли після подання заяви, наприклад, поштою, заявник чекає відповіді чи повідомлення про розгляд заяви та включення інформації про злочин до ЄРДР. Після тривалого часу очікування заявник починає встановлювати інформацію щодо розгляду заяви і виявляється, що відомості до ЄРДР не внесені, а строки на оскарження бездіяльності вже пропущені.</w:t>
      </w:r>
    </w:p>
    <w:p>
      <w:pPr>
        <w:pStyle w:val="Normal"/>
        <w:widowControl/>
        <w:spacing w:before="0" w:after="420"/>
        <w:ind w:left="0" w:right="0" w:hanging="0"/>
        <w:jc w:val="left"/>
        <w:rPr>
          <w:rFonts w:ascii="Calibri" w:hAnsi="Calibri"/>
          <w:b w:val="false"/>
          <w:b w:val="false"/>
          <w:bCs w:val="false"/>
          <w:i w:val="false"/>
          <w:caps w:val="false"/>
          <w:smallCaps w:val="false"/>
          <w:color w:val="1C1E21"/>
          <w:spacing w:val="0"/>
          <w:sz w:val="28"/>
          <w:szCs w:val="28"/>
        </w:rPr>
      </w:pPr>
      <w:r>
        <w:rPr>
          <w:rFonts w:ascii="Calibri" w:hAnsi="Calibri"/>
          <w:b w:val="false"/>
          <w:bCs w:val="false"/>
          <w:i w:val="false"/>
          <w:caps w:val="false"/>
          <w:smallCaps w:val="false"/>
          <w:color w:val="1C1E21"/>
          <w:spacing w:val="0"/>
          <w:sz w:val="28"/>
          <w:szCs w:val="28"/>
        </w:rPr>
        <w:t xml:space="preserve">Отже, для того, щоб не втратити можливість оскарження бездіяльності </w:t>
      </w:r>
      <w:r>
        <w:rPr>
          <w:rFonts w:ascii="Calibri" w:hAnsi="Calibri"/>
          <w:b w:val="false"/>
          <w:bCs w:val="false"/>
          <w:i w:val="false"/>
          <w:caps w:val="false"/>
          <w:smallCaps w:val="false"/>
          <w:color w:val="1C1E21"/>
          <w:spacing w:val="0"/>
          <w:sz w:val="28"/>
          <w:szCs w:val="28"/>
        </w:rPr>
        <w:t>органів поліції щодо внесення вашої заяви до Єдиного реєстру досудових розслідувань</w:t>
      </w:r>
      <w:r>
        <w:rPr>
          <w:rFonts w:ascii="Calibri" w:hAnsi="Calibri"/>
          <w:b w:val="false"/>
          <w:bCs w:val="false"/>
          <w:i w:val="false"/>
          <w:caps w:val="false"/>
          <w:smallCaps w:val="false"/>
          <w:color w:val="1C1E21"/>
          <w:spacing w:val="0"/>
          <w:sz w:val="28"/>
          <w:szCs w:val="28"/>
        </w:rPr>
        <w:t xml:space="preserve">, необхідно вчасно уточнювати у черговій частині або канцелярії органу досудового розслідування </w:t>
      </w:r>
      <w:r>
        <w:rPr>
          <w:rFonts w:ascii="Calibri" w:hAnsi="Calibri"/>
          <w:b w:val="false"/>
          <w:bCs w:val="false"/>
          <w:i w:val="false"/>
          <w:caps w:val="false"/>
          <w:smallCaps w:val="false"/>
          <w:color w:val="1C1E21"/>
          <w:spacing w:val="0"/>
          <w:sz w:val="28"/>
          <w:szCs w:val="28"/>
        </w:rPr>
        <w:t>(поліції)</w:t>
      </w:r>
      <w:r>
        <w:rPr>
          <w:rFonts w:ascii="Calibri" w:hAnsi="Calibri"/>
          <w:b w:val="false"/>
          <w:bCs w:val="false"/>
          <w:i w:val="false"/>
          <w:caps w:val="false"/>
          <w:smallCaps w:val="false"/>
          <w:color w:val="1C1E21"/>
          <w:spacing w:val="0"/>
          <w:sz w:val="28"/>
          <w:szCs w:val="28"/>
        </w:rPr>
        <w:t xml:space="preserve"> інформацію про вручення повідомлення про злочин слідчому, а також звертатись до суду зі скаргою на його бездіяльність у межах десятиденного строку з моменту вручення цього повідомлення.</w:t>
      </w:r>
    </w:p>
    <w:p>
      <w:pPr>
        <w:pStyle w:val="Normal"/>
        <w:widowControl/>
        <w:spacing w:before="0" w:after="420"/>
        <w:ind w:left="0" w:right="0" w:hanging="0"/>
        <w:jc w:val="left"/>
        <w:rPr>
          <w:rFonts w:ascii="Calibri" w:hAnsi="Calibri"/>
          <w:sz w:val="28"/>
          <w:szCs w:val="28"/>
        </w:rPr>
      </w:pPr>
      <w:r>
        <w:rPr>
          <w:rFonts w:ascii="Calibri" w:hAnsi="Calibri"/>
          <w:b/>
          <w:i w:val="false"/>
          <w:caps w:val="false"/>
          <w:smallCaps w:val="false"/>
          <w:color w:val="0C143B"/>
          <w:spacing w:val="0"/>
          <w:sz w:val="28"/>
          <w:szCs w:val="28"/>
        </w:rPr>
        <w:t>Що робити у разі домашнього насильства?</w:t>
      </w:r>
    </w:p>
    <w:p>
      <w:pPr>
        <w:pStyle w:val="Style16"/>
        <w:widowControl/>
        <w:ind w:left="0" w:right="0" w:hanging="0"/>
        <w:rPr>
          <w:rFonts w:ascii="Calibri" w:hAnsi="Calibri"/>
          <w:sz w:val="28"/>
          <w:szCs w:val="28"/>
        </w:rPr>
      </w:pPr>
      <w:r>
        <w:rPr>
          <w:rFonts w:ascii="Calibri" w:hAnsi="Calibri"/>
          <w:b w:val="false"/>
          <w:i w:val="false"/>
          <w:caps w:val="false"/>
          <w:smallCaps w:val="false"/>
          <w:color w:val="000000"/>
          <w:spacing w:val="0"/>
          <w:sz w:val="28"/>
          <w:szCs w:val="28"/>
        </w:rPr>
        <w:t>Одразу викликати поліцію - 102. </w:t>
      </w:r>
      <w:r>
        <w:rPr>
          <w:rFonts w:ascii="Calibri" w:hAnsi="Calibri"/>
          <w:sz w:val="28"/>
          <w:szCs w:val="28"/>
        </w:rPr>
        <w:br/>
      </w:r>
      <w:r>
        <w:rPr>
          <w:rFonts w:ascii="Calibri" w:hAnsi="Calibri"/>
          <w:b w:val="false"/>
          <w:i w:val="false"/>
          <w:caps w:val="false"/>
          <w:smallCaps w:val="false"/>
          <w:color w:val="000000"/>
          <w:spacing w:val="0"/>
          <w:sz w:val="28"/>
          <w:szCs w:val="28"/>
        </w:rPr>
        <w:t>Звернутися:</w:t>
      </w:r>
    </w:p>
    <w:p>
      <w:pPr>
        <w:pStyle w:val="Style16"/>
        <w:widowControl/>
        <w:ind w:left="0" w:right="0" w:hanging="0"/>
        <w:rPr>
          <w:rFonts w:ascii="Calibri" w:hAnsi="Calibri"/>
          <w:sz w:val="28"/>
          <w:szCs w:val="28"/>
        </w:rPr>
      </w:pPr>
      <w:r>
        <w:rPr>
          <w:rFonts w:ascii="Calibri" w:hAnsi="Calibri"/>
          <w:b w:val="false"/>
          <w:i w:val="false"/>
          <w:caps w:val="false"/>
          <w:smallCaps w:val="false"/>
          <w:color w:val="000000"/>
          <w:spacing w:val="0"/>
          <w:sz w:val="28"/>
          <w:szCs w:val="28"/>
        </w:rPr>
        <w:t xml:space="preserve">- </w:t>
      </w:r>
      <w:r>
        <w:rPr>
          <w:rFonts w:ascii="Calibri" w:hAnsi="Calibri"/>
          <w:b w:val="false"/>
          <w:i w:val="false"/>
          <w:caps w:val="false"/>
          <w:smallCaps w:val="false"/>
          <w:color w:val="000000"/>
          <w:spacing w:val="0"/>
          <w:sz w:val="28"/>
          <w:szCs w:val="28"/>
        </w:rPr>
        <w:t xml:space="preserve">на </w:t>
      </w:r>
      <w:r>
        <w:rPr>
          <w:rFonts w:ascii="Calibri" w:hAnsi="Calibri"/>
          <w:b w:val="false"/>
          <w:i w:val="false"/>
          <w:caps w:val="false"/>
          <w:smallCaps w:val="false"/>
          <w:color w:val="000000"/>
          <w:spacing w:val="0"/>
          <w:sz w:val="28"/>
          <w:szCs w:val="28"/>
        </w:rPr>
        <w:t xml:space="preserve">всеукраїнську </w:t>
      </w:r>
      <w:r>
        <w:rPr>
          <w:rFonts w:ascii="Calibri" w:hAnsi="Calibri"/>
          <w:b w:val="false"/>
          <w:i w:val="false"/>
          <w:caps w:val="false"/>
          <w:smallCaps w:val="false"/>
          <w:color w:val="000000"/>
          <w:spacing w:val="0"/>
          <w:sz w:val="28"/>
          <w:szCs w:val="28"/>
        </w:rPr>
        <w:t xml:space="preserve">гарячу лінію 116 123 </w:t>
      </w:r>
      <w:r>
        <w:rPr>
          <w:rFonts w:ascii="Calibri" w:hAnsi="Calibri"/>
          <w:b w:val="false"/>
          <w:i w:val="false"/>
          <w:caps w:val="false"/>
          <w:smallCaps w:val="false"/>
          <w:color w:val="000000"/>
          <w:spacing w:val="0"/>
          <w:sz w:val="28"/>
          <w:szCs w:val="28"/>
        </w:rPr>
        <w:t>або 0-800-500-335, до місцевої мобільної бригади або центру соціальних служб за місцем вашого місця проживання</w:t>
      </w:r>
      <w:r>
        <w:rPr>
          <w:rFonts w:ascii="Calibri" w:hAnsi="Calibri"/>
          <w:b w:val="false"/>
          <w:i w:val="false"/>
          <w:caps w:val="false"/>
          <w:smallCaps w:val="false"/>
          <w:color w:val="000000"/>
          <w:spacing w:val="0"/>
          <w:sz w:val="28"/>
          <w:szCs w:val="28"/>
        </w:rPr>
        <w:t>;</w:t>
      </w:r>
    </w:p>
    <w:p>
      <w:pPr>
        <w:pStyle w:val="Style16"/>
        <w:widowControl/>
        <w:ind w:left="0" w:right="0" w:hanging="0"/>
        <w:rPr>
          <w:rFonts w:ascii="Calibri" w:hAnsi="Calibri"/>
          <w:sz w:val="28"/>
          <w:szCs w:val="28"/>
        </w:rPr>
      </w:pPr>
      <w:r>
        <w:rPr>
          <w:rFonts w:ascii="Calibri" w:hAnsi="Calibri"/>
          <w:b w:val="false"/>
          <w:i w:val="false"/>
          <w:caps w:val="false"/>
          <w:smallCaps w:val="false"/>
          <w:color w:val="000000"/>
          <w:spacing w:val="0"/>
          <w:sz w:val="28"/>
          <w:szCs w:val="28"/>
        </w:rPr>
        <w:t xml:space="preserve">- </w:t>
      </w:r>
      <w:r>
        <w:rPr>
          <w:rFonts w:ascii="Calibri" w:hAnsi="Calibri"/>
          <w:b w:val="false"/>
          <w:i w:val="false"/>
          <w:caps w:val="false"/>
          <w:smallCaps w:val="false"/>
          <w:color w:val="000000"/>
          <w:spacing w:val="0"/>
          <w:sz w:val="28"/>
          <w:szCs w:val="28"/>
        </w:rPr>
        <w:t xml:space="preserve">телефони </w:t>
      </w:r>
      <w:r>
        <w:rPr>
          <w:rFonts w:ascii="Calibri" w:hAnsi="Calibri"/>
          <w:b w:val="false"/>
          <w:i w:val="false"/>
          <w:caps w:val="false"/>
          <w:smallCaps w:val="false"/>
          <w:color w:val="000000"/>
          <w:spacing w:val="0"/>
          <w:sz w:val="28"/>
          <w:szCs w:val="28"/>
        </w:rPr>
        <w:t>мобільної бригади</w:t>
      </w:r>
      <w:r>
        <w:rPr>
          <w:rFonts w:ascii="Calibri" w:hAnsi="Calibri"/>
          <w:b w:val="false"/>
          <w:i w:val="false"/>
          <w:caps w:val="false"/>
          <w:smallCaps w:val="false"/>
          <w:color w:val="000000"/>
          <w:spacing w:val="0"/>
          <w:sz w:val="28"/>
          <w:szCs w:val="28"/>
          <w:lang w:val="uk-UA"/>
        </w:rPr>
        <w:t xml:space="preserve"> у Кривому Розі -  </w:t>
      </w:r>
      <w:r>
        <w:rPr>
          <w:rFonts w:ascii="Calibri" w:hAnsi="Calibri"/>
          <w:b w:val="false"/>
          <w:i w:val="false"/>
          <w:caps w:val="false"/>
          <w:smallCaps w:val="false"/>
          <w:color w:val="000000"/>
          <w:spacing w:val="0"/>
          <w:sz w:val="28"/>
          <w:szCs w:val="28"/>
          <w:lang w:val="uk-UA"/>
        </w:rPr>
        <w:t>099-366-63-44</w:t>
      </w:r>
      <w:r>
        <w:rPr>
          <w:rFonts w:ascii="Calibri" w:hAnsi="Calibri"/>
          <w:b w:val="false"/>
          <w:i w:val="false"/>
          <w:caps w:val="false"/>
          <w:smallCaps w:val="false"/>
          <w:color w:val="000000"/>
          <w:spacing w:val="0"/>
          <w:sz w:val="28"/>
          <w:szCs w:val="28"/>
          <w:lang w:val="en-US"/>
        </w:rPr>
        <w:t>,     063-338-38-72</w:t>
      </w:r>
    </w:p>
    <w:p>
      <w:pPr>
        <w:pStyle w:val="Style16"/>
        <w:widowControl/>
        <w:ind w:left="0" w:right="0" w:hanging="0"/>
        <w:rPr>
          <w:rFonts w:ascii="Calibri" w:hAnsi="Calibri"/>
          <w:sz w:val="28"/>
          <w:szCs w:val="28"/>
        </w:rPr>
      </w:pPr>
      <w:r>
        <w:rPr>
          <w:rFonts w:ascii="Calibri" w:hAnsi="Calibri"/>
          <w:b w:val="false"/>
          <w:i w:val="false"/>
          <w:caps w:val="false"/>
          <w:smallCaps w:val="false"/>
          <w:color w:val="000000"/>
          <w:spacing w:val="0"/>
          <w:sz w:val="28"/>
          <w:szCs w:val="28"/>
        </w:rPr>
        <w:t xml:space="preserve">- </w:t>
      </w:r>
      <w:r>
        <w:rPr>
          <w:rFonts w:ascii="Calibri" w:hAnsi="Calibri"/>
          <w:b w:val="false"/>
          <w:i w:val="false"/>
          <w:caps w:val="false"/>
          <w:smallCaps w:val="false"/>
          <w:color w:val="000000"/>
          <w:spacing w:val="0"/>
          <w:sz w:val="28"/>
          <w:szCs w:val="28"/>
        </w:rPr>
        <w:t xml:space="preserve"> за без</w:t>
      </w:r>
      <w:r>
        <w:rPr>
          <w:rFonts w:ascii="Calibri" w:hAnsi="Calibri"/>
          <w:b w:val="false"/>
          <w:i w:val="false"/>
          <w:caps w:val="false"/>
          <w:smallCaps w:val="false"/>
          <w:color w:val="000000"/>
          <w:spacing w:val="0"/>
          <w:sz w:val="28"/>
          <w:szCs w:val="28"/>
        </w:rPr>
        <w:t>оплатною правов</w:t>
      </w:r>
      <w:r>
        <w:rPr>
          <w:rFonts w:ascii="Calibri" w:hAnsi="Calibri"/>
          <w:b w:val="false"/>
          <w:i w:val="false"/>
          <w:caps w:val="false"/>
          <w:smallCaps w:val="false"/>
          <w:color w:val="000000"/>
          <w:spacing w:val="0"/>
          <w:sz w:val="28"/>
          <w:szCs w:val="28"/>
        </w:rPr>
        <w:t>ою допомогою: 0800-213-103 (Єдиний контакт-центр безоплатної правової допомоги – цілодобово та безкоштовно у межах України) </w:t>
      </w:r>
      <w:r>
        <w:rPr>
          <w:rFonts w:ascii="Calibri" w:hAnsi="Calibri"/>
          <w:sz w:val="28"/>
          <w:szCs w:val="28"/>
        </w:rPr>
        <w:br/>
        <w:br/>
      </w:r>
      <w:r>
        <w:rPr>
          <w:rFonts w:ascii="Calibri" w:hAnsi="Calibri"/>
          <w:b w:val="false"/>
          <w:i w:val="false"/>
          <w:caps w:val="false"/>
          <w:smallCaps w:val="false"/>
          <w:color w:val="000000"/>
          <w:spacing w:val="0"/>
          <w:sz w:val="28"/>
          <w:szCs w:val="28"/>
        </w:rPr>
        <w:t>За ініціативою поліції або за заявою постраж</w:t>
      </w:r>
      <w:r>
        <w:rPr>
          <w:rFonts w:ascii="Calibri" w:hAnsi="Calibri"/>
          <w:b w:val="false"/>
          <w:i w:val="false"/>
          <w:caps w:val="false"/>
          <w:smallCaps w:val="false"/>
          <w:color w:val="000000"/>
          <w:spacing w:val="0"/>
          <w:sz w:val="28"/>
          <w:szCs w:val="28"/>
        </w:rPr>
        <w:t>д</w:t>
      </w:r>
      <w:r>
        <w:rPr>
          <w:rFonts w:ascii="Calibri" w:hAnsi="Calibri"/>
          <w:b w:val="false"/>
          <w:i w:val="false"/>
          <w:caps w:val="false"/>
          <w:smallCaps w:val="false"/>
          <w:color w:val="000000"/>
          <w:spacing w:val="0"/>
          <w:sz w:val="28"/>
          <w:szCs w:val="28"/>
        </w:rPr>
        <w:t xml:space="preserve">алої особи до кривдника може бути застосовано терміновий заборонний припис, що передбачає: </w:t>
      </w:r>
    </w:p>
    <w:p>
      <w:pPr>
        <w:pStyle w:val="Style16"/>
        <w:widowControl/>
        <w:ind w:left="0" w:right="0" w:hanging="0"/>
        <w:rPr>
          <w:rFonts w:ascii="Calibri" w:hAnsi="Calibri"/>
          <w:b w:val="false"/>
          <w:i w:val="false"/>
          <w:caps w:val="false"/>
          <w:smallCaps w:val="false"/>
          <w:color w:val="000000"/>
          <w:spacing w:val="0"/>
          <w:sz w:val="28"/>
          <w:szCs w:val="28"/>
        </w:rPr>
      </w:pPr>
      <w:r>
        <w:rPr>
          <w:rFonts w:ascii="Calibri" w:hAnsi="Calibri"/>
          <w:b w:val="false"/>
          <w:i w:val="false"/>
          <w:caps w:val="false"/>
          <w:smallCaps w:val="false"/>
          <w:color w:val="000000"/>
          <w:spacing w:val="0"/>
          <w:sz w:val="28"/>
          <w:szCs w:val="28"/>
        </w:rPr>
        <w:t>- зобов’язання залишити місце проживання (перебування) постраждалої особи; - заборону на вхід та перебування у місці проживання (перебування) постраждалої особи</w:t>
      </w:r>
      <w:bookmarkStart w:id="0" w:name="__DdeLink__1007_1923782146"/>
      <w:bookmarkEnd w:id="0"/>
      <w:r>
        <w:rPr>
          <w:rFonts w:ascii="Calibri" w:hAnsi="Calibri"/>
          <w:b w:val="false"/>
          <w:i w:val="false"/>
          <w:caps w:val="false"/>
          <w:smallCaps w:val="false"/>
          <w:color w:val="000000"/>
          <w:spacing w:val="0"/>
          <w:sz w:val="28"/>
          <w:szCs w:val="28"/>
        </w:rPr>
        <w:t>;</w:t>
      </w:r>
    </w:p>
    <w:p>
      <w:pPr>
        <w:pStyle w:val="Style16"/>
        <w:widowControl/>
        <w:ind w:left="0" w:right="0" w:hanging="0"/>
        <w:rPr>
          <w:rFonts w:ascii="Calibri" w:hAnsi="Calibri"/>
          <w:b w:val="false"/>
          <w:i w:val="false"/>
          <w:caps w:val="false"/>
          <w:smallCaps w:val="false"/>
          <w:color w:val="000000"/>
          <w:spacing w:val="0"/>
          <w:sz w:val="28"/>
          <w:szCs w:val="28"/>
        </w:rPr>
      </w:pPr>
      <w:r>
        <w:rPr>
          <w:rFonts w:ascii="Calibri" w:hAnsi="Calibri"/>
          <w:b w:val="false"/>
          <w:i w:val="false"/>
          <w:caps w:val="false"/>
          <w:smallCaps w:val="false"/>
          <w:color w:val="000000"/>
          <w:spacing w:val="0"/>
          <w:sz w:val="28"/>
          <w:szCs w:val="28"/>
        </w:rPr>
        <w:t>- заборону в будь-який спосіб контактувати із постраждалою особою.</w:t>
      </w:r>
    </w:p>
    <w:p>
      <w:pPr>
        <w:pStyle w:val="Style16"/>
        <w:widowControl/>
        <w:spacing w:before="0" w:after="420"/>
        <w:ind w:left="0" w:right="0" w:hanging="0"/>
        <w:jc w:val="left"/>
        <w:rPr>
          <w:rFonts w:ascii="Calibri" w:hAnsi="Calibri"/>
          <w:b w:val="false"/>
          <w:b w:val="false"/>
          <w:bCs w:val="false"/>
          <w:i w:val="false"/>
          <w:caps w:val="false"/>
          <w:smallCaps w:val="false"/>
          <w:color w:val="1C1E21"/>
          <w:spacing w:val="0"/>
          <w:sz w:val="28"/>
          <w:szCs w:val="28"/>
        </w:rPr>
      </w:pPr>
      <w:r>
        <w:rPr>
          <w:rFonts w:ascii="Calibri" w:hAnsi="Calibri"/>
          <w:b w:val="false"/>
          <w:bCs w:val="false"/>
          <w:i w:val="false"/>
          <w:caps w:val="false"/>
          <w:smallCaps w:val="false"/>
          <w:color w:val="000000"/>
          <w:spacing w:val="0"/>
          <w:sz w:val="28"/>
          <w:szCs w:val="28"/>
        </w:rPr>
        <w:t>За невиконання припису - штраф, громадські роботи або адміністративний арешт. Термін дії припису - до 10 діб. </w:t>
      </w:r>
    </w:p>
    <w:p>
      <w:pPr>
        <w:pStyle w:val="Style16"/>
        <w:widowControl/>
        <w:spacing w:before="0" w:after="420"/>
        <w:ind w:left="0" w:right="0" w:hanging="0"/>
        <w:jc w:val="left"/>
        <w:rPr>
          <w:rFonts w:ascii="Calibri" w:hAnsi="Calibri"/>
          <w:b w:val="false"/>
          <w:b w:val="false"/>
          <w:bCs w:val="false"/>
          <w:i w:val="false"/>
          <w:caps w:val="false"/>
          <w:smallCaps w:val="false"/>
          <w:color w:val="1C1E21"/>
          <w:spacing w:val="0"/>
          <w:sz w:val="28"/>
          <w:szCs w:val="28"/>
        </w:rPr>
      </w:pPr>
      <w:r>
        <w:rPr>
          <w:rFonts w:ascii="Calibri" w:hAnsi="Calibri"/>
          <w:b w:val="false"/>
          <w:bCs w:val="false"/>
          <w:i w:val="false"/>
          <w:caps w:val="false"/>
          <w:smallCaps w:val="false"/>
          <w:color w:val="000000"/>
          <w:spacing w:val="0"/>
          <w:sz w:val="28"/>
          <w:szCs w:val="28"/>
        </w:rPr>
        <w:t>На більш тривалий термін видається </w:t>
      </w:r>
      <w:r>
        <w:rPr>
          <w:rFonts w:ascii="Calibri" w:hAnsi="Calibri"/>
          <w:b/>
          <w:bCs w:val="false"/>
          <w:i w:val="false"/>
          <w:caps w:val="false"/>
          <w:smallCaps w:val="false"/>
          <w:color w:val="000000"/>
          <w:spacing w:val="0"/>
          <w:sz w:val="28"/>
          <w:szCs w:val="28"/>
        </w:rPr>
        <w:t>обмежувальний припис після звернення потерпілої особи до суду. Він п</w:t>
      </w:r>
      <w:r>
        <w:rPr>
          <w:rFonts w:ascii="Calibri" w:hAnsi="Calibri"/>
          <w:b w:val="false"/>
          <w:bCs w:val="false"/>
          <w:i w:val="false"/>
          <w:caps w:val="false"/>
          <w:smallCaps w:val="false"/>
          <w:color w:val="000000"/>
          <w:spacing w:val="0"/>
          <w:sz w:val="28"/>
          <w:szCs w:val="28"/>
        </w:rPr>
        <w:t>ередбачає: </w:t>
      </w:r>
      <w:r>
        <w:rPr>
          <w:rFonts w:ascii="Calibri" w:hAnsi="Calibri"/>
          <w:b w:val="false"/>
          <w:bCs w:val="false"/>
          <w:i w:val="false"/>
          <w:caps w:val="false"/>
          <w:smallCaps w:val="false"/>
          <w:color w:val="1C1E21"/>
          <w:spacing w:val="0"/>
          <w:sz w:val="28"/>
          <w:szCs w:val="28"/>
        </w:rPr>
        <w:br/>
      </w:r>
      <w:r>
        <w:rPr>
          <w:rFonts w:ascii="Calibri" w:hAnsi="Calibri"/>
          <w:b w:val="false"/>
          <w:bCs w:val="false"/>
          <w:i w:val="false"/>
          <w:caps w:val="false"/>
          <w:smallCaps w:val="false"/>
          <w:color w:val="000000"/>
          <w:spacing w:val="0"/>
          <w:sz w:val="28"/>
          <w:szCs w:val="28"/>
        </w:rPr>
        <w:t>- заборону перебувати у в місці спільного проживання (перебування); </w:t>
      </w:r>
      <w:r>
        <w:rPr>
          <w:rFonts w:ascii="Calibri" w:hAnsi="Calibri"/>
          <w:b w:val="false"/>
          <w:bCs w:val="false"/>
          <w:i w:val="false"/>
          <w:caps w:val="false"/>
          <w:smallCaps w:val="false"/>
          <w:color w:val="1C1E21"/>
          <w:spacing w:val="0"/>
          <w:sz w:val="28"/>
          <w:szCs w:val="28"/>
        </w:rPr>
        <w:br/>
      </w:r>
      <w:r>
        <w:rPr>
          <w:rFonts w:ascii="Calibri" w:hAnsi="Calibri"/>
          <w:b w:val="false"/>
          <w:bCs w:val="false"/>
          <w:i w:val="false"/>
          <w:caps w:val="false"/>
          <w:smallCaps w:val="false"/>
          <w:color w:val="000000"/>
          <w:spacing w:val="0"/>
          <w:sz w:val="28"/>
          <w:szCs w:val="28"/>
        </w:rPr>
        <w:t>- усунення перешкод у користування майном потерпілою особою; </w:t>
      </w:r>
      <w:r>
        <w:rPr>
          <w:rFonts w:ascii="Calibri" w:hAnsi="Calibri"/>
          <w:b w:val="false"/>
          <w:bCs w:val="false"/>
          <w:i w:val="false"/>
          <w:caps w:val="false"/>
          <w:smallCaps w:val="false"/>
          <w:color w:val="1C1E21"/>
          <w:spacing w:val="0"/>
          <w:sz w:val="28"/>
          <w:szCs w:val="28"/>
        </w:rPr>
        <w:br/>
      </w:r>
      <w:r>
        <w:rPr>
          <w:rFonts w:ascii="Calibri" w:hAnsi="Calibri"/>
          <w:b w:val="false"/>
          <w:bCs w:val="false"/>
          <w:i w:val="false"/>
          <w:caps w:val="false"/>
          <w:smallCaps w:val="false"/>
          <w:color w:val="000000"/>
          <w:spacing w:val="0"/>
          <w:sz w:val="28"/>
          <w:szCs w:val="28"/>
        </w:rPr>
        <w:t>- обмеження спілкування з постраждалою дитиною; </w:t>
      </w:r>
      <w:r>
        <w:rPr>
          <w:rFonts w:ascii="Calibri" w:hAnsi="Calibri"/>
          <w:b w:val="false"/>
          <w:bCs w:val="false"/>
          <w:i w:val="false"/>
          <w:caps w:val="false"/>
          <w:smallCaps w:val="false"/>
          <w:color w:val="1C1E21"/>
          <w:spacing w:val="0"/>
          <w:sz w:val="28"/>
          <w:szCs w:val="28"/>
        </w:rPr>
        <w:br/>
      </w:r>
      <w:r>
        <w:rPr>
          <w:rFonts w:ascii="Calibri" w:hAnsi="Calibri"/>
          <w:b w:val="false"/>
          <w:bCs w:val="false"/>
          <w:i w:val="false"/>
          <w:caps w:val="false"/>
          <w:smallCaps w:val="false"/>
          <w:color w:val="000000"/>
          <w:spacing w:val="0"/>
          <w:sz w:val="28"/>
          <w:szCs w:val="28"/>
        </w:rPr>
        <w:t>- заборону наближатися на визначену відстань до місця проживання (перебування), навчання, роботи, інших місця відвідування пострждалої особи;</w:t>
      </w:r>
      <w:r>
        <w:rPr>
          <w:rFonts w:ascii="Calibri" w:hAnsi="Calibri"/>
          <w:b w:val="false"/>
          <w:bCs w:val="false"/>
          <w:i w:val="false"/>
          <w:caps w:val="false"/>
          <w:smallCaps w:val="false"/>
          <w:color w:val="1C1E21"/>
          <w:spacing w:val="0"/>
          <w:sz w:val="28"/>
          <w:szCs w:val="28"/>
        </w:rPr>
        <w:br/>
      </w:r>
      <w:r>
        <w:rPr>
          <w:rFonts w:ascii="Calibri" w:hAnsi="Calibri"/>
          <w:b w:val="false"/>
          <w:bCs w:val="false"/>
          <w:i w:val="false"/>
          <w:caps w:val="false"/>
          <w:smallCaps w:val="false"/>
          <w:color w:val="000000"/>
          <w:spacing w:val="0"/>
          <w:sz w:val="28"/>
          <w:szCs w:val="28"/>
        </w:rPr>
        <w:t>- заборону особисто і через третіх осіб розшукувати постраждалу особу, переслідувати її, спілкуватися з нею; </w:t>
      </w:r>
      <w:r>
        <w:rPr>
          <w:rFonts w:ascii="Calibri" w:hAnsi="Calibri"/>
          <w:b w:val="false"/>
          <w:bCs w:val="false"/>
          <w:i w:val="false"/>
          <w:caps w:val="false"/>
          <w:smallCaps w:val="false"/>
          <w:color w:val="1C1E21"/>
          <w:spacing w:val="0"/>
          <w:sz w:val="28"/>
          <w:szCs w:val="28"/>
        </w:rPr>
        <w:br/>
      </w:r>
      <w:r>
        <w:rPr>
          <w:rFonts w:ascii="Calibri" w:hAnsi="Calibri"/>
          <w:b w:val="false"/>
          <w:bCs w:val="false"/>
          <w:i w:val="false"/>
          <w:caps w:val="false"/>
          <w:smallCaps w:val="false"/>
          <w:color w:val="000000"/>
          <w:spacing w:val="0"/>
          <w:sz w:val="28"/>
          <w:szCs w:val="28"/>
        </w:rPr>
        <w:t>- заборону вести листування, телефонні переговори з постраждалою особою. </w:t>
      </w:r>
      <w:r>
        <w:rPr>
          <w:rFonts w:ascii="Calibri" w:hAnsi="Calibri"/>
          <w:b w:val="false"/>
          <w:bCs w:val="false"/>
          <w:i w:val="false"/>
          <w:caps w:val="false"/>
          <w:smallCaps w:val="false"/>
          <w:color w:val="1C1E21"/>
          <w:spacing w:val="0"/>
          <w:sz w:val="28"/>
          <w:szCs w:val="28"/>
        </w:rPr>
        <w:br/>
      </w:r>
      <w:r>
        <w:rPr>
          <w:rFonts w:ascii="Calibri" w:hAnsi="Calibri"/>
          <w:b w:val="false"/>
          <w:bCs w:val="false"/>
          <w:i w:val="false"/>
          <w:caps w:val="false"/>
          <w:smallCaps w:val="false"/>
          <w:color w:val="000000"/>
          <w:spacing w:val="0"/>
          <w:sz w:val="28"/>
          <w:szCs w:val="28"/>
        </w:rPr>
        <w:t>Термін застосування - до шести місяців.</w:t>
      </w:r>
      <w:r>
        <w:rPr>
          <w:rFonts w:ascii="Calibri" w:hAnsi="Calibri"/>
          <w:b w:val="false"/>
          <w:bCs w:val="false"/>
          <w:i w:val="false"/>
          <w:caps w:val="false"/>
          <w:smallCaps w:val="false"/>
          <w:color w:val="1C1E21"/>
          <w:spacing w:val="0"/>
          <w:sz w:val="28"/>
          <w:szCs w:val="28"/>
        </w:rPr>
        <w:t xml:space="preserve"> </w:t>
      </w:r>
    </w:p>
    <w:p>
      <w:pPr>
        <w:pStyle w:val="Style16"/>
        <w:widowControl/>
        <w:spacing w:before="0" w:after="420"/>
        <w:ind w:left="0" w:right="0" w:hanging="0"/>
        <w:jc w:val="left"/>
        <w:rPr>
          <w:rFonts w:ascii="Calibri" w:hAnsi="Calibri"/>
          <w:b w:val="false"/>
          <w:b w:val="false"/>
          <w:bCs w:val="false"/>
          <w:i w:val="false"/>
          <w:caps w:val="false"/>
          <w:smallCaps w:val="false"/>
          <w:color w:val="1C1E21"/>
          <w:spacing w:val="0"/>
          <w:sz w:val="28"/>
          <w:szCs w:val="28"/>
        </w:rPr>
      </w:pPr>
      <w:r>
        <w:rPr>
          <w:rFonts w:ascii="Calibri" w:hAnsi="Calibri"/>
          <w:b w:val="false"/>
          <w:bCs w:val="false"/>
          <w:i w:val="false"/>
          <w:caps w:val="false"/>
          <w:smallCaps w:val="false"/>
          <w:color w:val="1C1E21"/>
          <w:spacing w:val="0"/>
          <w:sz w:val="28"/>
          <w:szCs w:val="28"/>
        </w:rPr>
        <w:t>Де отримати безоплатну правову допомогу?</w:t>
      </w:r>
    </w:p>
    <w:p>
      <w:pPr>
        <w:pStyle w:val="Style16"/>
        <w:widowControl/>
        <w:spacing w:before="90" w:after="90"/>
        <w:ind w:left="0" w:right="0" w:hanging="0"/>
        <w:rPr>
          <w:rFonts w:ascii="Calibri" w:hAnsi="Calibri"/>
          <w:b w:val="false"/>
          <w:i w:val="false"/>
          <w:caps w:val="false"/>
          <w:smallCaps w:val="false"/>
          <w:color w:val="1D2129"/>
          <w:spacing w:val="0"/>
          <w:sz w:val="28"/>
          <w:szCs w:val="28"/>
        </w:rPr>
      </w:pPr>
      <w:r>
        <w:rPr>
          <w:rFonts w:ascii="Calibri" w:hAnsi="Calibri"/>
          <w:b w:val="false"/>
          <w:i w:val="false"/>
          <w:caps w:val="false"/>
          <w:smallCaps w:val="false"/>
          <w:color w:val="1D2129"/>
          <w:spacing w:val="0"/>
          <w:sz w:val="28"/>
          <w:szCs w:val="28"/>
        </w:rPr>
        <w:t>У так</w:t>
      </w:r>
      <w:r>
        <w:rPr>
          <w:rFonts w:ascii="Calibri" w:hAnsi="Calibri"/>
          <w:b w:val="false"/>
          <w:i w:val="false"/>
          <w:caps w:val="false"/>
          <w:smallCaps w:val="false"/>
          <w:color w:val="1D2129"/>
          <w:spacing w:val="0"/>
          <w:sz w:val="28"/>
          <w:szCs w:val="28"/>
        </w:rPr>
        <w:t>их</w:t>
      </w:r>
      <w:r>
        <w:rPr>
          <w:rFonts w:ascii="Calibri" w:hAnsi="Calibri"/>
          <w:b w:val="false"/>
          <w:i w:val="false"/>
          <w:caps w:val="false"/>
          <w:smallCaps w:val="false"/>
          <w:color w:val="1D2129"/>
          <w:spacing w:val="0"/>
          <w:sz w:val="28"/>
          <w:szCs w:val="28"/>
        </w:rPr>
        <w:t xml:space="preserve"> непрост</w:t>
      </w:r>
      <w:r>
        <w:rPr>
          <w:rFonts w:ascii="Calibri" w:hAnsi="Calibri"/>
          <w:b w:val="false"/>
          <w:i w:val="false"/>
          <w:caps w:val="false"/>
          <w:smallCaps w:val="false"/>
          <w:color w:val="1D2129"/>
          <w:spacing w:val="0"/>
          <w:sz w:val="28"/>
          <w:szCs w:val="28"/>
        </w:rPr>
        <w:t>их</w:t>
      </w:r>
      <w:r>
        <w:rPr>
          <w:rFonts w:ascii="Calibri" w:hAnsi="Calibri"/>
          <w:b w:val="false"/>
          <w:i w:val="false"/>
          <w:caps w:val="false"/>
          <w:smallCaps w:val="false"/>
          <w:color w:val="1D2129"/>
          <w:spacing w:val="0"/>
          <w:sz w:val="28"/>
          <w:szCs w:val="28"/>
        </w:rPr>
        <w:t xml:space="preserve"> ситуаці</w:t>
      </w:r>
      <w:r>
        <w:rPr>
          <w:rFonts w:ascii="Calibri" w:hAnsi="Calibri"/>
          <w:b w:val="false"/>
          <w:i w:val="false"/>
          <w:caps w:val="false"/>
          <w:smallCaps w:val="false"/>
          <w:color w:val="1D2129"/>
          <w:spacing w:val="0"/>
          <w:sz w:val="28"/>
          <w:szCs w:val="28"/>
        </w:rPr>
        <w:t>ях</w:t>
      </w:r>
      <w:r>
        <w:rPr>
          <w:rFonts w:ascii="Calibri" w:hAnsi="Calibri"/>
          <w:b w:val="false"/>
          <w:i w:val="false"/>
          <w:caps w:val="false"/>
          <w:smallCaps w:val="false"/>
          <w:color w:val="1D2129"/>
          <w:spacing w:val="0"/>
          <w:sz w:val="28"/>
          <w:szCs w:val="28"/>
        </w:rPr>
        <w:t xml:space="preserve"> людина часто не знає, як діяти правильно. Звертайтесь на консультацію у центри/бюро правової допомоги Міністерства юстиції України. Вам допоможуть правильно звернутись до поліції, </w:t>
      </w:r>
      <w:r>
        <w:rPr>
          <w:rFonts w:ascii="Calibri" w:hAnsi="Calibri"/>
          <w:b w:val="false"/>
          <w:i w:val="false"/>
          <w:caps w:val="false"/>
          <w:smallCaps w:val="false"/>
          <w:color w:val="1D2129"/>
          <w:spacing w:val="0"/>
          <w:sz w:val="28"/>
          <w:szCs w:val="28"/>
        </w:rPr>
        <w:t xml:space="preserve">нададуть консультацію, а соціально незахищені верстви населення (діти, особи, постраждалі від домашнього насильства, ветерани війни, внутрішньо переміщені особи, особи з інвалідністю при пенсії не вище 2-х прожиткових мінімумів, особи, чий дохід не перевищує 2—х прожиткових мінімумів) після підтвердження свого статусу мають право і на безоплатну вторинну правову допомогу — призначення адвоката за рахунок держави для складання процесуальних документів (наприклад, для оскарження невнесення заяви про злочин до ЄРДР або для представництва інтересів особи, визнаної потерпілою у кримінальному провадженні, для постраждалих від домашнього насильства допоможемо скласти позови щодо розлучення, стягнення аліментів тощо). </w:t>
      </w:r>
    </w:p>
    <w:p>
      <w:pPr>
        <w:pStyle w:val="Style16"/>
        <w:widowControl/>
        <w:spacing w:before="90" w:after="90"/>
        <w:ind w:left="0" w:right="0" w:hanging="0"/>
        <w:rPr>
          <w:rFonts w:ascii="Calibri" w:hAnsi="Calibri"/>
          <w:color w:val="1D2129"/>
          <w:sz w:val="28"/>
          <w:szCs w:val="28"/>
        </w:rPr>
      </w:pPr>
      <w:r>
        <w:rPr>
          <w:rFonts w:ascii="Calibri" w:hAnsi="Calibri"/>
          <w:b w:val="false"/>
          <w:i w:val="false"/>
          <w:caps w:val="false"/>
          <w:smallCaps w:val="false"/>
          <w:color w:val="1D2129"/>
          <w:spacing w:val="0"/>
          <w:sz w:val="28"/>
          <w:szCs w:val="28"/>
        </w:rPr>
        <w:t xml:space="preserve">Порушують ваші права? Ви потребуєте допомоги в судах, і не маєте грошей на адвоката – звертайтеся до Криворізького місцевого центру з надання безоплатної вторинної правової допомоги. </w:t>
      </w:r>
    </w:p>
    <w:p>
      <w:pPr>
        <w:pStyle w:val="Style16"/>
        <w:widowControl/>
        <w:spacing w:before="90" w:after="90"/>
        <w:ind w:left="0" w:right="0" w:hanging="0"/>
        <w:rPr>
          <w:rFonts w:ascii="Calibri" w:hAnsi="Calibri"/>
          <w:color w:val="1D2129"/>
          <w:sz w:val="28"/>
          <w:szCs w:val="28"/>
        </w:rPr>
      </w:pPr>
      <w:r>
        <w:rPr>
          <w:rFonts w:ascii="Calibri" w:hAnsi="Calibri"/>
          <w:color w:val="1C1E21"/>
          <w:sz w:val="28"/>
          <w:szCs w:val="28"/>
        </w:rPr>
        <w:t>Наші адреси:</w:t>
        <w:br/>
        <w:t>м.Кривий Ріг: вул.Качалова, 2, тел.098-040-83-70; </w:t>
        <w:br/>
        <w:t>просп.Героїв-підпільників, 1а, тел.097- 139-88-57; </w:t>
        <w:br/>
        <w:t>вул.Станіслава Конткевича, 37, </w:t>
      </w:r>
      <w:r>
        <w:rPr>
          <w:rFonts w:ascii="Calibri" w:hAnsi="Calibri"/>
          <w:color w:val="1C1E21"/>
          <w:sz w:val="28"/>
          <w:szCs w:val="28"/>
        </w:rPr>
        <w:t>т</w:t>
      </w:r>
      <w:r>
        <w:rPr>
          <w:rFonts w:ascii="Calibri" w:hAnsi="Calibri"/>
          <w:color w:val="1C1E21"/>
          <w:sz w:val="28"/>
          <w:szCs w:val="28"/>
        </w:rPr>
        <w:t>ел.067-276-54-76;</w:t>
        <w:br/>
        <w:t>вул.Каткова, 25 (ж-м Інгулець), тел.067-118-34-90;</w:t>
        <w:br/>
        <w:t>м.Жовті Води, бульв.Свободи, тел.62, 050-505-28-33;</w:t>
        <w:br/>
        <w:t>м.П'ятихатки, вул.Пушкіна, 107, тел.096-188-55-43;</w:t>
        <w:br/>
        <w:t>м.Апостолове, вул.Центральна, 63, тел.068-208-50-52;</w:t>
        <w:br/>
        <w:t>смт.Софіївка, вул.Карпенка, 20, тел.097-495-83-16.</w:t>
      </w:r>
    </w:p>
    <w:p>
      <w:pPr>
        <w:pStyle w:val="Style16"/>
        <w:widowControl/>
        <w:spacing w:before="90" w:after="90"/>
        <w:ind w:left="0" w:right="0" w:hanging="0"/>
        <w:rPr>
          <w:rFonts w:ascii="Calibri" w:hAnsi="Calibri"/>
          <w:color w:val="1D2129"/>
          <w:sz w:val="28"/>
          <w:szCs w:val="28"/>
        </w:rPr>
      </w:pPr>
      <w:r>
        <w:rPr>
          <w:rFonts w:ascii="Calibri" w:hAnsi="Calibri"/>
          <w:b w:val="false"/>
          <w:i w:val="false"/>
          <w:caps w:val="false"/>
          <w:smallCaps w:val="false"/>
          <w:color w:val="1C1E21"/>
          <w:spacing w:val="0"/>
          <w:sz w:val="28"/>
          <w:szCs w:val="28"/>
        </w:rPr>
        <w:t>Наш центр і бюро</w:t>
      </w:r>
      <w:r>
        <w:rPr>
          <w:rFonts w:ascii="Calibri" w:hAnsi="Calibri"/>
          <w:b w:val="false"/>
          <w:i w:val="false"/>
          <w:caps w:val="false"/>
          <w:smallCaps w:val="false"/>
          <w:color w:val="1C1E21"/>
          <w:spacing w:val="0"/>
          <w:sz w:val="28"/>
          <w:szCs w:val="28"/>
        </w:rPr>
        <w:t xml:space="preserve"> </w:t>
      </w:r>
      <w:r>
        <w:rPr>
          <w:rFonts w:ascii="Calibri" w:hAnsi="Calibri"/>
          <w:color w:val="1C1E21"/>
          <w:sz w:val="28"/>
          <w:szCs w:val="28"/>
        </w:rPr>
        <w:t>працюють з понеділка по п'ятницю, з 8.00 до 17.00 без перерв, у п'ятницю - до 15.45.</w:t>
      </w:r>
    </w:p>
    <w:p>
      <w:pPr>
        <w:pStyle w:val="Style16"/>
        <w:spacing w:before="0" w:after="0"/>
        <w:ind w:left="0" w:right="0" w:hanging="0"/>
        <w:rPr>
          <w:rFonts w:ascii="Calibri" w:hAnsi="Calibri"/>
          <w:color w:val="1C1E21"/>
          <w:sz w:val="28"/>
          <w:szCs w:val="28"/>
        </w:rPr>
      </w:pPr>
      <w:r>
        <w:rPr>
          <w:rFonts w:ascii="Calibri" w:hAnsi="Calibri"/>
          <w:color w:val="1C1E21"/>
          <w:sz w:val="28"/>
          <w:szCs w:val="28"/>
        </w:rPr>
        <w:t> </w:t>
      </w:r>
    </w:p>
    <w:p>
      <w:pPr>
        <w:pStyle w:val="Style16"/>
        <w:spacing w:before="0" w:after="0"/>
        <w:ind w:left="0" w:right="0" w:hanging="0"/>
        <w:rPr>
          <w:rFonts w:ascii="Calibri" w:hAnsi="Calibri"/>
          <w:color w:val="1C1E21"/>
          <w:sz w:val="28"/>
          <w:szCs w:val="28"/>
        </w:rPr>
      </w:pPr>
      <w:r>
        <w:rPr>
          <w:rFonts w:ascii="Calibri" w:hAnsi="Calibri"/>
          <w:color w:val="1C1E21"/>
          <w:sz w:val="28"/>
          <w:szCs w:val="28"/>
        </w:rPr>
        <w:t xml:space="preserve">За окремими графіками відбуваються прийоми </w:t>
      </w:r>
      <w:r>
        <w:rPr>
          <w:rFonts w:ascii="Calibri" w:hAnsi="Calibri"/>
          <w:color w:val="1C1E21"/>
          <w:sz w:val="28"/>
          <w:szCs w:val="28"/>
        </w:rPr>
        <w:t>у</w:t>
      </w:r>
      <w:r>
        <w:rPr>
          <w:rFonts w:ascii="Calibri" w:hAnsi="Calibri"/>
          <w:color w:val="1C1E21"/>
          <w:sz w:val="28"/>
          <w:szCs w:val="28"/>
        </w:rPr>
        <w:t>:</w:t>
        <w:br/>
        <w:t>ЦНАП Криворізької РДА (вул.Кобилянського, 152) - середа, п'ятниця, 9.00 -12.00</w:t>
      </w:r>
    </w:p>
    <w:p>
      <w:pPr>
        <w:pStyle w:val="Style16"/>
        <w:spacing w:before="0" w:after="0"/>
        <w:ind w:left="0" w:right="0" w:hanging="0"/>
        <w:rPr>
          <w:rFonts w:ascii="Calibri" w:hAnsi="Calibri"/>
          <w:color w:val="1C1E21"/>
          <w:sz w:val="28"/>
          <w:szCs w:val="28"/>
        </w:rPr>
      </w:pPr>
      <w:r>
        <w:rPr>
          <w:rFonts w:ascii="Calibri" w:hAnsi="Calibri"/>
          <w:color w:val="1C1E21"/>
          <w:sz w:val="28"/>
          <w:szCs w:val="28"/>
        </w:rPr>
        <w:t>Про виїзди до Лозуватки, Радушного, Чкалівки, Лозуватки, Глеюватки, Широкого Криворізького району дізнавайтесь за телефоном Першого криворізького бюро правової допомоги (тел.067-276-54-76);</w:t>
      </w:r>
      <w:r>
        <w:rPr>
          <w:rFonts w:ascii="Calibri" w:hAnsi="Calibri"/>
          <w:color w:val="1C1E21"/>
          <w:sz w:val="28"/>
          <w:szCs w:val="28"/>
        </w:rPr>
        <w:br/>
        <w:t>ЦНАП "Віза" (пл.Молодіжна, 1а) - вівторок, 9.00 - 15.00</w:t>
        <w:br/>
        <w:t>ЦНАП м.Зеленодольська (м.Зеленодольськ, вул.Енергетична, 10) - четвер, 9.00 - 13.00</w:t>
        <w:br/>
        <w:t>Прозорий офіс у Тернівському районі (вул.Ухтомського, 23) - 2-й, 4-й четвер, 9.00-12.30</w:t>
      </w:r>
    </w:p>
    <w:p>
      <w:pPr>
        <w:pStyle w:val="Style16"/>
        <w:spacing w:before="0" w:after="0"/>
        <w:ind w:left="0" w:right="0" w:hanging="0"/>
        <w:rPr>
          <w:rFonts w:ascii="Calibri" w:hAnsi="Calibri"/>
          <w:color w:val="1C1E21"/>
          <w:sz w:val="28"/>
          <w:szCs w:val="28"/>
        </w:rPr>
      </w:pPr>
      <w:r>
        <w:rPr>
          <w:rFonts w:ascii="Calibri" w:hAnsi="Calibri"/>
          <w:color w:val="1C1E21"/>
          <w:sz w:val="28"/>
          <w:szCs w:val="28"/>
        </w:rPr>
        <w:t>Широківський центр зайнятості — щовівторка з 9.00 до 13.00</w:t>
      </w:r>
    </w:p>
    <w:p>
      <w:pPr>
        <w:pStyle w:val="Style16"/>
        <w:spacing w:before="0" w:after="0"/>
        <w:ind w:left="0" w:right="0" w:hanging="0"/>
        <w:rPr>
          <w:rFonts w:ascii="Calibri" w:hAnsi="Calibri"/>
          <w:color w:val="1C1E21"/>
          <w:sz w:val="28"/>
          <w:szCs w:val="28"/>
        </w:rPr>
      </w:pPr>
      <w:r>
        <w:rPr>
          <w:rFonts w:ascii="Calibri" w:hAnsi="Calibri"/>
          <w:color w:val="1C1E21"/>
          <w:sz w:val="28"/>
          <w:szCs w:val="28"/>
        </w:rPr>
        <w:t>Гречаноподівська сільська рада — 2-а середа місяця з 10.00 до 12.00</w:t>
      </w:r>
    </w:p>
    <w:p>
      <w:pPr>
        <w:pStyle w:val="Style16"/>
        <w:spacing w:before="0" w:after="0"/>
        <w:ind w:left="0" w:right="0" w:hanging="0"/>
        <w:rPr>
          <w:rFonts w:ascii="Calibri" w:hAnsi="Calibri"/>
          <w:color w:val="1C1E21"/>
          <w:sz w:val="28"/>
          <w:szCs w:val="28"/>
        </w:rPr>
      </w:pPr>
      <w:r>
        <w:rPr>
          <w:rFonts w:ascii="Calibri" w:hAnsi="Calibri"/>
          <w:color w:val="1C1E21"/>
          <w:sz w:val="28"/>
          <w:szCs w:val="28"/>
        </w:rPr>
        <w:t>Вакулівська сіль</w:t>
      </w:r>
      <w:r>
        <w:rPr>
          <w:rFonts w:ascii="Calibri" w:hAnsi="Calibri"/>
          <w:color w:val="1C1E21"/>
          <w:sz w:val="28"/>
          <w:szCs w:val="28"/>
        </w:rPr>
        <w:t>ська рада -</w:t>
      </w:r>
      <w:r>
        <w:rPr>
          <w:rFonts w:ascii="Calibri" w:hAnsi="Calibri"/>
          <w:color w:val="1C1E21"/>
          <w:sz w:val="28"/>
          <w:szCs w:val="28"/>
        </w:rPr>
        <w:t xml:space="preserve"> 3-я пятниця </w:t>
      </w:r>
      <w:r>
        <w:rPr>
          <w:rFonts w:ascii="Calibri" w:hAnsi="Calibri"/>
          <w:color w:val="1C1E21"/>
          <w:sz w:val="28"/>
          <w:szCs w:val="28"/>
        </w:rPr>
        <w:t xml:space="preserve">місяця з </w:t>
      </w:r>
      <w:r>
        <w:rPr>
          <w:rFonts w:ascii="Calibri" w:hAnsi="Calibri"/>
          <w:color w:val="1C1E21"/>
          <w:sz w:val="28"/>
          <w:szCs w:val="28"/>
        </w:rPr>
        <w:t xml:space="preserve">9.00 </w:t>
      </w:r>
      <w:r>
        <w:rPr>
          <w:rFonts w:ascii="Calibri" w:hAnsi="Calibri"/>
          <w:color w:val="1C1E21"/>
          <w:sz w:val="28"/>
          <w:szCs w:val="28"/>
        </w:rPr>
        <w:t xml:space="preserve">до </w:t>
      </w:r>
      <w:r>
        <w:rPr>
          <w:rFonts w:ascii="Calibri" w:hAnsi="Calibri"/>
          <w:color w:val="1C1E21"/>
          <w:sz w:val="28"/>
          <w:szCs w:val="28"/>
        </w:rPr>
        <w:t>12.00</w:t>
      </w:r>
    </w:p>
    <w:p>
      <w:pPr>
        <w:pStyle w:val="Style16"/>
        <w:spacing w:before="0" w:after="0"/>
        <w:ind w:left="0" w:right="0" w:hanging="0"/>
        <w:rPr>
          <w:rFonts w:ascii="Calibri" w:hAnsi="Calibri"/>
          <w:color w:val="1C1E21"/>
          <w:sz w:val="28"/>
          <w:szCs w:val="28"/>
        </w:rPr>
      </w:pPr>
      <w:r>
        <w:rPr>
          <w:rFonts w:ascii="Calibri" w:hAnsi="Calibri"/>
          <w:color w:val="1C1E21"/>
          <w:sz w:val="28"/>
          <w:szCs w:val="28"/>
        </w:rPr>
        <w:t>М</w:t>
      </w:r>
      <w:r>
        <w:rPr>
          <w:rFonts w:ascii="Calibri" w:hAnsi="Calibri"/>
          <w:color w:val="1C1E21"/>
          <w:sz w:val="28"/>
          <w:szCs w:val="28"/>
        </w:rPr>
        <w:t xml:space="preserve">иколаївський старостат </w:t>
      </w:r>
      <w:r>
        <w:rPr>
          <w:rFonts w:ascii="Calibri" w:hAnsi="Calibri"/>
          <w:color w:val="1C1E21"/>
          <w:sz w:val="28"/>
          <w:szCs w:val="28"/>
        </w:rPr>
        <w:t>Софіївської ОТГ -</w:t>
      </w:r>
      <w:r>
        <w:rPr>
          <w:rFonts w:ascii="Calibri" w:hAnsi="Calibri"/>
          <w:color w:val="1C1E21"/>
          <w:sz w:val="28"/>
          <w:szCs w:val="28"/>
        </w:rPr>
        <w:t xml:space="preserve"> 2-а </w:t>
      </w:r>
      <w:r>
        <w:rPr>
          <w:rFonts w:ascii="Calibri" w:hAnsi="Calibri"/>
          <w:color w:val="1C1E21"/>
          <w:sz w:val="28"/>
          <w:szCs w:val="28"/>
          <w:lang w:val="en-US"/>
        </w:rPr>
        <w:t>п</w:t>
      </w:r>
      <w:r>
        <w:rPr>
          <w:rFonts w:ascii="Calibri" w:hAnsi="Calibri"/>
          <w:color w:val="1C1E21"/>
          <w:sz w:val="28"/>
          <w:szCs w:val="28"/>
          <w:lang w:val="en-US"/>
        </w:rPr>
        <w:t>'</w:t>
      </w:r>
      <w:r>
        <w:rPr>
          <w:rFonts w:ascii="Calibri" w:hAnsi="Calibri"/>
          <w:color w:val="1C1E21"/>
          <w:sz w:val="28"/>
          <w:szCs w:val="28"/>
          <w:lang w:val="en-US"/>
        </w:rPr>
        <w:t>ятни</w:t>
      </w:r>
      <w:r>
        <w:rPr>
          <w:rFonts w:ascii="Calibri" w:hAnsi="Calibri"/>
          <w:color w:val="1C1E21"/>
          <w:sz w:val="28"/>
          <w:szCs w:val="28"/>
          <w:lang w:val="en-US"/>
        </w:rPr>
        <w:t>ця</w:t>
      </w:r>
      <w:r>
        <w:rPr>
          <w:rFonts w:ascii="Calibri" w:hAnsi="Calibri"/>
          <w:color w:val="1C1E21"/>
          <w:sz w:val="28"/>
          <w:szCs w:val="28"/>
        </w:rPr>
        <w:t xml:space="preserve"> місяця</w:t>
      </w:r>
      <w:r>
        <w:rPr>
          <w:rFonts w:ascii="Calibri" w:hAnsi="Calibri"/>
          <w:color w:val="1C1E21"/>
          <w:sz w:val="28"/>
          <w:szCs w:val="28"/>
        </w:rPr>
        <w:t xml:space="preserve"> </w:t>
      </w:r>
      <w:r>
        <w:rPr>
          <w:rFonts w:ascii="Calibri" w:hAnsi="Calibri"/>
          <w:color w:val="1C1E21"/>
          <w:sz w:val="28"/>
          <w:szCs w:val="28"/>
        </w:rPr>
        <w:t>з</w:t>
      </w:r>
      <w:r>
        <w:rPr>
          <w:rFonts w:ascii="Calibri" w:hAnsi="Calibri"/>
          <w:color w:val="1C1E21"/>
          <w:sz w:val="28"/>
          <w:szCs w:val="28"/>
          <w:lang w:val="en-US"/>
        </w:rPr>
        <w:t xml:space="preserve"> </w:t>
      </w:r>
      <w:r>
        <w:rPr>
          <w:rFonts w:ascii="Calibri" w:hAnsi="Calibri"/>
          <w:color w:val="1C1E21"/>
          <w:sz w:val="28"/>
          <w:szCs w:val="28"/>
        </w:rPr>
        <w:t xml:space="preserve">13.00 </w:t>
      </w:r>
      <w:r>
        <w:rPr>
          <w:rFonts w:ascii="Calibri" w:hAnsi="Calibri"/>
          <w:color w:val="1C1E21"/>
          <w:sz w:val="28"/>
          <w:szCs w:val="28"/>
        </w:rPr>
        <w:t xml:space="preserve">до </w:t>
      </w:r>
      <w:r>
        <w:rPr>
          <w:rFonts w:ascii="Calibri" w:hAnsi="Calibri"/>
          <w:color w:val="1C1E21"/>
          <w:sz w:val="28"/>
          <w:szCs w:val="28"/>
        </w:rPr>
        <w:t>16.00</w:t>
      </w:r>
    </w:p>
    <w:p>
      <w:pPr>
        <w:pStyle w:val="Style16"/>
        <w:spacing w:before="0" w:after="0"/>
        <w:ind w:left="0" w:right="0" w:hanging="0"/>
        <w:rPr>
          <w:rFonts w:ascii="Calibri" w:hAnsi="Calibri"/>
          <w:color w:val="1C1E21"/>
          <w:sz w:val="28"/>
          <w:szCs w:val="28"/>
        </w:rPr>
      </w:pPr>
      <w:r>
        <w:rPr>
          <w:rFonts w:ascii="Calibri" w:hAnsi="Calibri"/>
          <w:color w:val="1C1E21"/>
          <w:sz w:val="28"/>
          <w:szCs w:val="28"/>
        </w:rPr>
        <w:t>Д</w:t>
      </w:r>
      <w:r>
        <w:rPr>
          <w:rFonts w:ascii="Calibri" w:hAnsi="Calibri"/>
          <w:color w:val="1C1E21"/>
          <w:sz w:val="28"/>
          <w:szCs w:val="28"/>
        </w:rPr>
        <w:t xml:space="preserve">евладівська сільська </w:t>
      </w:r>
      <w:r>
        <w:rPr>
          <w:rFonts w:ascii="Calibri" w:hAnsi="Calibri"/>
          <w:color w:val="1C1E21"/>
          <w:sz w:val="28"/>
          <w:szCs w:val="28"/>
        </w:rPr>
        <w:t xml:space="preserve">рада - </w:t>
      </w:r>
      <w:r>
        <w:rPr>
          <w:rFonts w:ascii="Calibri" w:hAnsi="Calibri"/>
          <w:color w:val="1C1E21"/>
          <w:sz w:val="28"/>
          <w:szCs w:val="28"/>
        </w:rPr>
        <w:t xml:space="preserve">1-й вівторок місяця </w:t>
      </w:r>
      <w:r>
        <w:rPr>
          <w:rFonts w:ascii="Calibri" w:hAnsi="Calibri"/>
          <w:color w:val="1C1E21"/>
          <w:sz w:val="28"/>
          <w:szCs w:val="28"/>
        </w:rPr>
        <w:t xml:space="preserve">з </w:t>
      </w:r>
      <w:r>
        <w:rPr>
          <w:rFonts w:ascii="Calibri" w:hAnsi="Calibri"/>
          <w:color w:val="1C1E21"/>
          <w:sz w:val="28"/>
          <w:szCs w:val="28"/>
        </w:rPr>
        <w:t xml:space="preserve">9.00 </w:t>
      </w:r>
      <w:r>
        <w:rPr>
          <w:rFonts w:ascii="Calibri" w:hAnsi="Calibri"/>
          <w:color w:val="1C1E21"/>
          <w:sz w:val="28"/>
          <w:szCs w:val="28"/>
        </w:rPr>
        <w:t xml:space="preserve">до </w:t>
      </w:r>
      <w:r>
        <w:rPr>
          <w:rFonts w:ascii="Calibri" w:hAnsi="Calibri"/>
          <w:color w:val="1C1E21"/>
          <w:sz w:val="28"/>
          <w:szCs w:val="28"/>
        </w:rPr>
        <w:t>12.00</w:t>
      </w:r>
    </w:p>
    <w:p>
      <w:pPr>
        <w:pStyle w:val="Style16"/>
        <w:shd w:fill="FFFFFF" w:val="clear"/>
        <w:rPr>
          <w:rFonts w:ascii="Calibri" w:hAnsi="Calibri"/>
          <w:color w:val="1C1E21"/>
          <w:sz w:val="28"/>
          <w:szCs w:val="28"/>
        </w:rPr>
      </w:pPr>
      <w:r>
        <w:rPr>
          <w:rFonts w:ascii="Calibri" w:hAnsi="Calibri"/>
          <w:color w:val="1C1E21"/>
          <w:sz w:val="28"/>
          <w:szCs w:val="28"/>
        </w:rPr>
        <w:t> </w:t>
      </w:r>
    </w:p>
    <w:p>
      <w:pPr>
        <w:pStyle w:val="Style16"/>
        <w:shd w:fill="FFFFFF" w:val="clear"/>
        <w:rPr>
          <w:rFonts w:ascii="Calibri" w:hAnsi="Calibri"/>
          <w:color w:val="1C1E21"/>
          <w:sz w:val="28"/>
          <w:szCs w:val="28"/>
          <w:lang w:val="ru-RU"/>
        </w:rPr>
      </w:pPr>
      <w:r>
        <w:rPr>
          <w:rFonts w:ascii="Calibri" w:hAnsi="Calibri"/>
          <w:color w:val="1C1E21"/>
          <w:sz w:val="28"/>
          <w:szCs w:val="28"/>
          <w:lang w:val="ru-RU"/>
        </w:rPr>
        <w:t>Адреси інших центрів та бюро правової допомоги Дніпропетровської області можна дізнатись за телефоном гарячої лінії 0-800-213-103.</w:t>
      </w:r>
    </w:p>
    <w:p>
      <w:pPr>
        <w:pStyle w:val="Style16"/>
        <w:shd w:fill="FFFFFF" w:val="clear"/>
        <w:spacing w:lineRule="auto" w:line="276"/>
        <w:rPr>
          <w:rFonts w:ascii="Calibri" w:hAnsi="Calibri"/>
          <w:sz w:val="28"/>
          <w:szCs w:val="28"/>
        </w:rPr>
      </w:pPr>
      <w:r>
        <w:rPr>
          <w:rFonts w:ascii="Calibri" w:hAnsi="Calibri"/>
          <w:sz w:val="28"/>
          <w:szCs w:val="28"/>
        </w:rPr>
        <w:t> </w:t>
      </w:r>
    </w:p>
    <w:p>
      <w:pPr>
        <w:pStyle w:val="Style16"/>
        <w:widowControl/>
        <w:spacing w:before="90" w:after="90"/>
        <w:ind w:left="0" w:right="0" w:hanging="0"/>
        <w:rPr>
          <w:rFonts w:ascii="Calibri" w:hAnsi="Calibri"/>
          <w:b w:val="false"/>
          <w:i w:val="false"/>
          <w:caps w:val="false"/>
          <w:smallCaps w:val="false"/>
          <w:color w:val="1D2129"/>
          <w:spacing w:val="0"/>
          <w:sz w:val="28"/>
          <w:szCs w:val="28"/>
        </w:rPr>
      </w:pPr>
      <w:r>
        <w:rPr>
          <w:rFonts w:ascii="Calibri" w:hAnsi="Calibri"/>
          <w:b w:val="false"/>
          <w:i w:val="false"/>
          <w:caps w:val="false"/>
          <w:smallCaps w:val="false"/>
          <w:color w:val="1D2129"/>
          <w:spacing w:val="0"/>
          <w:sz w:val="28"/>
          <w:szCs w:val="28"/>
        </w:rPr>
      </w:r>
    </w:p>
    <w:p>
      <w:pPr>
        <w:pStyle w:val="Normal"/>
        <w:rPr>
          <w:rFonts w:ascii="Calibri" w:hAnsi="Calibri"/>
          <w:sz w:val="28"/>
          <w:szCs w:val="28"/>
        </w:rPr>
      </w:pPr>
      <w:r>
        <w:rPr>
          <w:rFonts w:ascii="Calibri" w:hAnsi="Calibri"/>
          <w:sz w:val="28"/>
          <w:szCs w:val="28"/>
        </w:rPr>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OpenSymbol">
    <w:altName w:val="Arial Unicode MS"/>
    <w:charset w:val="02"/>
    <w:family w:val="auto"/>
    <w:pitch w:val="default"/>
  </w:font>
  <w:font w:name="Liberation Sans">
    <w:altName w:val="Arial"/>
    <w:charset w:val="cc"/>
    <w:family w:val="swiss"/>
    <w:pitch w:val="variable"/>
  </w:font>
  <w:font w:name="Calibri">
    <w:charset w:val="01"/>
    <w:family w:val="swiss"/>
    <w:pitch w:val="variable"/>
  </w:font>
  <w:font w:name="Calibri">
    <w:charset w:val="cc"/>
    <w:family w:val="swiss"/>
    <w:pitch w:val="variable"/>
  </w:font>
  <w:font w:name="Symbol">
    <w:charset w:val="02"/>
    <w:family w:val="auto"/>
    <w:pitch w:val="default"/>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Lucida Sans"/>
        <w:sz w:val="24"/>
        <w:szCs w:val="24"/>
        <w:lang w:val="uk-UA" w:eastAsia="zh-CN" w:bidi="hi-IN"/>
      </w:rPr>
    </w:rPrDefault>
    <w:pPrDefault>
      <w:pPr/>
    </w:pPrDefault>
  </w:docDefaults>
  <w:style w:type="paragraph" w:styleId="Normal">
    <w:name w:val="Normal"/>
    <w:qFormat/>
    <w:pPr>
      <w:widowControl w:val="false"/>
      <w:suppressAutoHyphens w:val="true"/>
    </w:pPr>
    <w:rPr>
      <w:rFonts w:ascii="Liberation Serif" w:hAnsi="Liberation Serif" w:eastAsia="SimSun" w:cs="Lucida Sans"/>
      <w:color w:val="auto"/>
      <w:sz w:val="24"/>
      <w:szCs w:val="24"/>
      <w:lang w:val="uk-UA" w:eastAsia="zh-CN" w:bidi="hi-IN"/>
    </w:rPr>
  </w:style>
  <w:style w:type="character" w:styleId="Style14">
    <w:name w:val="Маркеры списка"/>
    <w:qFormat/>
    <w:rPr>
      <w:rFonts w:ascii="OpenSymbol" w:hAnsi="OpenSymbol" w:eastAsia="OpenSymbol" w:cs="OpenSymbol"/>
    </w:rPr>
  </w:style>
  <w:style w:type="paragraph" w:styleId="Style15">
    <w:name w:val="Заголовок"/>
    <w:basedOn w:val="Normal"/>
    <w:next w:val="Style16"/>
    <w:qFormat/>
    <w:pPr>
      <w:keepNext/>
      <w:spacing w:before="240" w:after="120"/>
    </w:pPr>
    <w:rPr>
      <w:rFonts w:ascii="Liberation Sans" w:hAnsi="Liberation Sans" w:eastAsia="Microsoft YaHei" w:cs="Lucida Sans"/>
      <w:sz w:val="28"/>
      <w:szCs w:val="28"/>
    </w:rPr>
  </w:style>
  <w:style w:type="paragraph" w:styleId="Style16">
    <w:name w:val="Основной текст"/>
    <w:basedOn w:val="Normal"/>
    <w:pPr>
      <w:spacing w:lineRule="auto" w:line="288" w:before="0" w:after="140"/>
    </w:pPr>
    <w:rPr/>
  </w:style>
  <w:style w:type="paragraph" w:styleId="Style17">
    <w:name w:val="Список"/>
    <w:basedOn w:val="Style16"/>
    <w:pPr/>
    <w:rPr>
      <w:rFonts w:cs="Lucida Sans"/>
    </w:rPr>
  </w:style>
  <w:style w:type="paragraph" w:styleId="Style18">
    <w:name w:val="Название"/>
    <w:basedOn w:val="Normal"/>
    <w:pPr>
      <w:suppressLineNumbers/>
      <w:spacing w:before="120" w:after="120"/>
    </w:pPr>
    <w:rPr>
      <w:rFonts w:cs="Lucida Sans"/>
      <w:i/>
      <w:iCs/>
      <w:sz w:val="24"/>
      <w:szCs w:val="24"/>
    </w:rPr>
  </w:style>
  <w:style w:type="paragraph" w:styleId="Style19">
    <w:name w:val="Указатель"/>
    <w:basedOn w:val="Normal"/>
    <w:qFormat/>
    <w:pPr>
      <w:suppressLineNumbers/>
    </w:pPr>
    <w:rPr>
      <w:rFonts w:cs="Lucida 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16</TotalTime>
  <Application>LibreOffice/4.4.3.2$Windows_x86 LibreOffice_project/88805f81e9fe61362df02b9941de8e38a9b5fd16</Application>
  <Paragraphs>45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2019-11-14T08:39:45Z</dcterms:created>
  <dc:language>uk-UA</dc:language>
  <dcterms:modified xsi:type="dcterms:W3CDTF">2019-11-14T10:14:38Z</dcterms:modified>
  <cp:revision>3</cp:revision>
</cp:coreProperties>
</file>