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4FB" w:rsidRDefault="00B614FB" w:rsidP="00B614FB">
      <w:pPr>
        <w:rPr>
          <w:b/>
          <w:lang w:val="uk-UA"/>
        </w:rPr>
      </w:pPr>
    </w:p>
    <w:p w:rsidR="00B614FB" w:rsidRPr="00150F2A" w:rsidRDefault="00B614FB" w:rsidP="00B614F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Інформація </w:t>
      </w:r>
    </w:p>
    <w:p w:rsidR="00B614FB" w:rsidRPr="00150F2A" w:rsidRDefault="00B614FB" w:rsidP="00B614F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="00715597"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про </w:t>
      </w: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>результати перевірки, перед</w:t>
      </w:r>
      <w:r w:rsidR="00715597"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баченої  </w:t>
      </w:r>
    </w:p>
    <w:p w:rsidR="00B614FB" w:rsidRPr="00150F2A" w:rsidRDefault="00B614FB" w:rsidP="00B614F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Законом України « Про очищення влади»</w:t>
      </w:r>
    </w:p>
    <w:p w:rsidR="00B614FB" w:rsidRPr="00150F2A" w:rsidRDefault="00B614FB" w:rsidP="00B614F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614FB" w:rsidRPr="00150F2A" w:rsidRDefault="00B614FB" w:rsidP="00B614F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Відповідно до пунктів 1 і 2 частини п’ятої статті 5 Закону України « Про очищення влади» та Порядку проведення перевірки достовірностей відомостей щодо застосування заборон, передб</w:t>
      </w:r>
      <w:r w:rsidR="00715597"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ачених частинами третьою і четвертою статті 1 </w:t>
      </w: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Закону України « Про очищення влади», затвердженого постановою Кабінету Міністрів України від 16 жовтня 2014 року № 563, у виконавчому комітеті Новолатівської  сільської ради проведено перевірку достовірності відомостей щодо застосування заборон, передбачених частинами третьою і четвертою статті 1 Закону України « Про очищення влади», щодо Неруш Лесі Володимирівни, спеціаліста з організаційних  та соціальних питань, соціального забезпечення виконавчого комітету Новолатівської сільської ради .</w:t>
      </w:r>
    </w:p>
    <w:p w:rsidR="00B614FB" w:rsidRPr="00150F2A" w:rsidRDefault="00B614FB" w:rsidP="00B614F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За результатами прове</w:t>
      </w:r>
      <w:r w:rsidR="00715597" w:rsidRPr="00150F2A">
        <w:rPr>
          <w:rFonts w:ascii="Times New Roman" w:hAnsi="Times New Roman" w:cs="Times New Roman"/>
          <w:b/>
          <w:sz w:val="24"/>
          <w:szCs w:val="24"/>
          <w:lang w:val="uk-UA"/>
        </w:rPr>
        <w:t>деної перевірки встановлено, що</w:t>
      </w: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>до Неруш Лесі Володимирівни не застосовуються заборони, передбаченої частино</w:t>
      </w:r>
      <w:r w:rsidR="00715597" w:rsidRPr="00150F2A">
        <w:rPr>
          <w:rFonts w:ascii="Times New Roman" w:hAnsi="Times New Roman" w:cs="Times New Roman"/>
          <w:b/>
          <w:sz w:val="24"/>
          <w:szCs w:val="24"/>
          <w:lang w:val="uk-UA"/>
        </w:rPr>
        <w:t>ю третьою або четвертою статті 1</w:t>
      </w:r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Закону України « Про очищення влади</w:t>
      </w:r>
      <w:r w:rsidR="00150F2A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bookmarkStart w:id="0" w:name="_GoBack"/>
      <w:bookmarkEnd w:id="0"/>
      <w:r w:rsidRPr="00150F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90B6D" w:rsidRPr="00150F2A" w:rsidRDefault="00490B6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90B6D" w:rsidRPr="00150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5D"/>
    <w:rsid w:val="00150F2A"/>
    <w:rsid w:val="00490B6D"/>
    <w:rsid w:val="00715597"/>
    <w:rsid w:val="00B614FB"/>
    <w:rsid w:val="00D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39BD3"/>
  <w15:docId w15:val="{AC30FCA0-2459-47AF-A149-F8CB9EFE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2020-04-07T12:51:00Z</dcterms:created>
  <dcterms:modified xsi:type="dcterms:W3CDTF">2020-04-08T06:05:00Z</dcterms:modified>
</cp:coreProperties>
</file>