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7CC" w:rsidRDefault="008E0504">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2" type="#_x0000_t176" style="position:absolute;margin-left:426.6pt;margin-top:452.25pt;width:333pt;height:21.6pt;z-index:251664384" fillcolor="#b6dde8 [1304]">
            <v:textbox>
              <w:txbxContent>
                <w:p w:rsidR="00D15967" w:rsidRPr="00361CC2" w:rsidRDefault="00D15967" w:rsidP="00D15967">
                  <w:pPr>
                    <w:rPr>
                      <w:rFonts w:ascii="Times New Roman" w:hAnsi="Times New Roman" w:cs="Times New Roman"/>
                      <w:b/>
                      <w:sz w:val="18"/>
                      <w:szCs w:val="18"/>
                      <w:lang w:val="uk-UA"/>
                    </w:rPr>
                  </w:pPr>
                  <w:r w:rsidRPr="00361CC2">
                    <w:rPr>
                      <w:rFonts w:ascii="Times New Roman" w:hAnsi="Times New Roman" w:cs="Times New Roman"/>
                      <w:b/>
                      <w:sz w:val="18"/>
                      <w:szCs w:val="18"/>
                      <w:lang w:val="uk-UA"/>
                    </w:rPr>
                    <w:t xml:space="preserve">Криворізькі курси </w:t>
                  </w:r>
                  <w:r w:rsidR="00887B5D">
                    <w:rPr>
                      <w:rFonts w:ascii="Times New Roman" w:hAnsi="Times New Roman" w:cs="Times New Roman"/>
                      <w:b/>
                      <w:sz w:val="18"/>
                      <w:szCs w:val="18"/>
                      <w:lang w:val="uk-UA"/>
                    </w:rPr>
                    <w:t>1 категорії НМЦ ЦЗ та БЖД Дніпр</w:t>
                  </w:r>
                  <w:r w:rsidRPr="00361CC2">
                    <w:rPr>
                      <w:rFonts w:ascii="Times New Roman" w:hAnsi="Times New Roman" w:cs="Times New Roman"/>
                      <w:b/>
                      <w:sz w:val="18"/>
                      <w:szCs w:val="18"/>
                      <w:lang w:val="uk-UA"/>
                    </w:rPr>
                    <w:t>опетровської області</w:t>
                  </w:r>
                </w:p>
                <w:p w:rsidR="00D15967" w:rsidRDefault="00D15967"/>
              </w:txbxContent>
            </v:textbox>
          </v:shape>
        </w:pict>
      </w:r>
      <w:r>
        <w:rPr>
          <w:noProof/>
        </w:rPr>
        <w:pict>
          <v:shapetype id="_x0000_t202" coordsize="21600,21600" o:spt="202" path="m,l,21600r21600,l21600,xe">
            <v:stroke joinstyle="miter"/>
            <v:path gradientshapeok="t" o:connecttype="rect"/>
          </v:shapetype>
          <v:shape id="_x0000_s1033" type="#_x0000_t202" style="position:absolute;margin-left:-27.9pt;margin-top:247.95pt;width:184.5pt;height:174.5pt;z-index:251665408">
            <v:textbox>
              <w:txbxContent>
                <w:p w:rsidR="00D15967" w:rsidRDefault="00FD05AC">
                  <w:r>
                    <w:rPr>
                      <w:noProof/>
                    </w:rPr>
                    <w:drawing>
                      <wp:inline distT="0" distB="0" distL="0" distR="0">
                        <wp:extent cx="2232660" cy="2103120"/>
                        <wp:effectExtent l="19050" t="0" r="0" b="0"/>
                        <wp:docPr id="12" name="Рисунок 12" descr="D:\Desktop\dscn86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Desktop\dscn8667.jpg"/>
                                <pic:cNvPicPr>
                                  <a:picLocks noChangeAspect="1" noChangeArrowheads="1"/>
                                </pic:cNvPicPr>
                              </pic:nvPicPr>
                              <pic:blipFill>
                                <a:blip r:embed="rId4" cstate="screen"/>
                                <a:srcRect/>
                                <a:stretch>
                                  <a:fillRect/>
                                </a:stretch>
                              </pic:blipFill>
                              <pic:spPr bwMode="auto">
                                <a:xfrm>
                                  <a:off x="0" y="0"/>
                                  <a:ext cx="2247167" cy="2116785"/>
                                </a:xfrm>
                                <a:prstGeom prst="rect">
                                  <a:avLst/>
                                </a:prstGeom>
                                <a:noFill/>
                                <a:ln w="9525">
                                  <a:noFill/>
                                  <a:miter lim="800000"/>
                                  <a:headEnd/>
                                  <a:tailEnd/>
                                </a:ln>
                              </pic:spPr>
                            </pic:pic>
                          </a:graphicData>
                        </a:graphic>
                      </wp:inline>
                    </w:drawing>
                  </w:r>
                </w:p>
              </w:txbxContent>
            </v:textbox>
          </v:shape>
        </w:pict>
      </w:r>
      <w:r>
        <w:rPr>
          <w:noProof/>
        </w:rPr>
        <w:pict>
          <v:shape id="_x0000_s1030" type="#_x0000_t202" style="position:absolute;margin-left:162pt;margin-top:292.05pt;width:592.2pt;height:130.4pt;z-index:251662336" fillcolor="#dbe5f1 [660]">
            <v:textbox>
              <w:txbxContent>
                <w:p w:rsidR="00D15967" w:rsidRPr="006936E9" w:rsidRDefault="00D15967" w:rsidP="006936E9">
                  <w:pPr>
                    <w:pStyle w:val="a5"/>
                    <w:shd w:val="clear" w:color="auto" w:fill="DBE5F1" w:themeFill="accent1" w:themeFillTint="33"/>
                    <w:spacing w:before="0" w:beforeAutospacing="0" w:after="0" w:afterAutospacing="0"/>
                    <w:jc w:val="center"/>
                    <w:rPr>
                      <w:rStyle w:val="a6"/>
                      <w:u w:val="single"/>
                      <w:lang w:val="uk-UA"/>
                    </w:rPr>
                  </w:pPr>
                  <w:r w:rsidRPr="006936E9">
                    <w:rPr>
                      <w:rStyle w:val="a6"/>
                      <w:u w:val="single"/>
                    </w:rPr>
                    <w:t>Щоб не стати жертвою крижаних бурульок необхідно дотримуватися</w:t>
                  </w:r>
                  <w:r w:rsidR="006936E9" w:rsidRPr="006936E9">
                    <w:rPr>
                      <w:rStyle w:val="a6"/>
                      <w:u w:val="single"/>
                      <w:lang w:val="uk-UA"/>
                    </w:rPr>
                    <w:t xml:space="preserve"> </w:t>
                  </w:r>
                  <w:r w:rsidR="006936E9" w:rsidRPr="006936E9">
                    <w:rPr>
                      <w:rStyle w:val="a6"/>
                      <w:u w:val="single"/>
                    </w:rPr>
                    <w:t>заходів безпеки</w:t>
                  </w:r>
                  <w:r w:rsidRPr="006936E9">
                    <w:rPr>
                      <w:rStyle w:val="a6"/>
                      <w:u w:val="single"/>
                    </w:rPr>
                    <w:t>:</w:t>
                  </w:r>
                </w:p>
                <w:p w:rsidR="00D15967" w:rsidRPr="006936E9" w:rsidRDefault="00D15967" w:rsidP="006936E9">
                  <w:pPr>
                    <w:pStyle w:val="a5"/>
                    <w:shd w:val="clear" w:color="auto" w:fill="DBE5F1" w:themeFill="accent1" w:themeFillTint="33"/>
                    <w:spacing w:before="0" w:beforeAutospacing="0" w:after="0" w:afterAutospacing="0"/>
                    <w:jc w:val="both"/>
                    <w:rPr>
                      <w:lang w:val="uk-UA"/>
                    </w:rPr>
                  </w:pPr>
                  <w:r w:rsidRPr="006936E9">
                    <w:t>1. Не наближатися до будівель, з яких можливий схід снігу, падіння бурульок, не дозволяти цього дітям.</w:t>
                  </w:r>
                </w:p>
                <w:p w:rsidR="00D15967" w:rsidRPr="006936E9" w:rsidRDefault="00D15967" w:rsidP="006936E9">
                  <w:pPr>
                    <w:pStyle w:val="a5"/>
                    <w:shd w:val="clear" w:color="auto" w:fill="DBE5F1" w:themeFill="accent1" w:themeFillTint="33"/>
                    <w:spacing w:before="0" w:beforeAutospacing="0" w:after="0" w:afterAutospacing="0"/>
                    <w:jc w:val="both"/>
                    <w:rPr>
                      <w:lang w:val="uk-UA"/>
                    </w:rPr>
                  </w:pPr>
                  <w:r w:rsidRPr="006936E9">
                    <w:t>2. При виявленні бурульок, що висять на даху вашого будинку, необхідно звернутися в обслуговуючу організацію.</w:t>
                  </w:r>
                </w:p>
                <w:p w:rsidR="00D15967" w:rsidRPr="006936E9" w:rsidRDefault="00D15967" w:rsidP="006936E9">
                  <w:pPr>
                    <w:pStyle w:val="a5"/>
                    <w:shd w:val="clear" w:color="auto" w:fill="DBE5F1" w:themeFill="accent1" w:themeFillTint="33"/>
                    <w:spacing w:before="0" w:beforeAutospacing="0" w:after="0" w:afterAutospacing="0"/>
                    <w:jc w:val="both"/>
                    <w:rPr>
                      <w:lang w:val="uk-UA"/>
                    </w:rPr>
                  </w:pPr>
                  <w:r w:rsidRPr="006936E9">
                    <w:t>3. Звертати увагу на наявність небезпечних утворень з криги і снігу на дахах будинків.</w:t>
                  </w:r>
                </w:p>
                <w:p w:rsidR="00D15967" w:rsidRPr="006936E9" w:rsidRDefault="00D15967" w:rsidP="006936E9">
                  <w:pPr>
                    <w:pStyle w:val="a5"/>
                    <w:shd w:val="clear" w:color="auto" w:fill="DBE5F1" w:themeFill="accent1" w:themeFillTint="33"/>
                    <w:spacing w:before="0" w:beforeAutospacing="0" w:after="0" w:afterAutospacing="0"/>
                    <w:jc w:val="both"/>
                    <w:rPr>
                      <w:lang w:val="uk-UA"/>
                    </w:rPr>
                  </w:pPr>
                  <w:r w:rsidRPr="006936E9">
                    <w:t>4. За наявності огорожі небезпечного місця не проходити через нього.</w:t>
                  </w:r>
                </w:p>
                <w:p w:rsidR="00D15967" w:rsidRPr="006936E9" w:rsidRDefault="00D15967" w:rsidP="006936E9">
                  <w:pPr>
                    <w:pStyle w:val="a5"/>
                    <w:shd w:val="clear" w:color="auto" w:fill="DBE5F1" w:themeFill="accent1" w:themeFillTint="33"/>
                    <w:spacing w:before="0" w:beforeAutospacing="0" w:after="0" w:afterAutospacing="0"/>
                    <w:jc w:val="both"/>
                    <w:rPr>
                      <w:lang w:val="uk-UA"/>
                    </w:rPr>
                  </w:pPr>
                  <w:r w:rsidRPr="006936E9">
                    <w:rPr>
                      <w:lang w:val="uk-UA"/>
                    </w:rPr>
                    <w:t>5. Якщо на тротуарі видно сліди снігу, який тільки що впав, або крижані горбки від води, що крапала з бурульок, це вказує на небезпеку цього місця.</w:t>
                  </w:r>
                </w:p>
                <w:p w:rsidR="00D15967" w:rsidRPr="006936E9" w:rsidRDefault="00D15967" w:rsidP="006936E9">
                  <w:pPr>
                    <w:pStyle w:val="a5"/>
                    <w:shd w:val="clear" w:color="auto" w:fill="DBE5F1" w:themeFill="accent1" w:themeFillTint="33"/>
                    <w:spacing w:before="0" w:beforeAutospacing="0" w:after="0" w:afterAutospacing="0"/>
                    <w:jc w:val="both"/>
                  </w:pPr>
                  <w:r w:rsidRPr="006936E9">
                    <w:t>6. Обов’язково попереджайте про небезпеку дітей.</w:t>
                  </w:r>
                </w:p>
                <w:p w:rsidR="00D15967" w:rsidRPr="006936E9" w:rsidRDefault="00D15967" w:rsidP="00D15967">
                  <w:pPr>
                    <w:spacing w:after="0" w:line="240" w:lineRule="auto"/>
                    <w:rPr>
                      <w:sz w:val="24"/>
                      <w:szCs w:val="24"/>
                    </w:rPr>
                  </w:pPr>
                </w:p>
              </w:txbxContent>
            </v:textbox>
          </v:shape>
        </w:pict>
      </w:r>
      <w:r>
        <w:rPr>
          <w:noProof/>
        </w:rPr>
        <w:pict>
          <v:shape id="_x0000_s1031" type="#_x0000_t176" style="position:absolute;margin-left:73.8pt;margin-top:430.65pt;width:512.1pt;height:26.1pt;z-index:251663360" fillcolor="#fbd4b4 [1305]">
            <v:fill color2="#e5b8b7 [1301]" rotate="t" focus="-50%" type="gradient"/>
            <v:textbox>
              <w:txbxContent>
                <w:p w:rsidR="00D15967" w:rsidRPr="00D15967" w:rsidRDefault="00D15967" w:rsidP="00D15967">
                  <w:pPr>
                    <w:spacing w:after="0" w:line="240" w:lineRule="auto"/>
                    <w:jc w:val="center"/>
                    <w:rPr>
                      <w:b/>
                      <w:color w:val="FF0000"/>
                      <w:sz w:val="28"/>
                      <w:szCs w:val="28"/>
                    </w:rPr>
                  </w:pPr>
                  <w:r w:rsidRPr="00D15967">
                    <w:rPr>
                      <w:b/>
                      <w:color w:val="FF0000"/>
                      <w:sz w:val="28"/>
                      <w:szCs w:val="28"/>
                    </w:rPr>
                    <w:t>ВИКОНАННЯ ЦИХ ПРАВИЛ ЗБЕРЕЖЕ ВАМ ЗДОРОВ’Я ТА ЖИТТЯ!</w:t>
                  </w:r>
                </w:p>
                <w:p w:rsidR="00D15967" w:rsidRPr="00D15967" w:rsidRDefault="00D15967" w:rsidP="00D15967">
                  <w:pPr>
                    <w:spacing w:after="0" w:line="240" w:lineRule="auto"/>
                    <w:jc w:val="center"/>
                    <w:rPr>
                      <w:b/>
                      <w:color w:val="FF0000"/>
                      <w:sz w:val="28"/>
                      <w:szCs w:val="28"/>
                    </w:rPr>
                  </w:pPr>
                </w:p>
              </w:txbxContent>
            </v:textbox>
          </v:shape>
        </w:pict>
      </w:r>
      <w:r>
        <w:rPr>
          <w:noProof/>
        </w:rPr>
        <w:pict>
          <v:shape id="_x0000_s1029" type="#_x0000_t176" style="position:absolute;margin-left:147.6pt;margin-top:243.45pt;width:594.9pt;height:42.5pt;z-index:251667456" fillcolor="#fbd4b4 [1305]">
            <v:fill color2="#ffc000" rotate="t" focus="-50%" type="gradient"/>
            <v:textbox>
              <w:txbxContent>
                <w:p w:rsidR="00D15967" w:rsidRPr="006936E9" w:rsidRDefault="00D15967" w:rsidP="006936E9">
                  <w:pPr>
                    <w:spacing w:after="0" w:line="240" w:lineRule="auto"/>
                    <w:jc w:val="center"/>
                    <w:rPr>
                      <w:b/>
                      <w:color w:val="FF0000"/>
                      <w:sz w:val="28"/>
                      <w:szCs w:val="28"/>
                    </w:rPr>
                  </w:pPr>
                  <w:r w:rsidRPr="006936E9">
                    <w:rPr>
                      <w:b/>
                      <w:color w:val="FF0000"/>
                      <w:sz w:val="28"/>
                      <w:szCs w:val="28"/>
                    </w:rPr>
                    <w:t>БУТЬТЕ ОБЕРЕЖНІ ТА УВАЖНІ В ЗИМОВИЙ ПЕРІОД, НЕ ХОДІТЬ ТА НЕ СТІЙТЕ ПІД ДАХАМИ БУДИНКІВ! ЗАВЖДИ ПАМЯТАЙТЕ ПРО НЕБЕЗПЕКУ!</w:t>
                  </w:r>
                </w:p>
                <w:p w:rsidR="00D15967" w:rsidRDefault="00D15967"/>
              </w:txbxContent>
            </v:textbox>
          </v:shape>
        </w:pict>
      </w:r>
      <w:r>
        <w:rPr>
          <w:noProof/>
        </w:rPr>
        <w:pict>
          <v:shape id="_x0000_s1034" type="#_x0000_t202" style="position:absolute;margin-left:603pt;margin-top:-20.25pt;width:156.6pt;height:128.7pt;z-index:251666432">
            <v:textbox>
              <w:txbxContent>
                <w:p w:rsidR="00FD05AC" w:rsidRDefault="00FD05AC">
                  <w:r>
                    <w:rPr>
                      <w:noProof/>
                    </w:rPr>
                    <w:drawing>
                      <wp:inline distT="0" distB="0" distL="0" distR="0">
                        <wp:extent cx="1874520" cy="1561443"/>
                        <wp:effectExtent l="19050" t="0" r="0" b="0"/>
                        <wp:docPr id="11" name="Рисунок 11" descr="D:\Desktop\8b41e291f353bc07059cb92fabe60e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Desktop\8b41e291f353bc07059cb92fabe60ee6.jpg"/>
                                <pic:cNvPicPr>
                                  <a:picLocks noChangeAspect="1" noChangeArrowheads="1"/>
                                </pic:cNvPicPr>
                              </pic:nvPicPr>
                              <pic:blipFill>
                                <a:blip r:embed="rId5" cstate="screen"/>
                                <a:srcRect/>
                                <a:stretch>
                                  <a:fillRect/>
                                </a:stretch>
                              </pic:blipFill>
                              <pic:spPr bwMode="auto">
                                <a:xfrm>
                                  <a:off x="0" y="0"/>
                                  <a:ext cx="1884512" cy="1569766"/>
                                </a:xfrm>
                                <a:prstGeom prst="rect">
                                  <a:avLst/>
                                </a:prstGeom>
                                <a:noFill/>
                                <a:ln w="9525">
                                  <a:noFill/>
                                  <a:miter lim="800000"/>
                                  <a:headEnd/>
                                  <a:tailEnd/>
                                </a:ln>
                              </pic:spPr>
                            </pic:pic>
                          </a:graphicData>
                        </a:graphic>
                      </wp:inline>
                    </w:drawing>
                  </w:r>
                </w:p>
              </w:txbxContent>
            </v:textbox>
          </v:shape>
        </w:pict>
      </w:r>
      <w:r>
        <w:rPr>
          <w:noProof/>
        </w:rPr>
        <w:pict>
          <v:shape id="_x0000_s1028" type="#_x0000_t202" style="position:absolute;margin-left:-27.9pt;margin-top:-15.75pt;width:782.1pt;height:248.4pt;z-index:251660288" fillcolor="#d6e3bc [1302]">
            <v:textbox>
              <w:txbxContent>
                <w:p w:rsidR="00FD05AC" w:rsidRDefault="00D15967" w:rsidP="006936E9">
                  <w:pPr>
                    <w:pStyle w:val="a5"/>
                    <w:shd w:val="clear" w:color="auto" w:fill="D6E3BC" w:themeFill="accent3" w:themeFillTint="66"/>
                    <w:spacing w:before="0" w:beforeAutospacing="0" w:after="0" w:afterAutospacing="0"/>
                    <w:jc w:val="both"/>
                    <w:rPr>
                      <w:sz w:val="22"/>
                      <w:szCs w:val="22"/>
                      <w:lang w:val="uk-UA"/>
                    </w:rPr>
                  </w:pPr>
                  <w:r w:rsidRPr="00D15967">
                    <w:rPr>
                      <w:sz w:val="22"/>
                      <w:szCs w:val="22"/>
                      <w:lang w:val="uk-UA"/>
                    </w:rPr>
                    <w:t xml:space="preserve">    </w:t>
                  </w:r>
                  <w:r w:rsidRPr="00D15967">
                    <w:rPr>
                      <w:sz w:val="22"/>
                      <w:szCs w:val="22"/>
                    </w:rPr>
                    <w:t xml:space="preserve">Багато </w:t>
                  </w:r>
                  <w:r w:rsidRPr="00D15967">
                    <w:rPr>
                      <w:sz w:val="22"/>
                      <w:szCs w:val="22"/>
                      <w:lang w:val="uk-UA"/>
                    </w:rPr>
                    <w:t xml:space="preserve">несподіванок приносить </w:t>
                  </w:r>
                  <w:r w:rsidRPr="00D15967">
                    <w:rPr>
                      <w:sz w:val="22"/>
                      <w:szCs w:val="22"/>
                    </w:rPr>
                    <w:t xml:space="preserve">зима. Однак щоб уникнути неприємностей, необхідно дотримуватися певних правил безпечної </w:t>
                  </w:r>
                </w:p>
                <w:p w:rsidR="00FD05AC" w:rsidRDefault="00D15967" w:rsidP="006936E9">
                  <w:pPr>
                    <w:pStyle w:val="a5"/>
                    <w:shd w:val="clear" w:color="auto" w:fill="D6E3BC" w:themeFill="accent3" w:themeFillTint="66"/>
                    <w:spacing w:before="0" w:beforeAutospacing="0" w:after="0" w:afterAutospacing="0"/>
                    <w:jc w:val="both"/>
                    <w:rPr>
                      <w:sz w:val="22"/>
                      <w:szCs w:val="22"/>
                      <w:lang w:val="uk-UA"/>
                    </w:rPr>
                  </w:pPr>
                  <w:r w:rsidRPr="00D15967">
                    <w:rPr>
                      <w:sz w:val="22"/>
                      <w:szCs w:val="22"/>
                    </w:rPr>
                    <w:t>поведінки у зимовий період. Кожного року ми стикаємося з небезпекою, яку таять в собі дахи будинків у зимовий період.</w:t>
                  </w:r>
                </w:p>
                <w:p w:rsidR="00FD05AC" w:rsidRDefault="00D15967" w:rsidP="006936E9">
                  <w:pPr>
                    <w:pStyle w:val="a5"/>
                    <w:shd w:val="clear" w:color="auto" w:fill="D6E3BC" w:themeFill="accent3" w:themeFillTint="66"/>
                    <w:spacing w:before="0" w:beforeAutospacing="0" w:after="0" w:afterAutospacing="0"/>
                    <w:jc w:val="both"/>
                    <w:rPr>
                      <w:sz w:val="22"/>
                      <w:szCs w:val="22"/>
                      <w:lang w:val="uk-UA"/>
                    </w:rPr>
                  </w:pPr>
                  <w:r w:rsidRPr="00D15967">
                    <w:rPr>
                      <w:sz w:val="22"/>
                      <w:szCs w:val="22"/>
                    </w:rPr>
                    <w:t xml:space="preserve"> Ця проблема, у буквальному розумінні, нависає над нами та представляє серйозну небезпеку для нашого здоров’я, а також для </w:t>
                  </w:r>
                </w:p>
                <w:p w:rsidR="00D15967" w:rsidRPr="00D15967" w:rsidRDefault="00D15967" w:rsidP="006936E9">
                  <w:pPr>
                    <w:pStyle w:val="a5"/>
                    <w:shd w:val="clear" w:color="auto" w:fill="D6E3BC" w:themeFill="accent3" w:themeFillTint="66"/>
                    <w:spacing w:before="0" w:beforeAutospacing="0" w:after="0" w:afterAutospacing="0"/>
                    <w:jc w:val="both"/>
                    <w:rPr>
                      <w:sz w:val="22"/>
                      <w:szCs w:val="22"/>
                      <w:lang w:val="uk-UA"/>
                    </w:rPr>
                  </w:pPr>
                  <w:r w:rsidRPr="00D15967">
                    <w:rPr>
                      <w:sz w:val="22"/>
                      <w:szCs w:val="22"/>
                    </w:rPr>
                    <w:t>здоров’я наших близьких.</w:t>
                  </w:r>
                </w:p>
                <w:p w:rsidR="00FD05AC" w:rsidRDefault="00D15967" w:rsidP="006936E9">
                  <w:pPr>
                    <w:pStyle w:val="a5"/>
                    <w:shd w:val="clear" w:color="auto" w:fill="D6E3BC" w:themeFill="accent3" w:themeFillTint="66"/>
                    <w:spacing w:before="0" w:beforeAutospacing="0" w:after="0" w:afterAutospacing="0"/>
                    <w:jc w:val="both"/>
                    <w:rPr>
                      <w:sz w:val="22"/>
                      <w:szCs w:val="22"/>
                      <w:lang w:val="uk-UA"/>
                    </w:rPr>
                  </w:pPr>
                  <w:r w:rsidRPr="00D15967">
                    <w:rPr>
                      <w:sz w:val="22"/>
                      <w:szCs w:val="22"/>
                      <w:lang w:val="uk-UA"/>
                    </w:rPr>
                    <w:t xml:space="preserve">    </w:t>
                  </w:r>
                  <w:r w:rsidRPr="00D15967">
                    <w:rPr>
                      <w:sz w:val="22"/>
                      <w:szCs w:val="22"/>
                    </w:rPr>
                    <w:t xml:space="preserve">Теперішні зими надто непередбачувані: то тиждень на вулиці плюсова температура, то люті морози та заметілі. У період відлиги, </w:t>
                  </w:r>
                </w:p>
                <w:p w:rsidR="00FD05AC" w:rsidRDefault="00D15967" w:rsidP="006936E9">
                  <w:pPr>
                    <w:pStyle w:val="a5"/>
                    <w:shd w:val="clear" w:color="auto" w:fill="D6E3BC" w:themeFill="accent3" w:themeFillTint="66"/>
                    <w:spacing w:before="0" w:beforeAutospacing="0" w:after="0" w:afterAutospacing="0"/>
                    <w:jc w:val="both"/>
                    <w:rPr>
                      <w:sz w:val="22"/>
                      <w:szCs w:val="22"/>
                      <w:lang w:val="uk-UA"/>
                    </w:rPr>
                  </w:pPr>
                  <w:r w:rsidRPr="00D15967">
                    <w:rPr>
                      <w:sz w:val="22"/>
                      <w:szCs w:val="22"/>
                    </w:rPr>
                    <w:t>сніг робиться дуже важким, з’являються бурульки. У нічний час бурульки замерзають, а вдень вони знову тануть та падають вниз,</w:t>
                  </w:r>
                </w:p>
                <w:p w:rsidR="00FD05AC" w:rsidRDefault="00D15967" w:rsidP="006936E9">
                  <w:pPr>
                    <w:pStyle w:val="a5"/>
                    <w:shd w:val="clear" w:color="auto" w:fill="D6E3BC" w:themeFill="accent3" w:themeFillTint="66"/>
                    <w:spacing w:before="0" w:beforeAutospacing="0" w:after="0" w:afterAutospacing="0"/>
                    <w:jc w:val="both"/>
                    <w:rPr>
                      <w:sz w:val="22"/>
                      <w:szCs w:val="22"/>
                      <w:lang w:val="uk-UA"/>
                    </w:rPr>
                  </w:pPr>
                  <w:r w:rsidRPr="00D15967">
                    <w:rPr>
                      <w:sz w:val="22"/>
                      <w:szCs w:val="22"/>
                    </w:rPr>
                    <w:t xml:space="preserve"> та при падінні можуть, у кращому разі, пошкодити фасад, машини, які припарковано біля будівель, а в гіршому вбити або</w:t>
                  </w:r>
                </w:p>
                <w:p w:rsidR="00FD05AC" w:rsidRDefault="00D15967" w:rsidP="006936E9">
                  <w:pPr>
                    <w:pStyle w:val="a5"/>
                    <w:shd w:val="clear" w:color="auto" w:fill="D6E3BC" w:themeFill="accent3" w:themeFillTint="66"/>
                    <w:spacing w:before="0" w:beforeAutospacing="0" w:after="0" w:afterAutospacing="0"/>
                    <w:jc w:val="both"/>
                    <w:rPr>
                      <w:sz w:val="22"/>
                      <w:szCs w:val="22"/>
                      <w:lang w:val="uk-UA"/>
                    </w:rPr>
                  </w:pPr>
                  <w:r w:rsidRPr="00D15967">
                    <w:rPr>
                      <w:sz w:val="22"/>
                      <w:szCs w:val="22"/>
                    </w:rPr>
                    <w:t xml:space="preserve"> травмувати людину. Такі випадки в зимовий час не рідкість. Кожен з нас ходить під бурульками та сповзаючими глибами снігу,</w:t>
                  </w:r>
                </w:p>
                <w:p w:rsidR="00FD05AC" w:rsidRDefault="00D15967" w:rsidP="006936E9">
                  <w:pPr>
                    <w:pStyle w:val="a5"/>
                    <w:shd w:val="clear" w:color="auto" w:fill="D6E3BC" w:themeFill="accent3" w:themeFillTint="66"/>
                    <w:spacing w:before="0" w:beforeAutospacing="0" w:after="0" w:afterAutospacing="0"/>
                    <w:jc w:val="both"/>
                    <w:rPr>
                      <w:sz w:val="22"/>
                      <w:szCs w:val="22"/>
                      <w:lang w:val="uk-UA"/>
                    </w:rPr>
                  </w:pPr>
                  <w:r w:rsidRPr="00D15967">
                    <w:rPr>
                      <w:sz w:val="22"/>
                      <w:szCs w:val="22"/>
                    </w:rPr>
                    <w:t xml:space="preserve"> розвішеними на дахах будівель</w:t>
                  </w:r>
                  <w:r w:rsidRPr="00D15967">
                    <w:rPr>
                      <w:sz w:val="22"/>
                      <w:szCs w:val="22"/>
                      <w:lang w:val="uk-UA"/>
                    </w:rPr>
                    <w:t>.</w:t>
                  </w:r>
                  <w:r w:rsidRPr="00D15967">
                    <w:rPr>
                      <w:sz w:val="22"/>
                      <w:szCs w:val="22"/>
                    </w:rPr>
                    <w:t xml:space="preserve"> </w:t>
                  </w:r>
                  <w:r w:rsidRPr="00D15967">
                    <w:rPr>
                      <w:sz w:val="22"/>
                      <w:szCs w:val="22"/>
                      <w:lang w:val="uk-UA"/>
                    </w:rPr>
                    <w:t>У</w:t>
                  </w:r>
                  <w:r w:rsidRPr="00D15967">
                    <w:rPr>
                      <w:sz w:val="22"/>
                      <w:szCs w:val="22"/>
                    </w:rPr>
                    <w:t xml:space="preserve"> період танення бурульки можуть ламатися та падати, це небезпечно для пішоходів.</w:t>
                  </w:r>
                  <w:r w:rsidRPr="00D15967">
                    <w:rPr>
                      <w:sz w:val="22"/>
                      <w:szCs w:val="22"/>
                      <w:lang w:val="uk-UA"/>
                    </w:rPr>
                    <w:t xml:space="preserve"> Тому щоб </w:t>
                  </w:r>
                </w:p>
                <w:p w:rsidR="00FD05AC" w:rsidRDefault="00D15967" w:rsidP="006936E9">
                  <w:pPr>
                    <w:pStyle w:val="a5"/>
                    <w:shd w:val="clear" w:color="auto" w:fill="D6E3BC" w:themeFill="accent3" w:themeFillTint="66"/>
                    <w:spacing w:before="0" w:beforeAutospacing="0" w:after="0" w:afterAutospacing="0"/>
                    <w:jc w:val="both"/>
                    <w:rPr>
                      <w:sz w:val="22"/>
                      <w:szCs w:val="22"/>
                      <w:lang w:val="uk-UA"/>
                    </w:rPr>
                  </w:pPr>
                  <w:r w:rsidRPr="00D15967">
                    <w:rPr>
                      <w:sz w:val="22"/>
                      <w:szCs w:val="22"/>
                      <w:lang w:val="uk-UA"/>
                    </w:rPr>
                    <w:t xml:space="preserve">людині уникнути цієї небезпеки слід дотримуватися певних правил при пересуванні вулицями міста у зимовий період. </w:t>
                  </w:r>
                  <w:r w:rsidRPr="00D15967">
                    <w:rPr>
                      <w:sz w:val="22"/>
                      <w:szCs w:val="22"/>
                    </w:rPr>
                    <w:t xml:space="preserve">Бурульки </w:t>
                  </w:r>
                </w:p>
                <w:p w:rsidR="00D15967" w:rsidRPr="00D15967" w:rsidRDefault="00D15967" w:rsidP="006936E9">
                  <w:pPr>
                    <w:pStyle w:val="a5"/>
                    <w:shd w:val="clear" w:color="auto" w:fill="D6E3BC" w:themeFill="accent3" w:themeFillTint="66"/>
                    <w:spacing w:before="0" w:beforeAutospacing="0" w:after="0" w:afterAutospacing="0"/>
                    <w:jc w:val="both"/>
                    <w:rPr>
                      <w:sz w:val="22"/>
                      <w:szCs w:val="22"/>
                      <w:lang w:val="uk-UA"/>
                    </w:rPr>
                  </w:pPr>
                  <w:r w:rsidRPr="00D15967">
                    <w:rPr>
                      <w:sz w:val="22"/>
                      <w:szCs w:val="22"/>
                    </w:rPr>
                    <w:t>звичайно мають конусоподібну форму з вершиною діаметром кілька міліметрів унизу. Сильні снігопади та зміни температури сприяють утворенню бурульок на покрівлях споруд.</w:t>
                  </w:r>
                </w:p>
                <w:p w:rsidR="00D15967" w:rsidRPr="00D15967" w:rsidRDefault="00D15967" w:rsidP="006936E9">
                  <w:pPr>
                    <w:pStyle w:val="a5"/>
                    <w:shd w:val="clear" w:color="auto" w:fill="D6E3BC" w:themeFill="accent3" w:themeFillTint="66"/>
                    <w:spacing w:before="0" w:beforeAutospacing="0" w:after="0" w:afterAutospacing="0"/>
                    <w:jc w:val="both"/>
                    <w:rPr>
                      <w:sz w:val="22"/>
                      <w:szCs w:val="22"/>
                      <w:lang w:val="uk-UA"/>
                    </w:rPr>
                  </w:pPr>
                  <w:r w:rsidRPr="00D15967">
                    <w:rPr>
                      <w:sz w:val="22"/>
                      <w:szCs w:val="22"/>
                      <w:lang w:val="uk-UA"/>
                    </w:rPr>
                    <w:t xml:space="preserve">    </w:t>
                  </w:r>
                  <w:r w:rsidRPr="00D15967">
                    <w:rPr>
                      <w:sz w:val="22"/>
                      <w:szCs w:val="22"/>
                    </w:rPr>
                    <w:t>У період танення льоду, слід бути особливо</w:t>
                  </w:r>
                  <w:r w:rsidR="00037186">
                    <w:rPr>
                      <w:sz w:val="22"/>
                      <w:szCs w:val="22"/>
                    </w:rPr>
                    <w:t xml:space="preserve"> уважним, проходячи повз будинки</w:t>
                  </w:r>
                  <w:r w:rsidRPr="00D15967">
                    <w:rPr>
                      <w:sz w:val="22"/>
                      <w:szCs w:val="22"/>
                    </w:rPr>
                    <w:t xml:space="preserve"> та біля високих дерев. Спершу необхідно впевнитись у відсутності загрози падіння льодових наростів</w:t>
                  </w:r>
                  <w:r w:rsidR="00FD05AC">
                    <w:rPr>
                      <w:sz w:val="22"/>
                      <w:szCs w:val="22"/>
                      <w:lang w:val="uk-UA"/>
                    </w:rPr>
                    <w:t>,</w:t>
                  </w:r>
                  <w:r w:rsidR="00FD05AC">
                    <w:rPr>
                      <w:sz w:val="22"/>
                      <w:szCs w:val="22"/>
                    </w:rPr>
                    <w:t xml:space="preserve"> </w:t>
                  </w:r>
                  <w:r w:rsidRPr="00D15967">
                    <w:rPr>
                      <w:sz w:val="22"/>
                      <w:szCs w:val="22"/>
                    </w:rPr>
                    <w:t>снігових мас. Необхідно триматись на відстані 3-5 метрів від будинків</w:t>
                  </w:r>
                  <w:r w:rsidR="00FD05AC">
                    <w:rPr>
                      <w:sz w:val="22"/>
                      <w:szCs w:val="22"/>
                      <w:lang w:val="uk-UA"/>
                    </w:rPr>
                    <w:t>,</w:t>
                  </w:r>
                  <w:r w:rsidRPr="00D15967">
                    <w:rPr>
                      <w:sz w:val="22"/>
                      <w:szCs w:val="22"/>
                    </w:rPr>
                    <w:t xml:space="preserve"> інших споруд, вибираючи найбільш безпечний маршрут руху.</w:t>
                  </w:r>
                </w:p>
                <w:p w:rsidR="00D15967" w:rsidRPr="00D15967" w:rsidRDefault="00D15967" w:rsidP="006936E9">
                  <w:pPr>
                    <w:pStyle w:val="a5"/>
                    <w:shd w:val="clear" w:color="auto" w:fill="D6E3BC" w:themeFill="accent3" w:themeFillTint="66"/>
                    <w:spacing w:before="0" w:beforeAutospacing="0" w:after="0" w:afterAutospacing="0"/>
                    <w:jc w:val="both"/>
                    <w:rPr>
                      <w:sz w:val="22"/>
                      <w:szCs w:val="22"/>
                      <w:lang w:val="uk-UA"/>
                    </w:rPr>
                  </w:pPr>
                  <w:r w:rsidRPr="00D15967">
                    <w:rPr>
                      <w:sz w:val="22"/>
                      <w:szCs w:val="22"/>
                      <w:lang w:val="uk-UA"/>
                    </w:rPr>
                    <w:t xml:space="preserve">    </w:t>
                  </w:r>
                  <w:r w:rsidRPr="00D15967">
                    <w:rPr>
                      <w:sz w:val="22"/>
                      <w:szCs w:val="22"/>
                    </w:rPr>
                    <w:t>Бурулька, що летить з висоти може травмувати або навіть вбити людину</w:t>
                  </w:r>
                  <w:r w:rsidRPr="00D15967">
                    <w:rPr>
                      <w:sz w:val="22"/>
                      <w:szCs w:val="22"/>
                      <w:lang w:val="uk-UA"/>
                    </w:rPr>
                    <w:t xml:space="preserve"> -</w:t>
                  </w:r>
                  <w:r w:rsidRPr="00D15967">
                    <w:rPr>
                      <w:sz w:val="22"/>
                      <w:szCs w:val="22"/>
                    </w:rPr>
                    <w:t xml:space="preserve"> </w:t>
                  </w:r>
                  <w:r w:rsidRPr="00D15967">
                    <w:rPr>
                      <w:sz w:val="22"/>
                      <w:szCs w:val="22"/>
                      <w:lang w:val="uk-UA"/>
                    </w:rPr>
                    <w:t>в</w:t>
                  </w:r>
                  <w:r w:rsidRPr="00D15967">
                    <w:rPr>
                      <w:sz w:val="22"/>
                      <w:szCs w:val="22"/>
                    </w:rPr>
                    <w:t>ід легкої гематоми до травм з летальним кінцем. Необхідно пам’ятати, що найчастіше бурульки утворюються над водостоками, тому місця фасадів будинків бувають особливо небезпечні. Їх необхідно обходити стороною. Крім того, звертайте увагу на обмерзання тротуарів. Зазвичай найтовстіший шар льоду як правило утворюється під бурульками.</w:t>
                  </w:r>
                </w:p>
                <w:p w:rsidR="00D15967" w:rsidRPr="00D15967" w:rsidRDefault="00D15967" w:rsidP="006936E9">
                  <w:pPr>
                    <w:pStyle w:val="a5"/>
                    <w:shd w:val="clear" w:color="auto" w:fill="D6E3BC" w:themeFill="accent3" w:themeFillTint="66"/>
                    <w:spacing w:before="0" w:beforeAutospacing="0" w:after="0" w:afterAutospacing="0"/>
                    <w:jc w:val="both"/>
                    <w:rPr>
                      <w:sz w:val="22"/>
                      <w:szCs w:val="22"/>
                      <w:lang w:val="uk-UA"/>
                    </w:rPr>
                  </w:pPr>
                  <w:r w:rsidRPr="00D15967">
                    <w:rPr>
                      <w:sz w:val="22"/>
                      <w:szCs w:val="22"/>
                      <w:lang w:val="uk-UA"/>
                    </w:rPr>
                    <w:t xml:space="preserve">    </w:t>
                  </w:r>
                  <w:r w:rsidRPr="00D15967">
                    <w:rPr>
                      <w:sz w:val="22"/>
                      <w:szCs w:val="22"/>
                    </w:rPr>
                    <w:t>Варто дотримуватися обережності та по можливості не підходити близько до стін будівель. Завжди звертайте увагу на огороджені ділянки тротуарів та ні в якому разі не заходьте в небезпечні зони.</w:t>
                  </w:r>
                </w:p>
                <w:p w:rsidR="00D15967" w:rsidRPr="00D15967" w:rsidRDefault="00D15967">
                  <w:pPr>
                    <w:rPr>
                      <w:lang w:val="uk-UA"/>
                    </w:rPr>
                  </w:pPr>
                </w:p>
              </w:txbxContent>
            </v:textbox>
          </v:shape>
        </w:pict>
      </w:r>
      <w:r>
        <w:rPr>
          <w:noProof/>
        </w:rPr>
        <w:pict>
          <v:shape id="_x0000_s1027" type="#_x0000_t176" style="position:absolute;margin-left:19.8pt;margin-top:-54.45pt;width:705.35pt;height:28.95pt;z-index:251659264" fillcolor="#fbd4b4 [1305]">
            <v:fill color2="#ffc000" rotate="t" focus="-50%" type="gradient"/>
            <v:textbox>
              <w:txbxContent>
                <w:p w:rsidR="00D15967" w:rsidRPr="00D15967" w:rsidRDefault="00D15967" w:rsidP="00D15967">
                  <w:pPr>
                    <w:spacing w:after="0" w:line="240" w:lineRule="auto"/>
                    <w:jc w:val="center"/>
                    <w:rPr>
                      <w:rFonts w:asciiTheme="majorHAnsi" w:hAnsiTheme="majorHAnsi"/>
                      <w:b/>
                      <w:color w:val="FF0000"/>
                      <w:sz w:val="36"/>
                      <w:szCs w:val="36"/>
                    </w:rPr>
                  </w:pPr>
                  <w:r w:rsidRPr="00D15967">
                    <w:rPr>
                      <w:rFonts w:asciiTheme="majorHAnsi" w:hAnsiTheme="majorHAnsi"/>
                      <w:b/>
                      <w:color w:val="FF0000"/>
                      <w:sz w:val="36"/>
                      <w:szCs w:val="36"/>
                    </w:rPr>
                    <w:t>ПРАВИЛА БЕЗПЕЧНОГО ПЕРЕСУВАННЯ ВУЛИЦЯМИ МІСТА У ЗИМОВИЙ ПЕРІОД</w:t>
                  </w:r>
                </w:p>
                <w:p w:rsidR="00D15967" w:rsidRPr="00D15967" w:rsidRDefault="00D15967">
                  <w:pPr>
                    <w:rPr>
                      <w:lang w:val="uk-UA"/>
                    </w:rPr>
                  </w:pPr>
                </w:p>
              </w:txbxContent>
            </v:textbox>
          </v:shape>
        </w:pict>
      </w:r>
      <w:r>
        <w:rPr>
          <w:noProof/>
        </w:rPr>
        <w:pict>
          <v:shape id="_x0000_s1026" type="#_x0000_t202" style="position:absolute;margin-left:-41.7pt;margin-top:-67.05pt;width:811pt;height:553pt;z-index:251658240" fillcolor="#fde9d9 [665]" strokecolor="#c00000" strokeweight="6pt">
            <v:stroke linestyle="thickBetweenThin"/>
            <v:textbox>
              <w:txbxContent>
                <w:p w:rsidR="00D15967" w:rsidRDefault="00D15967" w:rsidP="00D15967">
                  <w:pPr>
                    <w:ind w:left="-170"/>
                    <w:jc w:val="both"/>
                  </w:pPr>
                  <w:r w:rsidRPr="00F1713C">
                    <w:t xml:space="preserve"> </w:t>
                  </w:r>
                </w:p>
              </w:txbxContent>
            </v:textbox>
          </v:shape>
        </w:pict>
      </w:r>
    </w:p>
    <w:sectPr w:rsidR="007347CC" w:rsidSect="00D15967">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efaultTabStop w:val="708"/>
  <w:characterSpacingControl w:val="doNotCompress"/>
  <w:compat>
    <w:useFELayout/>
  </w:compat>
  <w:rsids>
    <w:rsidRoot w:val="00D15967"/>
    <w:rsid w:val="00037186"/>
    <w:rsid w:val="002E058C"/>
    <w:rsid w:val="002F5A9F"/>
    <w:rsid w:val="004E3F4F"/>
    <w:rsid w:val="005739B7"/>
    <w:rsid w:val="006936E9"/>
    <w:rsid w:val="007347CC"/>
    <w:rsid w:val="00887B5D"/>
    <w:rsid w:val="008E0504"/>
    <w:rsid w:val="00C119B1"/>
    <w:rsid w:val="00D15967"/>
    <w:rsid w:val="00E170A0"/>
    <w:rsid w:val="00FD05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0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596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15967"/>
    <w:rPr>
      <w:rFonts w:ascii="Tahoma" w:hAnsi="Tahoma" w:cs="Tahoma"/>
      <w:sz w:val="16"/>
      <w:szCs w:val="16"/>
    </w:rPr>
  </w:style>
  <w:style w:type="paragraph" w:styleId="a5">
    <w:name w:val="Normal (Web)"/>
    <w:basedOn w:val="a"/>
    <w:uiPriority w:val="99"/>
    <w:semiHidden/>
    <w:unhideWhenUsed/>
    <w:rsid w:val="00D15967"/>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D1596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Words>
  <Characters>9</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dc:creator>
  <cp:keywords/>
  <dc:description/>
  <cp:lastModifiedBy>Валерий</cp:lastModifiedBy>
  <cp:revision>5</cp:revision>
  <dcterms:created xsi:type="dcterms:W3CDTF">2017-03-24T13:10:00Z</dcterms:created>
  <dcterms:modified xsi:type="dcterms:W3CDTF">2017-03-28T05:22:00Z</dcterms:modified>
</cp:coreProperties>
</file>