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27C" w:rsidRPr="00A6027C" w:rsidRDefault="00A6027C" w:rsidP="00A6027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A6027C">
        <w:rPr>
          <w:rFonts w:ascii="Times New Roman" w:hAnsi="Times New Roman" w:cs="Times New Roman"/>
          <w:b/>
          <w:sz w:val="28"/>
          <w:szCs w:val="28"/>
        </w:rPr>
        <w:t>ОГОЛОШЕННЯ</w:t>
      </w:r>
    </w:p>
    <w:p w:rsidR="00A6027C" w:rsidRPr="00A6027C" w:rsidRDefault="00725B75" w:rsidP="00A6027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27C">
        <w:rPr>
          <w:rFonts w:ascii="Times New Roman" w:hAnsi="Times New Roman" w:cs="Times New Roman"/>
          <w:b/>
          <w:sz w:val="28"/>
          <w:szCs w:val="28"/>
        </w:rPr>
        <w:t>До уваги суб</w:t>
      </w:r>
      <w:r w:rsidRPr="00A6027C">
        <w:rPr>
          <w:rFonts w:ascii="Times New Roman" w:hAnsi="Times New Roman" w:cs="Times New Roman"/>
          <w:b/>
          <w:sz w:val="28"/>
          <w:szCs w:val="28"/>
        </w:rPr>
        <w:t>’єктів декларування</w:t>
      </w:r>
    </w:p>
    <w:p w:rsidR="005613CF" w:rsidRPr="00A6027C" w:rsidRDefault="00725B75" w:rsidP="00A6027C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27C">
        <w:rPr>
          <w:rFonts w:ascii="Times New Roman" w:hAnsi="Times New Roman" w:cs="Times New Roman"/>
          <w:b/>
          <w:sz w:val="28"/>
          <w:szCs w:val="28"/>
        </w:rPr>
        <w:t>Міловської селищної ради !</w:t>
      </w:r>
      <w:bookmarkEnd w:id="0"/>
    </w:p>
    <w:p w:rsidR="00A6027C" w:rsidRPr="00A6027C" w:rsidRDefault="00A6027C" w:rsidP="00A6027C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613CF" w:rsidRPr="00A6027C" w:rsidRDefault="00725B75" w:rsidP="00A602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27C">
        <w:rPr>
          <w:rFonts w:ascii="Times New Roman" w:hAnsi="Times New Roman" w:cs="Times New Roman"/>
          <w:sz w:val="28"/>
          <w:szCs w:val="28"/>
        </w:rPr>
        <w:t xml:space="preserve">Нагадуємо, що з 01 січня 2022 року розпочався черговий етап подачі </w:t>
      </w:r>
      <w:r w:rsidRPr="00A6027C">
        <w:rPr>
          <w:rFonts w:ascii="Times New Roman" w:hAnsi="Times New Roman" w:cs="Times New Roman"/>
          <w:b/>
          <w:i/>
          <w:sz w:val="28"/>
          <w:szCs w:val="28"/>
        </w:rPr>
        <w:t>декларації особи, уповноваженої на виконання функцій держави або місцевого самоврядування,</w:t>
      </w:r>
      <w:r w:rsidRPr="00A6027C">
        <w:rPr>
          <w:rFonts w:ascii="Times New Roman" w:hAnsi="Times New Roman" w:cs="Times New Roman"/>
          <w:b/>
          <w:i/>
          <w:sz w:val="28"/>
          <w:szCs w:val="28"/>
        </w:rPr>
        <w:t xml:space="preserve"> за 2021 рік</w:t>
      </w:r>
      <w:r w:rsidRPr="00A6027C">
        <w:rPr>
          <w:rFonts w:ascii="Times New Roman" w:hAnsi="Times New Roman" w:cs="Times New Roman"/>
          <w:sz w:val="28"/>
          <w:szCs w:val="28"/>
        </w:rPr>
        <w:t>.</w:t>
      </w:r>
    </w:p>
    <w:p w:rsidR="005613CF" w:rsidRPr="00A6027C" w:rsidRDefault="00725B75" w:rsidP="00A602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27C">
        <w:rPr>
          <w:rFonts w:ascii="Times New Roman" w:hAnsi="Times New Roman" w:cs="Times New Roman"/>
          <w:sz w:val="28"/>
          <w:szCs w:val="28"/>
        </w:rPr>
        <w:t xml:space="preserve">Відповідно до статті 45 Закону України «Про запобігання корупції» </w:t>
      </w:r>
      <w:r w:rsidRPr="00A6027C">
        <w:rPr>
          <w:rFonts w:ascii="Times New Roman" w:hAnsi="Times New Roman" w:cs="Times New Roman"/>
          <w:sz w:val="28"/>
          <w:szCs w:val="28"/>
        </w:rPr>
        <w:t>(</w:t>
      </w:r>
      <w:r w:rsidRPr="00A6027C">
        <w:rPr>
          <w:rFonts w:ascii="Times New Roman" w:hAnsi="Times New Roman" w:cs="Times New Roman"/>
          <w:sz w:val="28"/>
          <w:szCs w:val="28"/>
          <w:u w:val="single"/>
        </w:rPr>
        <w:t>Закон України про запобігання корупції</w:t>
      </w:r>
      <w:r w:rsidRPr="00A6027C">
        <w:rPr>
          <w:rFonts w:ascii="Times New Roman" w:hAnsi="Times New Roman" w:cs="Times New Roman"/>
          <w:sz w:val="28"/>
          <w:szCs w:val="28"/>
        </w:rPr>
        <w:t>)</w:t>
      </w:r>
      <w:r w:rsidRPr="00A6027C">
        <w:rPr>
          <w:rFonts w:ascii="Times New Roman" w:hAnsi="Times New Roman" w:cs="Times New Roman"/>
          <w:sz w:val="28"/>
          <w:szCs w:val="28"/>
        </w:rPr>
        <w:t xml:space="preserve"> </w:t>
      </w:r>
      <w:r w:rsidRPr="00A6027C">
        <w:rPr>
          <w:rFonts w:ascii="Times New Roman" w:hAnsi="Times New Roman" w:cs="Times New Roman"/>
          <w:sz w:val="28"/>
          <w:szCs w:val="28"/>
        </w:rPr>
        <w:t xml:space="preserve">суб’єкти декларування зобов’язані щорічно до </w:t>
      </w:r>
      <w:r w:rsidRPr="00A6027C">
        <w:rPr>
          <w:rFonts w:ascii="Times New Roman" w:hAnsi="Times New Roman" w:cs="Times New Roman"/>
          <w:b/>
          <w:sz w:val="28"/>
          <w:szCs w:val="28"/>
        </w:rPr>
        <w:t>1 квітня</w:t>
      </w:r>
      <w:r w:rsidRPr="00A6027C">
        <w:rPr>
          <w:rFonts w:ascii="Times New Roman" w:hAnsi="Times New Roman" w:cs="Times New Roman"/>
          <w:sz w:val="28"/>
          <w:szCs w:val="28"/>
        </w:rPr>
        <w:t xml:space="preserve"> </w:t>
      </w:r>
      <w:r w:rsidRPr="00A6027C">
        <w:rPr>
          <w:rFonts w:ascii="Times New Roman" w:hAnsi="Times New Roman" w:cs="Times New Roman"/>
          <w:sz w:val="28"/>
          <w:szCs w:val="28"/>
        </w:rPr>
        <w:t xml:space="preserve">подавати шляхом заповнення на офіційному </w:t>
      </w:r>
      <w:proofErr w:type="spellStart"/>
      <w:r w:rsidRPr="00A6027C"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 w:rsidRPr="00A6027C">
        <w:rPr>
          <w:rFonts w:ascii="Times New Roman" w:hAnsi="Times New Roman" w:cs="Times New Roman"/>
          <w:sz w:val="28"/>
          <w:szCs w:val="28"/>
        </w:rPr>
        <w:t xml:space="preserve"> Національного агентства з питань запобігання</w:t>
      </w:r>
      <w:r w:rsidRPr="00A6027C">
        <w:rPr>
          <w:rFonts w:ascii="Times New Roman" w:hAnsi="Times New Roman" w:cs="Times New Roman"/>
          <w:sz w:val="28"/>
          <w:szCs w:val="28"/>
        </w:rPr>
        <w:t xml:space="preserve"> корупції (далі - НАЗК) декларацію особи, уповноваженої на виконання функцій держави або місцевого самоврядування (далі - декларація), за минулий рік. Таку декларацію зобов’язані будуть подати і депутати місцевих рад усіх рівнів та особи, які для цілей цьо</w:t>
      </w:r>
      <w:r w:rsidRPr="00A6027C">
        <w:rPr>
          <w:rFonts w:ascii="Times New Roman" w:hAnsi="Times New Roman" w:cs="Times New Roman"/>
          <w:sz w:val="28"/>
          <w:szCs w:val="28"/>
        </w:rPr>
        <w:t>го Закону прирівнюються до осіб, уповноважених на виконання функцій держави або місцевого самоврядування. Відповідно ч. 5 ст. 45 дія розділу VII цього Закону не поширюється на посадових осіб закладів, установ та організацій, які здійснюють основну діяльніс</w:t>
      </w:r>
      <w:r w:rsidRPr="00A6027C">
        <w:rPr>
          <w:rFonts w:ascii="Times New Roman" w:hAnsi="Times New Roman" w:cs="Times New Roman"/>
          <w:sz w:val="28"/>
          <w:szCs w:val="28"/>
        </w:rPr>
        <w:t>ть у сфері соціального обслуговування населення..., охорони здоров’я..., освіти..., науки..культури, мистецтв,..фізичної культури, спорту...</w:t>
      </w:r>
    </w:p>
    <w:p w:rsidR="005613CF" w:rsidRPr="00A6027C" w:rsidRDefault="00725B75" w:rsidP="00A602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27C">
        <w:rPr>
          <w:rFonts w:ascii="Times New Roman" w:hAnsi="Times New Roman" w:cs="Times New Roman"/>
          <w:b/>
          <w:sz w:val="28"/>
          <w:szCs w:val="28"/>
        </w:rPr>
        <w:t>З метою своєчасного заповнення декларації на сайті НАЗК та подання її у належний Законом строк радимо заздалегідь п</w:t>
      </w:r>
      <w:r w:rsidRPr="00A6027C">
        <w:rPr>
          <w:rFonts w:ascii="Times New Roman" w:hAnsi="Times New Roman" w:cs="Times New Roman"/>
          <w:b/>
          <w:sz w:val="28"/>
          <w:szCs w:val="28"/>
        </w:rPr>
        <w:t>еревірити термін дії та належне функціонування особистого електронного цифрового підпису (ЕЦП)</w:t>
      </w:r>
      <w:r w:rsidRPr="00A6027C">
        <w:rPr>
          <w:rFonts w:ascii="Times New Roman" w:hAnsi="Times New Roman" w:cs="Times New Roman"/>
          <w:sz w:val="28"/>
          <w:szCs w:val="28"/>
        </w:rPr>
        <w:t>.</w:t>
      </w:r>
    </w:p>
    <w:p w:rsidR="005613CF" w:rsidRPr="00A6027C" w:rsidRDefault="00725B75" w:rsidP="00A602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27C">
        <w:rPr>
          <w:rFonts w:ascii="Times New Roman" w:hAnsi="Times New Roman" w:cs="Times New Roman"/>
          <w:sz w:val="28"/>
          <w:szCs w:val="28"/>
        </w:rPr>
        <w:t xml:space="preserve">Додатково повідомляємо, що детальну інформацію щодо порядку заповнення та подання декларації можна переглянути на </w:t>
      </w:r>
      <w:proofErr w:type="spellStart"/>
      <w:r w:rsidRPr="00A6027C">
        <w:rPr>
          <w:rFonts w:ascii="Times New Roman" w:hAnsi="Times New Roman" w:cs="Times New Roman"/>
          <w:sz w:val="28"/>
          <w:szCs w:val="28"/>
        </w:rPr>
        <w:t>веб-сайті</w:t>
      </w:r>
      <w:proofErr w:type="spellEnd"/>
      <w:r w:rsidRPr="00A6027C">
        <w:rPr>
          <w:rFonts w:ascii="Times New Roman" w:hAnsi="Times New Roman" w:cs="Times New Roman"/>
          <w:sz w:val="28"/>
          <w:szCs w:val="28"/>
        </w:rPr>
        <w:t xml:space="preserve"> НАЗК </w:t>
      </w:r>
      <w:hyperlink r:id="rId6" w:history="1"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nazk</w:t>
        </w:r>
        <w:proofErr w:type="spellEnd"/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  <w:r w:rsidRPr="00A6027C">
        <w:rPr>
          <w:rFonts w:ascii="Times New Roman" w:hAnsi="Times New Roman" w:cs="Times New Roman"/>
          <w:sz w:val="28"/>
          <w:szCs w:val="28"/>
        </w:rPr>
        <w:t xml:space="preserve"> у розділах </w:t>
      </w:r>
      <w:r w:rsidRPr="00A6027C">
        <w:rPr>
          <w:rFonts w:ascii="Times New Roman" w:hAnsi="Times New Roman" w:cs="Times New Roman"/>
          <w:sz w:val="28"/>
          <w:szCs w:val="28"/>
        </w:rPr>
        <w:t>«Он-лайн навчання» та «Роз’яснення для суб’єктів декларування».</w:t>
      </w:r>
    </w:p>
    <w:p w:rsidR="005613CF" w:rsidRPr="00A6027C" w:rsidRDefault="00725B75" w:rsidP="00A602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27C">
        <w:rPr>
          <w:rFonts w:ascii="Times New Roman" w:hAnsi="Times New Roman" w:cs="Times New Roman"/>
          <w:sz w:val="28"/>
          <w:szCs w:val="28"/>
        </w:rPr>
        <w:t>Телефони НАЗК:</w:t>
      </w:r>
    </w:p>
    <w:p w:rsidR="005613CF" w:rsidRPr="00A6027C" w:rsidRDefault="00725B75" w:rsidP="00A602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027C">
        <w:rPr>
          <w:rFonts w:ascii="Times New Roman" w:hAnsi="Times New Roman" w:cs="Times New Roman"/>
          <w:sz w:val="28"/>
          <w:szCs w:val="28"/>
        </w:rPr>
        <w:t>Довідка щодо заповнення декларацій: (044) 200-08-29.</w:t>
      </w:r>
    </w:p>
    <w:p w:rsidR="005613CF" w:rsidRPr="00A6027C" w:rsidRDefault="00725B75" w:rsidP="00A6027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6027C">
        <w:rPr>
          <w:rFonts w:ascii="Times New Roman" w:hAnsi="Times New Roman" w:cs="Times New Roman"/>
          <w:sz w:val="28"/>
          <w:szCs w:val="28"/>
        </w:rPr>
        <w:t xml:space="preserve">Технічна допомога: (044) 200-06-94, </w:t>
      </w:r>
      <w:hyperlink r:id="rId7" w:history="1"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support</w:t>
        </w:r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  <w:lang w:val="ru-RU"/>
          </w:rPr>
          <w:t>@</w:t>
        </w:r>
        <w:proofErr w:type="spellStart"/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nazk</w:t>
        </w:r>
        <w:proofErr w:type="spellEnd"/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gov</w:t>
        </w:r>
        <w:proofErr w:type="spellEnd"/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A6027C" w:rsidRPr="00A6027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  <w:proofErr w:type="spellEnd"/>
      </w:hyperlink>
    </w:p>
    <w:p w:rsidR="005613CF" w:rsidRPr="00A6027C" w:rsidRDefault="005613CF" w:rsidP="00A6027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613CF" w:rsidRPr="00A6027C" w:rsidSect="00A6027C">
      <w:pgSz w:w="11906" w:h="16838"/>
      <w:pgMar w:top="284" w:right="851" w:bottom="851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5B75" w:rsidRDefault="00725B75" w:rsidP="005613CF">
      <w:r>
        <w:separator/>
      </w:r>
    </w:p>
  </w:endnote>
  <w:endnote w:type="continuationSeparator" w:id="0">
    <w:p w:rsidR="00725B75" w:rsidRDefault="00725B75" w:rsidP="005613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5B75" w:rsidRDefault="00725B75"/>
  </w:footnote>
  <w:footnote w:type="continuationSeparator" w:id="0">
    <w:p w:rsidR="00725B75" w:rsidRDefault="00725B75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5613CF"/>
    <w:rsid w:val="005613CF"/>
    <w:rsid w:val="00725B75"/>
    <w:rsid w:val="00A602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uk-UA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13CF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13CF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5613C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1">
    <w:name w:val="Заголовок №1_"/>
    <w:basedOn w:val="a0"/>
    <w:link w:val="10"/>
    <w:rsid w:val="005613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3"/>
      <w:sz w:val="32"/>
      <w:szCs w:val="32"/>
      <w:u w:val="none"/>
    </w:rPr>
  </w:style>
  <w:style w:type="character" w:customStyle="1" w:styleId="20">
    <w:name w:val="Основной текст (2)_"/>
    <w:basedOn w:val="a0"/>
    <w:link w:val="21"/>
    <w:rsid w:val="005613CF"/>
    <w:rPr>
      <w:rFonts w:ascii="Times New Roman" w:eastAsia="Times New Roman" w:hAnsi="Times New Roman" w:cs="Times New Roman"/>
      <w:b/>
      <w:bCs/>
      <w:i/>
      <w:iCs/>
      <w:smallCaps w:val="0"/>
      <w:strike w:val="0"/>
      <w:spacing w:val="4"/>
      <w:u w:val="none"/>
    </w:rPr>
  </w:style>
  <w:style w:type="character" w:customStyle="1" w:styleId="20pt">
    <w:name w:val="Основной текст (2) + Не полужирный;Не курсив;Интервал 0 pt"/>
    <w:basedOn w:val="20"/>
    <w:rsid w:val="005613CF"/>
    <w:rPr>
      <w:b/>
      <w:bCs/>
      <w:i/>
      <w:iCs/>
      <w:color w:val="000000"/>
      <w:spacing w:val="6"/>
      <w:w w:val="100"/>
      <w:position w:val="0"/>
      <w:sz w:val="24"/>
      <w:szCs w:val="24"/>
      <w:lang w:val="uk-UA"/>
    </w:rPr>
  </w:style>
  <w:style w:type="character" w:customStyle="1" w:styleId="20pt0">
    <w:name w:val="Основной текст (2) + Не курсив;Интервал 0 pt"/>
    <w:basedOn w:val="20"/>
    <w:rsid w:val="005613CF"/>
    <w:rPr>
      <w:i/>
      <w:iCs/>
      <w:color w:val="000000"/>
      <w:spacing w:val="7"/>
      <w:w w:val="100"/>
      <w:position w:val="0"/>
      <w:sz w:val="24"/>
      <w:szCs w:val="24"/>
      <w:lang w:val="uk-UA"/>
    </w:rPr>
  </w:style>
  <w:style w:type="character" w:customStyle="1" w:styleId="0pt">
    <w:name w:val="Основной текст + Полужирный;Интервал 0 pt"/>
    <w:basedOn w:val="a4"/>
    <w:rsid w:val="005613CF"/>
    <w:rPr>
      <w:b/>
      <w:bCs/>
      <w:color w:val="000000"/>
      <w:spacing w:val="7"/>
      <w:w w:val="100"/>
      <w:position w:val="0"/>
      <w:sz w:val="24"/>
      <w:szCs w:val="24"/>
      <w:lang w:val="uk-UA"/>
    </w:rPr>
  </w:style>
  <w:style w:type="character" w:customStyle="1" w:styleId="0pt0">
    <w:name w:val="Основной текст + Полужирный;Интервал 0 pt"/>
    <w:basedOn w:val="a4"/>
    <w:rsid w:val="005613CF"/>
    <w:rPr>
      <w:b/>
      <w:bCs/>
      <w:color w:val="000000"/>
      <w:spacing w:val="7"/>
      <w:w w:val="100"/>
      <w:position w:val="0"/>
      <w:sz w:val="24"/>
      <w:szCs w:val="24"/>
      <w:u w:val="single"/>
      <w:lang w:val="uk-UA"/>
    </w:rPr>
  </w:style>
  <w:style w:type="character" w:customStyle="1" w:styleId="3">
    <w:name w:val="Основной текст (3)_"/>
    <w:basedOn w:val="a0"/>
    <w:link w:val="30"/>
    <w:rsid w:val="005613C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u w:val="none"/>
    </w:rPr>
  </w:style>
  <w:style w:type="character" w:customStyle="1" w:styleId="11">
    <w:name w:val="Основной текст1"/>
    <w:basedOn w:val="a4"/>
    <w:rsid w:val="005613CF"/>
    <w:rPr>
      <w:color w:val="000000"/>
      <w:w w:val="100"/>
      <w:position w:val="0"/>
      <w:sz w:val="24"/>
      <w:szCs w:val="24"/>
      <w:u w:val="single"/>
      <w:lang w:val="uk-UA"/>
    </w:rPr>
  </w:style>
  <w:style w:type="paragraph" w:customStyle="1" w:styleId="2">
    <w:name w:val="Основной текст2"/>
    <w:basedOn w:val="a"/>
    <w:link w:val="a4"/>
    <w:rsid w:val="005613CF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pacing w:val="6"/>
    </w:rPr>
  </w:style>
  <w:style w:type="paragraph" w:customStyle="1" w:styleId="10">
    <w:name w:val="Заголовок №1"/>
    <w:basedOn w:val="a"/>
    <w:link w:val="1"/>
    <w:rsid w:val="005613CF"/>
    <w:pPr>
      <w:shd w:val="clear" w:color="auto" w:fill="FFFFFF"/>
      <w:spacing w:line="413" w:lineRule="exact"/>
      <w:jc w:val="center"/>
      <w:outlineLvl w:val="0"/>
    </w:pPr>
    <w:rPr>
      <w:rFonts w:ascii="Times New Roman" w:eastAsia="Times New Roman" w:hAnsi="Times New Roman" w:cs="Times New Roman"/>
      <w:b/>
      <w:bCs/>
      <w:spacing w:val="3"/>
      <w:sz w:val="32"/>
      <w:szCs w:val="32"/>
    </w:rPr>
  </w:style>
  <w:style w:type="paragraph" w:customStyle="1" w:styleId="21">
    <w:name w:val="Основной текст (2)"/>
    <w:basedOn w:val="a"/>
    <w:link w:val="20"/>
    <w:rsid w:val="005613CF"/>
    <w:pPr>
      <w:shd w:val="clear" w:color="auto" w:fill="FFFFFF"/>
      <w:spacing w:line="322" w:lineRule="exact"/>
      <w:ind w:firstLine="1160"/>
      <w:jc w:val="both"/>
    </w:pPr>
    <w:rPr>
      <w:rFonts w:ascii="Times New Roman" w:eastAsia="Times New Roman" w:hAnsi="Times New Roman" w:cs="Times New Roman"/>
      <w:b/>
      <w:bCs/>
      <w:i/>
      <w:iCs/>
      <w:spacing w:val="4"/>
    </w:rPr>
  </w:style>
  <w:style w:type="paragraph" w:customStyle="1" w:styleId="30">
    <w:name w:val="Основной текст (3)"/>
    <w:basedOn w:val="a"/>
    <w:link w:val="3"/>
    <w:rsid w:val="005613CF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spacing w:val="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support@nazk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azk.gov.ua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2022-01-18T12:53:00Z</dcterms:created>
  <dcterms:modified xsi:type="dcterms:W3CDTF">2022-01-18T13:03:00Z</dcterms:modified>
</cp:coreProperties>
</file>