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  <w:r w:rsidRPr="00FB16F1">
        <w:rPr>
          <w:noProof/>
          <w:lang w:val="uk-UA" w:eastAsia="uk-U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2805430</wp:posOffset>
            </wp:positionH>
            <wp:positionV relativeFrom="paragraph">
              <wp:posOffset>41275</wp:posOffset>
            </wp:positionV>
            <wp:extent cx="514350" cy="685800"/>
            <wp:effectExtent l="19050" t="0" r="0" b="0"/>
            <wp:wrapSquare wrapText="bothSides"/>
            <wp:docPr id="2" name="Рисунок 1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b/>
          <w:sz w:val="28"/>
          <w:szCs w:val="28"/>
          <w:lang w:val="uk-UA"/>
        </w:rPr>
        <w:t xml:space="preserve">  </w:t>
      </w: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МІЛОВСЬКА СЕЛИЩНА РАДА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РІШЕННЯ № ____</w:t>
      </w:r>
    </w:p>
    <w:p w:rsidR="009A50D2" w:rsidRPr="00FB16F1" w:rsidRDefault="009A50D2" w:rsidP="009A50D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sz w:val="24"/>
          <w:szCs w:val="24"/>
          <w:lang w:val="uk-UA"/>
        </w:rPr>
        <w:t xml:space="preserve">від ____________2021 року                                                                                              смт </w:t>
      </w:r>
      <w:proofErr w:type="spellStart"/>
      <w:r w:rsidRPr="00FB16F1">
        <w:rPr>
          <w:rFonts w:ascii="Times New Roman" w:hAnsi="Times New Roman" w:cs="Times New Roman"/>
          <w:sz w:val="24"/>
          <w:szCs w:val="24"/>
          <w:lang w:val="uk-UA"/>
        </w:rPr>
        <w:t>Мілове</w:t>
      </w:r>
      <w:proofErr w:type="spellEnd"/>
    </w:p>
    <w:p w:rsidR="009A50D2" w:rsidRPr="00FB16F1" w:rsidRDefault="009A50D2" w:rsidP="009A50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висновку про доцільність</w:t>
      </w:r>
    </w:p>
    <w:p w:rsidR="00FB16F1" w:rsidRPr="00FB16F1" w:rsidRDefault="009A50D2" w:rsidP="009A50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позбавлення батьківських прав </w:t>
      </w:r>
      <w:r w:rsidR="00FB16F1" w:rsidRPr="00FB16F1">
        <w:rPr>
          <w:rFonts w:ascii="Times New Roman" w:hAnsi="Times New Roman" w:cs="Times New Roman"/>
          <w:b/>
          <w:sz w:val="24"/>
          <w:szCs w:val="24"/>
          <w:lang w:val="uk-UA"/>
        </w:rPr>
        <w:t>…………………..</w:t>
      </w:r>
    </w:p>
    <w:p w:rsidR="009A50D2" w:rsidRPr="00FB16F1" w:rsidRDefault="00FB16F1" w:rsidP="009A50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>………………………………………………….</w:t>
      </w:r>
      <w:r w:rsidR="009A50D2"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</w:t>
      </w:r>
    </w:p>
    <w:p w:rsidR="009A50D2" w:rsidRPr="00FB16F1" w:rsidRDefault="009A50D2" w:rsidP="009A50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народження по відношенню до доньки </w:t>
      </w:r>
    </w:p>
    <w:p w:rsidR="009A50D2" w:rsidRPr="00FB16F1" w:rsidRDefault="00FB16F1" w:rsidP="009A50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>……………………………………..</w:t>
      </w:r>
      <w:r w:rsidR="009A50D2"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</w:p>
    <w:p w:rsidR="009A50D2" w:rsidRPr="00FB16F1" w:rsidRDefault="00FB16F1" w:rsidP="009A50D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…………………… </w:t>
      </w:r>
      <w:r w:rsidR="009A50D2" w:rsidRPr="00FB16F1">
        <w:rPr>
          <w:rFonts w:ascii="Times New Roman" w:hAnsi="Times New Roman" w:cs="Times New Roman"/>
          <w:b/>
          <w:sz w:val="24"/>
          <w:szCs w:val="24"/>
          <w:lang w:val="uk-UA"/>
        </w:rPr>
        <w:t>року народження.</w:t>
      </w:r>
    </w:p>
    <w:p w:rsidR="009A50D2" w:rsidRPr="00FB16F1" w:rsidRDefault="009A50D2" w:rsidP="009A50D2">
      <w:pPr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11, 12, 15 Закону України "Про охорону дитинства", керуючись підпунктом 4 пункту «б» частини 1 статті 34 Закону України «Про місцеве самоврядування в Україні», статей 19, 164, 165, 180 Сімейного кодексу України, розглянувши протокол засідання комісії з питань захисту прав дитини Міловської селищної ради № 05 від 24.09.2021, заяву громадянки </w:t>
      </w:r>
      <w:r w:rsidR="00FB16F1" w:rsidRPr="00FB16F1">
        <w:rPr>
          <w:rFonts w:ascii="Times New Roman" w:hAnsi="Times New Roman" w:cs="Times New Roman"/>
          <w:sz w:val="28"/>
          <w:szCs w:val="28"/>
          <w:lang w:val="uk-UA"/>
        </w:rPr>
        <w:t>……………………..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від 27.08.2021, виконавчий комітет Міловської селищної ради </w:t>
      </w: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висновок про доцільність позбавлення батьківських </w:t>
      </w:r>
    </w:p>
    <w:p w:rsidR="009A50D2" w:rsidRPr="00FB16F1" w:rsidRDefault="009A50D2" w:rsidP="009A50D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прав </w:t>
      </w:r>
      <w:r w:rsidR="00FB16F1" w:rsidRPr="00FB16F1">
        <w:rPr>
          <w:rFonts w:ascii="Times New Roman" w:hAnsi="Times New Roman" w:cs="Times New Roman"/>
          <w:sz w:val="28"/>
          <w:szCs w:val="28"/>
          <w:lang w:val="uk-UA"/>
        </w:rPr>
        <w:t>………………………………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16F1" w:rsidRPr="00FB16F1">
        <w:rPr>
          <w:rFonts w:ascii="Times New Roman" w:hAnsi="Times New Roman" w:cs="Times New Roman"/>
          <w:sz w:val="28"/>
          <w:szCs w:val="28"/>
          <w:lang w:val="uk-UA"/>
        </w:rPr>
        <w:t>…. ……….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по відношенню до доньки </w:t>
      </w:r>
      <w:r w:rsidR="00FB16F1" w:rsidRPr="00FB16F1">
        <w:rPr>
          <w:rFonts w:ascii="Times New Roman" w:hAnsi="Times New Roman" w:cs="Times New Roman"/>
          <w:sz w:val="28"/>
          <w:szCs w:val="28"/>
          <w:lang w:val="uk-UA"/>
        </w:rPr>
        <w:t>………. ………. ……..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16F1" w:rsidRPr="00FB16F1">
        <w:rPr>
          <w:rFonts w:ascii="Times New Roman" w:hAnsi="Times New Roman" w:cs="Times New Roman"/>
          <w:sz w:val="28"/>
          <w:szCs w:val="28"/>
          <w:lang w:val="uk-UA"/>
        </w:rPr>
        <w:t>…………..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народження.</w:t>
      </w:r>
    </w:p>
    <w:p w:rsidR="009A50D2" w:rsidRPr="00FB16F1" w:rsidRDefault="009A50D2" w:rsidP="009A50D2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даного рішення покласти на керуючого справами виконавчого комітету Міловської селищної ради Галину АХТИРСЬКУ.</w:t>
      </w:r>
    </w:p>
    <w:p w:rsidR="009A50D2" w:rsidRPr="00FB16F1" w:rsidRDefault="009A50D2" w:rsidP="009A50D2">
      <w:pPr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Олег САВЧЕНКО</w:t>
      </w:r>
    </w:p>
    <w:p w:rsidR="009A50D2" w:rsidRPr="00FB16F1" w:rsidRDefault="009A50D2" w:rsidP="009A50D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0D2" w:rsidRPr="00FB16F1" w:rsidRDefault="009A50D2" w:rsidP="009A50D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0D2" w:rsidRPr="00FB16F1" w:rsidRDefault="009A50D2" w:rsidP="009A50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  <w:r w:rsidRPr="00FB16F1">
        <w:rPr>
          <w:noProof/>
          <w:lang w:val="uk-UA" w:eastAsia="uk-UA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2586355</wp:posOffset>
            </wp:positionH>
            <wp:positionV relativeFrom="paragraph">
              <wp:posOffset>-196850</wp:posOffset>
            </wp:positionV>
            <wp:extent cx="514350" cy="685800"/>
            <wp:effectExtent l="19050" t="0" r="0" b="0"/>
            <wp:wrapSquare wrapText="bothSides"/>
            <wp:docPr id="3" name="Рисунок 3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  <w:r w:rsidRPr="00FB16F1">
        <w:rPr>
          <w:b/>
          <w:sz w:val="28"/>
          <w:szCs w:val="28"/>
          <w:lang w:val="uk-UA"/>
        </w:rPr>
        <w:t xml:space="preserve">                                                        </w:t>
      </w:r>
    </w:p>
    <w:p w:rsidR="009A50D2" w:rsidRPr="00FB16F1" w:rsidRDefault="009A50D2" w:rsidP="009A50D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УКРАЇНА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МІЛОВСЬКА СЕЛИЩНА РАДА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РІШЕННЯ № ____</w:t>
      </w:r>
    </w:p>
    <w:p w:rsidR="009A50D2" w:rsidRPr="00FB16F1" w:rsidRDefault="009A50D2" w:rsidP="009A50D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sz w:val="24"/>
          <w:szCs w:val="24"/>
          <w:lang w:val="uk-UA"/>
        </w:rPr>
        <w:t xml:space="preserve">від ____________ року                                                                                                    смт </w:t>
      </w:r>
      <w:proofErr w:type="spellStart"/>
      <w:r w:rsidRPr="00FB16F1">
        <w:rPr>
          <w:rFonts w:ascii="Times New Roman" w:hAnsi="Times New Roman" w:cs="Times New Roman"/>
          <w:sz w:val="24"/>
          <w:szCs w:val="24"/>
          <w:lang w:val="uk-UA"/>
        </w:rPr>
        <w:t>Мілове</w:t>
      </w:r>
      <w:proofErr w:type="spellEnd"/>
    </w:p>
    <w:p w:rsidR="009A50D2" w:rsidRPr="00FB16F1" w:rsidRDefault="009A50D2" w:rsidP="009A50D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дозволу </w:t>
      </w:r>
      <w:r w:rsidR="00FB16F1">
        <w:rPr>
          <w:rFonts w:ascii="Times New Roman" w:hAnsi="Times New Roman" w:cs="Times New Roman"/>
          <w:b/>
          <w:sz w:val="24"/>
          <w:szCs w:val="24"/>
          <w:lang w:val="uk-UA"/>
        </w:rPr>
        <w:t>………………….</w:t>
      </w: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A50D2" w:rsidRPr="00FB16F1" w:rsidRDefault="00FB16F1" w:rsidP="009A50D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……………….</w:t>
      </w:r>
      <w:r w:rsidR="009A50D2" w:rsidRPr="00FB16F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укладання Договору </w:t>
      </w:r>
    </w:p>
    <w:p w:rsidR="009A50D2" w:rsidRPr="00FB16F1" w:rsidRDefault="009A50D2" w:rsidP="009A50D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b/>
          <w:sz w:val="24"/>
          <w:szCs w:val="24"/>
          <w:lang w:val="uk-UA"/>
        </w:rPr>
        <w:t>про поділ спадкового майна.</w:t>
      </w:r>
    </w:p>
    <w:p w:rsidR="009A50D2" w:rsidRPr="00FB16F1" w:rsidRDefault="009A50D2" w:rsidP="009A50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протокол засідання комісії з питань захисту прав дітей Міловської селищної ради від 24 вересня 2021 року № 05, виходячи з інтересів дитини, керуючись статтею 177 Сімейного кодексу України, пунктом 1 статті 242 Цивільного кодексу України, статтями 81, 125, 126 Земельного кодексу України, пунктом статті 40 «Про місцеве самоврядування в Україні», частиною 3 статті 17 Закону України «Про охорону дитинства», постановою Кабінету Міністрів України «Про діяльність органів опіки та піклування пов’язаної із захистом прав дитини» від 24 вересня 2008 року № 866, виконавчий комітет Міловської селищної ради </w:t>
      </w: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>1.Затвердити протокол</w:t>
      </w: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>засідання комісії з питань захисту прав дітей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>Міловської селищної ради від 24 вересня 2021 року № 05.</w:t>
      </w:r>
    </w:p>
    <w:p w:rsidR="009A50D2" w:rsidRPr="00FB16F1" w:rsidRDefault="009A50D2" w:rsidP="009A50D2">
      <w:pPr>
        <w:pStyle w:val="a4"/>
        <w:spacing w:after="0"/>
        <w:ind w:left="151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2. Надати дозвіл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>………………………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>…………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(паспорт  №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 xml:space="preserve">………….. 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виданий 29.03.2021 органом 4450) на укладання та підписання Договору про поділ спадкового майна між нею як законним представником малолітнього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 та іншими спадкоємцями на умовах: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2.1. У приватну власність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>………………………………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сина померлого переходить: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>- земельна ділянка, площею 2,0000 гектара, кадастровий номер 4422884400:12:003:0033;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>- земельна ділянка, площею 7,1928 гектара, кадастровий номер 4422884400:17:005:0063.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 У приватну власність: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>…………………………</w:t>
      </w: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16F1">
        <w:rPr>
          <w:rFonts w:ascii="Times New Roman" w:hAnsi="Times New Roman" w:cs="Times New Roman"/>
          <w:sz w:val="28"/>
          <w:szCs w:val="28"/>
          <w:lang w:val="uk-UA"/>
        </w:rPr>
        <w:t>……….</w:t>
      </w:r>
      <w:bookmarkStart w:id="0" w:name="_GoBack"/>
      <w:bookmarkEnd w:id="0"/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 – дружини померлого переходить земельна ділянка, площею 6,7555 гектара, кадастровий номер 4422884400:17:005:0046.</w:t>
      </w: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цього рішення покласти на керуючу справами виконавчого комітету Міловської селищної ради Галину АХТИРСЬКУ.</w:t>
      </w:r>
    </w:p>
    <w:p w:rsidR="009A50D2" w:rsidRPr="00FB16F1" w:rsidRDefault="009A50D2" w:rsidP="009A50D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18"/>
          <w:szCs w:val="18"/>
          <w:lang w:val="uk-UA" w:eastAsia="ru-RU"/>
        </w:rPr>
      </w:pPr>
      <w:r w:rsidRPr="00FB16F1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               </w:t>
      </w: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Олег САВЧЕНКО</w:t>
      </w:r>
    </w:p>
    <w:p w:rsidR="009A50D2" w:rsidRPr="00FB16F1" w:rsidRDefault="009A50D2" w:rsidP="009A50D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FB16F1" w:rsidRPr="00FB16F1" w:rsidRDefault="00FB16F1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  <w:r w:rsidRPr="00FB16F1">
        <w:rPr>
          <w:noProof/>
          <w:lang w:val="uk-UA" w:eastAsia="uk-UA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2805430</wp:posOffset>
            </wp:positionH>
            <wp:positionV relativeFrom="paragraph">
              <wp:posOffset>165100</wp:posOffset>
            </wp:positionV>
            <wp:extent cx="514350" cy="685800"/>
            <wp:effectExtent l="19050" t="0" r="0" b="0"/>
            <wp:wrapSquare wrapText="bothSides"/>
            <wp:docPr id="4" name="Рисунок 4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  <w:r w:rsidRPr="00FB16F1">
        <w:rPr>
          <w:b/>
          <w:sz w:val="28"/>
          <w:szCs w:val="28"/>
          <w:lang w:val="uk-UA"/>
        </w:rPr>
        <w:t xml:space="preserve">  </w:t>
      </w:r>
    </w:p>
    <w:p w:rsidR="009A50D2" w:rsidRPr="00FB16F1" w:rsidRDefault="009A50D2" w:rsidP="009A50D2">
      <w:pPr>
        <w:spacing w:after="0"/>
        <w:jc w:val="center"/>
        <w:rPr>
          <w:b/>
          <w:sz w:val="28"/>
          <w:szCs w:val="28"/>
          <w:lang w:val="uk-UA"/>
        </w:rPr>
      </w:pP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МІЛОВСЬКА СЕЛИЩНА РАДА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9A50D2" w:rsidRPr="00FB16F1" w:rsidRDefault="009A50D2" w:rsidP="009A50D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50D2" w:rsidRPr="00FB16F1" w:rsidRDefault="009A50D2" w:rsidP="009A50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16F1">
        <w:rPr>
          <w:rFonts w:ascii="Times New Roman" w:hAnsi="Times New Roman" w:cs="Times New Roman"/>
          <w:b/>
          <w:sz w:val="28"/>
          <w:szCs w:val="28"/>
          <w:lang w:val="uk-UA"/>
        </w:rPr>
        <w:t>РІШЕННЯ № ____</w:t>
      </w:r>
    </w:p>
    <w:p w:rsidR="009A50D2" w:rsidRPr="00FB16F1" w:rsidRDefault="009A50D2" w:rsidP="009A50D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A50D2" w:rsidRPr="00FB16F1" w:rsidRDefault="009A50D2" w:rsidP="009A50D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B16F1">
        <w:rPr>
          <w:rFonts w:ascii="Times New Roman" w:hAnsi="Times New Roman" w:cs="Times New Roman"/>
          <w:sz w:val="24"/>
          <w:szCs w:val="24"/>
          <w:lang w:val="uk-UA"/>
        </w:rPr>
        <w:t xml:space="preserve">від ____________2021 року                                                                                              смт </w:t>
      </w:r>
      <w:proofErr w:type="spellStart"/>
      <w:r w:rsidRPr="00FB16F1">
        <w:rPr>
          <w:rFonts w:ascii="Times New Roman" w:hAnsi="Times New Roman" w:cs="Times New Roman"/>
          <w:sz w:val="24"/>
          <w:szCs w:val="24"/>
          <w:lang w:val="uk-UA"/>
        </w:rPr>
        <w:t>Мілове</w:t>
      </w:r>
      <w:proofErr w:type="spellEnd"/>
    </w:p>
    <w:p w:rsidR="009A50D2" w:rsidRPr="00FB16F1" w:rsidRDefault="009A50D2" w:rsidP="009A50D2">
      <w:pPr>
        <w:spacing w:after="0" w:line="240" w:lineRule="auto"/>
        <w:textAlignment w:val="baseline"/>
        <w:rPr>
          <w:rFonts w:ascii="Arial" w:eastAsia="Times New Roman" w:hAnsi="Arial" w:cs="Times New Roman"/>
          <w:color w:val="333333"/>
          <w:sz w:val="18"/>
          <w:szCs w:val="18"/>
          <w:lang w:val="uk-UA" w:eastAsia="ru-RU"/>
        </w:rPr>
      </w:pPr>
    </w:p>
    <w:p w:rsidR="009A50D2" w:rsidRPr="00FB16F1" w:rsidRDefault="009A50D2" w:rsidP="009A50D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FB16F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Про встановлення поточних</w:t>
      </w:r>
      <w:r w:rsidRPr="00FB16F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br/>
        <w:t>індивідуальних технологічних нормативів</w:t>
      </w:r>
      <w:r w:rsidRPr="00FB16F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br/>
        <w:t>використання питної води</w:t>
      </w:r>
    </w:p>
    <w:p w:rsidR="009A50D2" w:rsidRPr="00FB16F1" w:rsidRDefault="009A50D2" w:rsidP="009A50D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</w:p>
    <w:p w:rsidR="009A50D2" w:rsidRPr="00FB16F1" w:rsidRDefault="009A50D2" w:rsidP="009A50D2">
      <w:pPr>
        <w:spacing w:after="1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Розглянувши клопотання директора КП «КОМСЕРВІС»  Міловської селищної ради Титаренка С.М., керуючись </w:t>
      </w:r>
      <w:proofErr w:type="spellStart"/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п.п</w:t>
      </w:r>
      <w:proofErr w:type="spellEnd"/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. 21 п. а ст. 30, ст. 59 Закону України «Про місцеве самоврядування в Україні», ст. 13, ст. 29 Закону України «Про питну воду, питне водопостачання та водовідведення», ст. 40 Водного кодексу України,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та/або водовідведення, затвердженого наказом Міністерства регіонального розвитку, будівництва та житлово-комунального господарства України від 25 червня 2014 року № 179, з метою забезпечення раціонального використання водних ресурсів у зв’язку з розробкою нових «Поточних індивідуальних технологічних нормативів використання питної води» для КП «КОМСЕРВІС» Міловської селищної ради, виконавчий комітет Міловської селищної ради </w:t>
      </w:r>
      <w:r w:rsidRPr="00FB16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ВИРІШИВ:</w:t>
      </w:r>
    </w:p>
    <w:p w:rsidR="009A50D2" w:rsidRPr="00FB16F1" w:rsidRDefault="009A50D2" w:rsidP="009A50D2">
      <w:pPr>
        <w:spacing w:after="15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:rsidR="009A50D2" w:rsidRPr="00FB16F1" w:rsidRDefault="009A50D2" w:rsidP="009A50D2">
      <w:pPr>
        <w:spacing w:after="15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1. Встановити поточні індивідуальні технологічні нормативи використання питної води  для КП «КОМСЕРВІС»  Міловської селищної ради і ввести їх в дію з дати прийняття даного рішення (додаються).</w:t>
      </w:r>
    </w:p>
    <w:p w:rsidR="009A50D2" w:rsidRPr="00FB16F1" w:rsidRDefault="009A50D2" w:rsidP="009A50D2">
      <w:pPr>
        <w:shd w:val="clear" w:color="auto" w:fill="FFFFFF"/>
        <w:spacing w:after="0" w:line="240" w:lineRule="auto"/>
        <w:ind w:right="225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2. Контроль за виконанням даного рішення покласти на начальника відділу комунальної власності, ЖКГ, благоустрою та містобудування </w:t>
      </w:r>
      <w:proofErr w:type="spellStart"/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Бескровного</w:t>
      </w:r>
      <w:proofErr w:type="spellEnd"/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 О.С. та  </w:t>
      </w:r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директора КП «КОМСЕРВІС»  Міловської селищної ради Титаренка С.М.</w:t>
      </w:r>
    </w:p>
    <w:p w:rsidR="009A50D2" w:rsidRPr="00FB16F1" w:rsidRDefault="009A50D2" w:rsidP="009A50D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A50D2" w:rsidRPr="00FB16F1" w:rsidRDefault="009A50D2" w:rsidP="009A50D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A50D2" w:rsidRPr="00FB16F1" w:rsidRDefault="009A50D2" w:rsidP="009A50D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9A50D2" w:rsidRPr="00FB16F1" w:rsidRDefault="009A50D2" w:rsidP="00FB16F1">
      <w:pPr>
        <w:shd w:val="clear" w:color="auto" w:fill="FFFFFF"/>
        <w:tabs>
          <w:tab w:val="left" w:pos="7380"/>
        </w:tabs>
        <w:spacing w:after="0" w:line="240" w:lineRule="auto"/>
        <w:ind w:right="225"/>
        <w:jc w:val="both"/>
        <w:rPr>
          <w:lang w:val="uk-UA"/>
        </w:rPr>
      </w:pPr>
      <w:r w:rsidRPr="00FB16F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Селищний голова                                                                     </w:t>
      </w:r>
      <w:r w:rsidRPr="00FB16F1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Олег САВЧЕНКО</w:t>
      </w:r>
    </w:p>
    <w:sectPr w:rsidR="009A50D2" w:rsidRPr="00FB16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F52A8"/>
    <w:multiLevelType w:val="hybridMultilevel"/>
    <w:tmpl w:val="E6CCE77C"/>
    <w:lvl w:ilvl="0" w:tplc="9DD6A43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50D2"/>
    <w:rsid w:val="009A50D2"/>
    <w:rsid w:val="00FB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FD58"/>
  <w15:docId w15:val="{0245E0A5-B8C9-4A23-871E-874E63DD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A50D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A50D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9A50D2"/>
    <w:pPr>
      <w:ind w:left="720"/>
      <w:contextualSpacing/>
    </w:pPr>
  </w:style>
  <w:style w:type="character" w:customStyle="1" w:styleId="FontStyle22">
    <w:name w:val="Font Style22"/>
    <w:rsid w:val="009A50D2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3239</Words>
  <Characters>1847</Characters>
  <Application>Microsoft Office Word</Application>
  <DocSecurity>0</DocSecurity>
  <Lines>15</Lines>
  <Paragraphs>10</Paragraphs>
  <ScaleCrop>false</ScaleCrop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 Ах</dc:creator>
  <cp:lastModifiedBy>Пользователь Windows</cp:lastModifiedBy>
  <cp:revision>3</cp:revision>
  <dcterms:created xsi:type="dcterms:W3CDTF">2021-09-24T06:56:00Z</dcterms:created>
  <dcterms:modified xsi:type="dcterms:W3CDTF">2021-09-24T14:04:00Z</dcterms:modified>
</cp:coreProperties>
</file>