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>ЗАТВЕРДЖЕНО</w:t>
      </w:r>
    </w:p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 xml:space="preserve">Наказ Міністерства юстиції України </w:t>
      </w:r>
    </w:p>
    <w:p w:rsidR="001651D9" w:rsidRPr="00F94EC9" w:rsidRDefault="004B708A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_</w:t>
      </w:r>
      <w:r w:rsidR="003D386D">
        <w:rPr>
          <w:sz w:val="26"/>
          <w:szCs w:val="26"/>
          <w:lang w:eastAsia="uk-UA"/>
        </w:rPr>
        <w:t>22.06.2018</w:t>
      </w:r>
      <w:r w:rsidR="004E0545">
        <w:rPr>
          <w:sz w:val="26"/>
          <w:szCs w:val="26"/>
          <w:lang w:eastAsia="uk-UA"/>
        </w:rPr>
        <w:t xml:space="preserve"> 201</w:t>
      </w:r>
      <w:r w:rsidR="0061161A">
        <w:rPr>
          <w:sz w:val="26"/>
          <w:szCs w:val="26"/>
          <w:lang w:eastAsia="uk-UA"/>
        </w:rPr>
        <w:t>8</w:t>
      </w:r>
      <w:r w:rsidR="004E0545">
        <w:rPr>
          <w:sz w:val="26"/>
          <w:szCs w:val="26"/>
          <w:lang w:eastAsia="uk-UA"/>
        </w:rPr>
        <w:t xml:space="preserve"> року</w:t>
      </w:r>
      <w:r w:rsidR="001651D9" w:rsidRPr="00F94EC9">
        <w:rPr>
          <w:sz w:val="26"/>
          <w:szCs w:val="26"/>
          <w:lang w:eastAsia="uk-UA"/>
        </w:rPr>
        <w:t xml:space="preserve"> № </w:t>
      </w:r>
      <w:r w:rsidR="003D386D">
        <w:rPr>
          <w:sz w:val="26"/>
          <w:szCs w:val="26"/>
          <w:lang w:eastAsia="uk-UA"/>
        </w:rPr>
        <w:t>1952/5</w:t>
      </w:r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bookmarkStart w:id="0" w:name="_GoBack"/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87144D" w:rsidRDefault="00CC122F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671BB5" w:rsidRDefault="00864783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скасування </w:t>
      </w:r>
      <w:r w:rsidR="00CA56F9">
        <w:rPr>
          <w:b/>
          <w:sz w:val="26"/>
          <w:szCs w:val="26"/>
          <w:lang w:eastAsia="uk-UA"/>
        </w:rPr>
        <w:t>запису Державного реєстру речових прав на нерухоме майно</w:t>
      </w:r>
      <w:r w:rsidR="00943229">
        <w:rPr>
          <w:b/>
          <w:sz w:val="26"/>
          <w:szCs w:val="26"/>
          <w:lang w:eastAsia="uk-UA"/>
        </w:rPr>
        <w:t>, скасування державної реєстрації речових прав на нерухоме майно та їх обтяжень</w:t>
      </w:r>
      <w:r w:rsidR="00671BB5">
        <w:rPr>
          <w:b/>
          <w:sz w:val="26"/>
          <w:szCs w:val="26"/>
          <w:lang w:eastAsia="uk-UA"/>
        </w:rPr>
        <w:t xml:space="preserve">, скасування рішення державного реєстратора </w:t>
      </w:r>
    </w:p>
    <w:p w:rsidR="001651D9" w:rsidRDefault="0087144D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(за рішенням суду)</w:t>
      </w:r>
    </w:p>
    <w:bookmarkEnd w:id="0"/>
    <w:p w:rsidR="003D386D" w:rsidRPr="00F94EC9" w:rsidRDefault="003D386D" w:rsidP="00CC6C49">
      <w:pPr>
        <w:tabs>
          <w:tab w:val="left" w:pos="3969"/>
        </w:tabs>
        <w:jc w:val="center"/>
        <w:rPr>
          <w:lang w:eastAsia="uk-UA"/>
        </w:rPr>
      </w:pPr>
    </w:p>
    <w:p w:rsidR="00F03E60" w:rsidRPr="002C2C79" w:rsidRDefault="001651D9" w:rsidP="00BE5E7F">
      <w:pPr>
        <w:jc w:val="center"/>
        <w:rPr>
          <w:sz w:val="24"/>
          <w:szCs w:val="24"/>
          <w:lang w:eastAsia="uk-UA"/>
        </w:rPr>
      </w:pPr>
      <w:r w:rsidRPr="002C2C79">
        <w:rPr>
          <w:sz w:val="24"/>
          <w:szCs w:val="24"/>
          <w:lang w:eastAsia="uk-UA"/>
        </w:rPr>
        <w:t>___</w:t>
      </w:r>
      <w:r w:rsidR="003D386D" w:rsidRPr="002C2C79">
        <w:rPr>
          <w:sz w:val="24"/>
          <w:szCs w:val="24"/>
          <w:lang w:eastAsia="uk-UA"/>
        </w:rPr>
        <w:t>________</w:t>
      </w:r>
      <w:bookmarkStart w:id="1" w:name="_Hlk38957795"/>
      <w:r w:rsidR="003D386D" w:rsidRPr="002C2C79">
        <w:rPr>
          <w:sz w:val="24"/>
          <w:szCs w:val="24"/>
          <w:u w:val="single"/>
          <w:lang w:eastAsia="uk-UA"/>
        </w:rPr>
        <w:t>відділ Центр надання адміністративних послуг виконавчого комітету Марківської селищної ради</w:t>
      </w:r>
      <w:bookmarkEnd w:id="1"/>
      <w:r w:rsidR="003D386D" w:rsidRPr="002C2C79">
        <w:rPr>
          <w:sz w:val="24"/>
          <w:szCs w:val="24"/>
          <w:lang w:eastAsia="uk-UA"/>
        </w:rPr>
        <w:t xml:space="preserve"> </w:t>
      </w:r>
      <w:r w:rsidR="00F03E60" w:rsidRPr="002C2C79">
        <w:rPr>
          <w:sz w:val="24"/>
          <w:szCs w:val="24"/>
          <w:lang w:eastAsia="uk-UA"/>
        </w:rPr>
        <w:t>__</w:t>
      </w:r>
      <w:r w:rsidR="00FA288F" w:rsidRPr="002C2C79">
        <w:rPr>
          <w:sz w:val="24"/>
          <w:szCs w:val="24"/>
          <w:lang w:eastAsia="uk-UA"/>
        </w:rPr>
        <w:t>_</w:t>
      </w:r>
      <w:r w:rsidR="00F03E60" w:rsidRPr="002C2C79">
        <w:rPr>
          <w:sz w:val="24"/>
          <w:szCs w:val="24"/>
          <w:lang w:eastAsia="uk-UA"/>
        </w:rPr>
        <w:t>______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7314A" w:rsidRPr="00F94EC9" w:rsidTr="00C7314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AA2F58" w:rsidRDefault="00C7314A" w:rsidP="00C7314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A2F58">
              <w:rPr>
                <w:iCs/>
                <w:sz w:val="24"/>
                <w:szCs w:val="24"/>
                <w:lang w:eastAsia="uk-UA"/>
              </w:rPr>
              <w:t>Смт Марківка вул Центральна,22</w:t>
            </w:r>
          </w:p>
        </w:tc>
      </w:tr>
      <w:tr w:rsidR="00C7314A" w:rsidRPr="00F94EC9" w:rsidTr="00C7314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Понеділок з 8.00 до 17.00</w:t>
            </w:r>
          </w:p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Вівторок з 8.00 до 17.00</w:t>
            </w:r>
          </w:p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Середа з 8.00 до 20.00</w:t>
            </w:r>
          </w:p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Четвер з 8.00 до 17.00</w:t>
            </w:r>
          </w:p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</w:t>
            </w:r>
            <w:r w:rsidRPr="00AA2F58">
              <w:rPr>
                <w:color w:val="000000"/>
              </w:rPr>
              <w:t>’</w:t>
            </w:r>
            <w:r w:rsidRPr="00AA2F58">
              <w:rPr>
                <w:color w:val="000000"/>
                <w:lang w:val="uk-UA"/>
              </w:rPr>
              <w:t xml:space="preserve">ятниця з 8.00до 16.00 </w:t>
            </w:r>
          </w:p>
          <w:p w:rsidR="00C7314A" w:rsidRPr="00AA2F58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Без перерви</w:t>
            </w:r>
          </w:p>
          <w:p w:rsidR="00C7314A" w:rsidRPr="00AA2F58" w:rsidRDefault="00C7314A" w:rsidP="00C7314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A2F58">
              <w:rPr>
                <w:color w:val="000000"/>
                <w:sz w:val="24"/>
                <w:szCs w:val="24"/>
              </w:rPr>
              <w:t>Вихідний субота, неділя</w:t>
            </w:r>
          </w:p>
        </w:tc>
      </w:tr>
      <w:tr w:rsidR="00C7314A" w:rsidRPr="00F94EC9" w:rsidTr="00C7314A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57695A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електронна адреса: </w:t>
            </w:r>
            <w:r w:rsidRPr="0057695A">
              <w:rPr>
                <w:color w:val="000000"/>
                <w:lang w:val="en-US"/>
              </w:rPr>
              <w:t>Mar</w:t>
            </w:r>
            <w:r w:rsidRPr="0057695A">
              <w:rPr>
                <w:color w:val="000000"/>
              </w:rPr>
              <w:t>_</w:t>
            </w:r>
            <w:r w:rsidRPr="0057695A">
              <w:rPr>
                <w:color w:val="000000"/>
                <w:lang w:val="en-US"/>
              </w:rPr>
              <w:t>Cnap</w:t>
            </w:r>
            <w:r w:rsidRPr="0057695A">
              <w:rPr>
                <w:color w:val="000000"/>
              </w:rPr>
              <w:t>2@</w:t>
            </w:r>
            <w:r w:rsidRPr="0057695A">
              <w:rPr>
                <w:color w:val="000000"/>
                <w:lang w:val="en-US"/>
              </w:rPr>
              <w:t>i</w:t>
            </w:r>
            <w:r w:rsidRPr="0057695A">
              <w:rPr>
                <w:color w:val="000000"/>
              </w:rPr>
              <w:t>.</w:t>
            </w:r>
            <w:r w:rsidRPr="0057695A">
              <w:rPr>
                <w:color w:val="000000"/>
                <w:lang w:val="en-US"/>
              </w:rPr>
              <w:t>ua</w:t>
            </w:r>
            <w:r w:rsidRPr="0057695A">
              <w:rPr>
                <w:color w:val="000000"/>
              </w:rPr>
              <w:t xml:space="preserve"> </w:t>
            </w:r>
          </w:p>
          <w:p w:rsidR="00C7314A" w:rsidRPr="0057695A" w:rsidRDefault="00C7314A" w:rsidP="00C7314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57695A">
              <w:rPr>
                <w:color w:val="000000"/>
              </w:rPr>
              <w:t> контактний  телефон: (06464) 9</w:t>
            </w:r>
            <w:r w:rsidRPr="0057695A">
              <w:rPr>
                <w:color w:val="000000"/>
                <w:lang w:val="en-US"/>
              </w:rPr>
              <w:t>1799</w:t>
            </w:r>
          </w:p>
          <w:p w:rsidR="00C7314A" w:rsidRPr="00F94EC9" w:rsidRDefault="00C7314A" w:rsidP="00C7314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57695A">
              <w:rPr>
                <w:color w:val="000000"/>
                <w:sz w:val="24"/>
                <w:szCs w:val="24"/>
              </w:rPr>
              <w:t>моб. телефон 0953279015</w:t>
            </w:r>
          </w:p>
        </w:tc>
      </w:tr>
      <w:tr w:rsidR="00C7314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обтяжень»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Default="00C7314A" w:rsidP="00C7314A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</w:t>
            </w:r>
          </w:p>
          <w:p w:rsidR="00C7314A" w:rsidRPr="00F94EC9" w:rsidRDefault="00C7314A" w:rsidP="00C7314A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</w:t>
            </w:r>
            <w:r w:rsidRPr="00CC6C49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F94EC9" w:rsidRDefault="00C7314A" w:rsidP="00C7314A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61161A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61161A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C7314A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AE65A0">
              <w:rPr>
                <w:sz w:val="24"/>
                <w:szCs w:val="24"/>
                <w:lang w:eastAsia="uk-UA"/>
              </w:rPr>
              <w:t>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*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Вичерпний перелік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Default="00C7314A" w:rsidP="00C7314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F94EC9">
              <w:rPr>
                <w:sz w:val="24"/>
                <w:szCs w:val="24"/>
                <w:lang w:eastAsia="uk-UA"/>
              </w:rPr>
              <w:lastRenderedPageBreak/>
              <w:t xml:space="preserve">Для </w:t>
            </w:r>
            <w:r>
              <w:rPr>
                <w:sz w:val="24"/>
                <w:szCs w:val="24"/>
                <w:lang w:eastAsia="uk-UA"/>
              </w:rPr>
              <w:t xml:space="preserve">внесення запису про </w:t>
            </w:r>
            <w:r w:rsidRPr="00CA56F9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 xml:space="preserve">державної реєстрації </w:t>
            </w:r>
            <w:r>
              <w:rPr>
                <w:sz w:val="24"/>
                <w:szCs w:val="24"/>
                <w:lang w:eastAsia="uk-UA"/>
              </w:rPr>
              <w:lastRenderedPageBreak/>
              <w:t>прав</w:t>
            </w:r>
            <w:r w:rsidRPr="00CA56F9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C7314A" w:rsidRDefault="00C7314A" w:rsidP="00C7314A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Pr="00CE14D9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 xml:space="preserve">державної реєстрації прав, </w:t>
            </w:r>
            <w:r w:rsidRPr="00514D8D">
              <w:rPr>
                <w:sz w:val="24"/>
                <w:szCs w:val="24"/>
                <w:lang w:eastAsia="uk-UA"/>
              </w:rPr>
              <w:t xml:space="preserve">скасування </w:t>
            </w:r>
            <w:r>
              <w:rPr>
                <w:sz w:val="24"/>
                <w:szCs w:val="24"/>
                <w:lang w:eastAsia="uk-UA"/>
              </w:rPr>
              <w:t>рішення державного реєстратора.</w:t>
            </w:r>
          </w:p>
          <w:p w:rsidR="00C7314A" w:rsidRPr="0087144D" w:rsidRDefault="00C7314A" w:rsidP="00C7314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 встановлює особу заявника.</w:t>
            </w:r>
          </w:p>
          <w:p w:rsidR="00C7314A" w:rsidRPr="0087144D" w:rsidRDefault="00C7314A" w:rsidP="00C7314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87144D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87144D">
              <w:rPr>
                <w:i/>
                <w:sz w:val="22"/>
                <w:szCs w:val="22"/>
                <w:lang w:eastAsia="uk-UA"/>
              </w:rPr>
              <w:t>.</w:t>
            </w:r>
          </w:p>
          <w:p w:rsidR="00C7314A" w:rsidRPr="0087144D" w:rsidRDefault="00C7314A" w:rsidP="00C7314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7314A" w:rsidRPr="0087144D" w:rsidRDefault="00C7314A" w:rsidP="00C7314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C7314A" w:rsidRPr="0087144D" w:rsidRDefault="00C7314A" w:rsidP="00C7314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</w:t>
            </w:r>
            <w:r>
              <w:rPr>
                <w:i/>
                <w:sz w:val="22"/>
                <w:szCs w:val="22"/>
                <w:lang w:eastAsia="uk-UA"/>
              </w:rPr>
              <w:t>орталу електронних сервісів)</w:t>
            </w:r>
          </w:p>
          <w:p w:rsidR="00C7314A" w:rsidRPr="00200BCD" w:rsidRDefault="00C7314A" w:rsidP="00C7314A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C7314A" w:rsidRPr="00F94EC9" w:rsidRDefault="00C7314A" w:rsidP="00C7314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7"/>
            <w:bookmarkEnd w:id="4"/>
            <w:r w:rsidRPr="00C15810">
              <w:rPr>
                <w:sz w:val="24"/>
                <w:szCs w:val="24"/>
                <w:lang w:eastAsia="uk-UA"/>
              </w:rPr>
              <w:t xml:space="preserve">рішення суду, </w:t>
            </w:r>
            <w:r>
              <w:rPr>
                <w:sz w:val="24"/>
                <w:szCs w:val="24"/>
                <w:lang w:eastAsia="uk-UA"/>
              </w:rPr>
              <w:t>що набрало законної сили.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Default="00C7314A" w:rsidP="00C73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94EC9">
              <w:rPr>
                <w:sz w:val="24"/>
                <w:szCs w:val="24"/>
              </w:rPr>
              <w:t>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</w:p>
          <w:p w:rsidR="00C7314A" w:rsidRPr="00F94EC9" w:rsidRDefault="00C7314A" w:rsidP="00C73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rPr>
                <w:sz w:val="24"/>
                <w:szCs w:val="24"/>
                <w:highlight w:val="yellow"/>
                <w:lang w:eastAsia="uk-UA"/>
              </w:rPr>
            </w:pPr>
          </w:p>
          <w:p w:rsidR="00C7314A" w:rsidRPr="00F94EC9" w:rsidRDefault="00C7314A" w:rsidP="00C7314A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29223E" w:rsidRDefault="00C7314A" w:rsidP="00C7314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72FC2">
              <w:rPr>
                <w:sz w:val="24"/>
                <w:szCs w:val="24"/>
              </w:rPr>
              <w:t xml:space="preserve"> строк, що не перевищує 2 годи</w:t>
            </w:r>
            <w:r>
              <w:rPr>
                <w:sz w:val="24"/>
                <w:szCs w:val="24"/>
              </w:rPr>
              <w:t>ни з часу реєстрації відповідного</w:t>
            </w:r>
            <w:r w:rsidRPr="00C72FC2">
              <w:rPr>
                <w:sz w:val="24"/>
                <w:szCs w:val="24"/>
              </w:rPr>
              <w:t xml:space="preserve"> рішення суду в Державному реєстрі </w:t>
            </w:r>
            <w:r>
              <w:rPr>
                <w:sz w:val="24"/>
                <w:szCs w:val="24"/>
              </w:rPr>
              <w:t xml:space="preserve">речових </w:t>
            </w:r>
            <w:r w:rsidRPr="00C72FC2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F94EC9" w:rsidRDefault="00C7314A" w:rsidP="00C7314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314A" w:rsidRPr="00671BB5" w:rsidRDefault="00C7314A" w:rsidP="00C7314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C7314A" w:rsidRDefault="00C7314A" w:rsidP="00C7314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 xml:space="preserve">2) неподання заявником чи неотримання державним реєстратором </w:t>
            </w:r>
            <w:r>
              <w:rPr>
                <w:sz w:val="24"/>
                <w:szCs w:val="24"/>
              </w:rPr>
              <w:t xml:space="preserve">прав на нерухоме майно </w:t>
            </w:r>
            <w:r w:rsidRPr="00671BB5">
              <w:rPr>
                <w:sz w:val="24"/>
                <w:szCs w:val="24"/>
              </w:rPr>
              <w:t>у порядку, визначеному у пункті 3 частини третьої статті 10 Закону</w:t>
            </w:r>
            <w:r>
              <w:rPr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671BB5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671BB5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</w:t>
            </w:r>
            <w:r>
              <w:rPr>
                <w:sz w:val="24"/>
                <w:szCs w:val="24"/>
              </w:rPr>
              <w:t>ю для державної реєстрації прав;</w:t>
            </w:r>
          </w:p>
          <w:p w:rsidR="00C7314A" w:rsidRDefault="00C7314A" w:rsidP="00C7314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F67FC4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33622B" w:rsidRDefault="00C7314A" w:rsidP="00C7314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3622B">
              <w:rPr>
                <w:sz w:val="24"/>
                <w:szCs w:val="24"/>
                <w:lang w:eastAsia="uk-UA"/>
              </w:rPr>
              <w:t>У внесенні запису про скасування державної реєстрації прав може бути відмовлено, якщо: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заява про державну реєстрацію прав подана неналежною особою;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подані документи не відповідають вимогам, встановленим Законом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;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 xml:space="preserve">подані документи не дають змоги встановити набуття, зміну або припинення речових прав на нерухоме майно та їх </w:t>
            </w:r>
            <w:r w:rsidRPr="00DC52FE">
              <w:rPr>
                <w:color w:val="000000"/>
                <w:sz w:val="24"/>
                <w:szCs w:val="24"/>
              </w:rPr>
              <w:lastRenderedPageBreak/>
              <w:t>обтяження;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наявні суперечності між заявленими та вже зареєстрованими речовими правами на нерухоме майно та їх обтяженнями;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після завершення строку, встановленого частиною третьою статті 23 Закону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C7314A" w:rsidRPr="00DC52FE" w:rsidRDefault="00C7314A" w:rsidP="00C7314A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C7314A" w:rsidRPr="00F94EC9" w:rsidRDefault="00C7314A" w:rsidP="00C7314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67FC4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F67FC4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Default="00C7314A" w:rsidP="00C7314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5" w:name="o638"/>
            <w:bookmarkEnd w:id="5"/>
            <w:r w:rsidRPr="00F94EC9">
              <w:rPr>
                <w:sz w:val="24"/>
                <w:szCs w:val="24"/>
              </w:rPr>
              <w:t xml:space="preserve">Внесення відповідного запису до </w:t>
            </w:r>
            <w:r>
              <w:rPr>
                <w:sz w:val="24"/>
                <w:szCs w:val="24"/>
                <w:lang w:eastAsia="uk-UA"/>
              </w:rPr>
              <w:t xml:space="preserve">Державного реєстру речових прав на нерухоме майно </w:t>
            </w:r>
            <w:r w:rsidRPr="00F67FC4">
              <w:rPr>
                <w:i/>
                <w:sz w:val="24"/>
                <w:szCs w:val="24"/>
                <w:lang w:eastAsia="uk-UA"/>
              </w:rPr>
              <w:t>та</w:t>
            </w:r>
            <w:r w:rsidRPr="00356195">
              <w:rPr>
                <w:sz w:val="24"/>
                <w:szCs w:val="24"/>
              </w:rPr>
              <w:t xml:space="preserve"> витяг з Державного реєстру речових прав на нерухоме майно про проведену державну реєстрацію прав в паперовій </w:t>
            </w:r>
            <w:r>
              <w:rPr>
                <w:sz w:val="24"/>
                <w:szCs w:val="24"/>
              </w:rPr>
              <w:t xml:space="preserve">формі </w:t>
            </w:r>
            <w:r w:rsidRPr="00356195">
              <w:rPr>
                <w:sz w:val="24"/>
                <w:szCs w:val="24"/>
              </w:rPr>
              <w:t>(за бажанням</w:t>
            </w:r>
            <w:r>
              <w:rPr>
                <w:sz w:val="24"/>
                <w:szCs w:val="24"/>
              </w:rPr>
              <w:t xml:space="preserve"> заявника);</w:t>
            </w:r>
          </w:p>
          <w:p w:rsidR="00C7314A" w:rsidRPr="00F94EC9" w:rsidRDefault="00C7314A" w:rsidP="00C7314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рішення</w:t>
            </w:r>
            <w:r w:rsidRPr="00F94EC9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Pr="00CA56F9">
              <w:rPr>
                <w:sz w:val="24"/>
                <w:szCs w:val="24"/>
                <w:lang w:eastAsia="uk-UA"/>
              </w:rPr>
              <w:t>скасуванн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CA56F9">
              <w:rPr>
                <w:sz w:val="24"/>
                <w:szCs w:val="24"/>
                <w:lang w:eastAsia="uk-UA"/>
              </w:rPr>
              <w:t xml:space="preserve"> запису Державного реєстру </w:t>
            </w:r>
            <w:r>
              <w:rPr>
                <w:sz w:val="24"/>
                <w:szCs w:val="24"/>
                <w:lang w:eastAsia="uk-UA"/>
              </w:rPr>
              <w:t xml:space="preserve">речових </w:t>
            </w:r>
            <w:r w:rsidRPr="00CA56F9">
              <w:rPr>
                <w:sz w:val="24"/>
                <w:szCs w:val="24"/>
                <w:lang w:eastAsia="uk-UA"/>
              </w:rPr>
              <w:t>прав</w:t>
            </w:r>
            <w:r>
              <w:rPr>
                <w:sz w:val="24"/>
                <w:szCs w:val="24"/>
                <w:lang w:eastAsia="uk-UA"/>
              </w:rPr>
              <w:t xml:space="preserve"> на нерухоме майно</w:t>
            </w:r>
          </w:p>
        </w:tc>
      </w:tr>
      <w:tr w:rsidR="00C7314A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F94EC9" w:rsidRDefault="00C7314A" w:rsidP="00C7314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314A" w:rsidRPr="00B56D4E" w:rsidRDefault="00C7314A" w:rsidP="00C7314A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>
              <w:rPr>
                <w:i/>
                <w:sz w:val="22"/>
                <w:szCs w:val="22"/>
              </w:rPr>
              <w:t>ї заявника з метою її перегляду**.</w:t>
            </w:r>
          </w:p>
          <w:p w:rsidR="00C7314A" w:rsidRDefault="00C7314A" w:rsidP="00C7314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 паперовій формі.</w:t>
            </w:r>
          </w:p>
          <w:p w:rsidR="00C7314A" w:rsidRPr="00F94EC9" w:rsidRDefault="00C7314A" w:rsidP="00C7314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скасуванні рішення державного реєстратора, скасуванні запису Державного реєстру речових прав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Default="0059459D">
      <w:bookmarkStart w:id="6" w:name="n43"/>
      <w:bookmarkEnd w:id="6"/>
    </w:p>
    <w:p w:rsidR="0071611A" w:rsidRDefault="0071611A" w:rsidP="0071611A">
      <w:r>
        <w:t>*</w:t>
      </w:r>
      <w:r w:rsidR="000D0241">
        <w:rPr>
          <w:sz w:val="24"/>
          <w:szCs w:val="24"/>
        </w:rPr>
        <w:t>Д</w:t>
      </w:r>
      <w:r w:rsidRPr="0071611A">
        <w:rPr>
          <w:sz w:val="24"/>
          <w:szCs w:val="24"/>
        </w:rPr>
        <w:t xml:space="preserve">о запровадження інформаційної взаємодії між Державним реєстром </w:t>
      </w:r>
      <w:r w:rsidR="00BB01F9">
        <w:rPr>
          <w:sz w:val="24"/>
          <w:szCs w:val="24"/>
        </w:rPr>
        <w:t xml:space="preserve">речових </w:t>
      </w:r>
      <w:r w:rsidRPr="0071611A">
        <w:rPr>
          <w:sz w:val="24"/>
          <w:szCs w:val="24"/>
        </w:rPr>
        <w:t>прав</w:t>
      </w:r>
      <w:r w:rsidR="00BB01F9">
        <w:rPr>
          <w:sz w:val="24"/>
          <w:szCs w:val="24"/>
        </w:rPr>
        <w:t xml:space="preserve"> на нерухоме майно </w:t>
      </w:r>
      <w:r w:rsidRPr="0071611A">
        <w:rPr>
          <w:sz w:val="24"/>
          <w:szCs w:val="24"/>
        </w:rPr>
        <w:t>та Єдиним державним реєстром судо</w:t>
      </w:r>
      <w:r w:rsidR="00BB01F9">
        <w:rPr>
          <w:sz w:val="24"/>
          <w:szCs w:val="24"/>
        </w:rPr>
        <w:t xml:space="preserve">вих рішень, </w:t>
      </w:r>
      <w:r w:rsidRPr="0071611A">
        <w:rPr>
          <w:sz w:val="24"/>
          <w:szCs w:val="24"/>
        </w:rPr>
        <w:t>а також у разі проведення реєстраційних дій на підставі рішень судів, що набрали законної сили, до запровадження відповідної інформаційної взаємодії реєстраційні дії на підставі рішень судів проводяться за зверненням заявника.</w:t>
      </w:r>
    </w:p>
    <w:p w:rsidR="0071611A" w:rsidRDefault="0071611A"/>
    <w:p w:rsidR="0030567F" w:rsidRDefault="000D0241">
      <w:r>
        <w:t>**</w:t>
      </w:r>
      <w:r>
        <w:rPr>
          <w:i/>
          <w:sz w:val="24"/>
          <w:szCs w:val="24"/>
        </w:rPr>
        <w:t>П</w:t>
      </w:r>
      <w:r w:rsidR="0030567F" w:rsidRPr="0030567F">
        <w:rPr>
          <w:i/>
          <w:sz w:val="24"/>
          <w:szCs w:val="24"/>
        </w:rPr>
        <w:t>ісля запровадження сервісу</w:t>
      </w:r>
      <w:r>
        <w:rPr>
          <w:i/>
          <w:sz w:val="24"/>
          <w:szCs w:val="24"/>
        </w:rPr>
        <w:t>.</w:t>
      </w:r>
    </w:p>
    <w:p w:rsidR="0030567F" w:rsidRDefault="0030567F"/>
    <w:sectPr w:rsidR="0030567F" w:rsidSect="0087144D">
      <w:headerReference w:type="default" r:id="rId9"/>
      <w:pgSz w:w="11906" w:h="16838"/>
      <w:pgMar w:top="709" w:right="707" w:bottom="426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0D" w:rsidRDefault="00B5390D">
      <w:r>
        <w:separator/>
      </w:r>
    </w:p>
  </w:endnote>
  <w:endnote w:type="continuationSeparator" w:id="0">
    <w:p w:rsidR="00B5390D" w:rsidRDefault="00B5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0D" w:rsidRDefault="00B5390D">
      <w:r>
        <w:separator/>
      </w:r>
    </w:p>
  </w:footnote>
  <w:footnote w:type="continuationSeparator" w:id="0">
    <w:p w:rsidR="00B5390D" w:rsidRDefault="00B53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E2176" w:rsidRPr="00FE2176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B539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16707A93"/>
    <w:multiLevelType w:val="hybridMultilevel"/>
    <w:tmpl w:val="F9D64428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33923"/>
    <w:multiLevelType w:val="hybridMultilevel"/>
    <w:tmpl w:val="5B8C80B8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F4D3E"/>
    <w:multiLevelType w:val="hybridMultilevel"/>
    <w:tmpl w:val="658C1A0C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44210"/>
    <w:rsid w:val="000605BE"/>
    <w:rsid w:val="00084C29"/>
    <w:rsid w:val="00085371"/>
    <w:rsid w:val="000B786B"/>
    <w:rsid w:val="000C20B5"/>
    <w:rsid w:val="000C77D7"/>
    <w:rsid w:val="000D0241"/>
    <w:rsid w:val="000F2113"/>
    <w:rsid w:val="00115B24"/>
    <w:rsid w:val="00142A11"/>
    <w:rsid w:val="00146C85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A134F"/>
    <w:rsid w:val="002C2C79"/>
    <w:rsid w:val="002C5FE2"/>
    <w:rsid w:val="002D7E6A"/>
    <w:rsid w:val="0030567F"/>
    <w:rsid w:val="00313492"/>
    <w:rsid w:val="0033622B"/>
    <w:rsid w:val="00356195"/>
    <w:rsid w:val="003945B6"/>
    <w:rsid w:val="00395BBB"/>
    <w:rsid w:val="003D386D"/>
    <w:rsid w:val="00497481"/>
    <w:rsid w:val="004B708A"/>
    <w:rsid w:val="004C4CF3"/>
    <w:rsid w:val="004E0545"/>
    <w:rsid w:val="004F324E"/>
    <w:rsid w:val="0052271C"/>
    <w:rsid w:val="00523281"/>
    <w:rsid w:val="005403D3"/>
    <w:rsid w:val="00586539"/>
    <w:rsid w:val="00592154"/>
    <w:rsid w:val="0059459D"/>
    <w:rsid w:val="005959BD"/>
    <w:rsid w:val="005A126F"/>
    <w:rsid w:val="005B1B2C"/>
    <w:rsid w:val="005D3E29"/>
    <w:rsid w:val="005E52B8"/>
    <w:rsid w:val="0061161A"/>
    <w:rsid w:val="00622936"/>
    <w:rsid w:val="00671BB5"/>
    <w:rsid w:val="00687468"/>
    <w:rsid w:val="00690FCC"/>
    <w:rsid w:val="006D7D9B"/>
    <w:rsid w:val="0071611A"/>
    <w:rsid w:val="00722219"/>
    <w:rsid w:val="00722A3F"/>
    <w:rsid w:val="00727B9A"/>
    <w:rsid w:val="00747BDD"/>
    <w:rsid w:val="00750F9B"/>
    <w:rsid w:val="00764200"/>
    <w:rsid w:val="00782346"/>
    <w:rsid w:val="00783197"/>
    <w:rsid w:val="007837EB"/>
    <w:rsid w:val="00791CD5"/>
    <w:rsid w:val="007A660F"/>
    <w:rsid w:val="007A7278"/>
    <w:rsid w:val="007B4A2C"/>
    <w:rsid w:val="007B5220"/>
    <w:rsid w:val="007B7B83"/>
    <w:rsid w:val="007C172C"/>
    <w:rsid w:val="007C259A"/>
    <w:rsid w:val="007E4A66"/>
    <w:rsid w:val="007E4E51"/>
    <w:rsid w:val="007F625B"/>
    <w:rsid w:val="00804F08"/>
    <w:rsid w:val="00805BC3"/>
    <w:rsid w:val="008123DA"/>
    <w:rsid w:val="00824963"/>
    <w:rsid w:val="008270EE"/>
    <w:rsid w:val="00827847"/>
    <w:rsid w:val="0083712B"/>
    <w:rsid w:val="00842E04"/>
    <w:rsid w:val="00856E0C"/>
    <w:rsid w:val="00857E81"/>
    <w:rsid w:val="00861A85"/>
    <w:rsid w:val="00864783"/>
    <w:rsid w:val="00870CA5"/>
    <w:rsid w:val="0087144D"/>
    <w:rsid w:val="0088562C"/>
    <w:rsid w:val="008B1659"/>
    <w:rsid w:val="008C0A98"/>
    <w:rsid w:val="008C4F62"/>
    <w:rsid w:val="00911F85"/>
    <w:rsid w:val="00927D54"/>
    <w:rsid w:val="00935EE0"/>
    <w:rsid w:val="00943229"/>
    <w:rsid w:val="00945D2F"/>
    <w:rsid w:val="009620EA"/>
    <w:rsid w:val="009C7C5E"/>
    <w:rsid w:val="00A07DA4"/>
    <w:rsid w:val="00A17625"/>
    <w:rsid w:val="00A4484A"/>
    <w:rsid w:val="00A7050D"/>
    <w:rsid w:val="00A743B5"/>
    <w:rsid w:val="00A77CB0"/>
    <w:rsid w:val="00A82B8D"/>
    <w:rsid w:val="00A82E40"/>
    <w:rsid w:val="00A93784"/>
    <w:rsid w:val="00AA25EE"/>
    <w:rsid w:val="00AA7677"/>
    <w:rsid w:val="00AE65A0"/>
    <w:rsid w:val="00B00CF3"/>
    <w:rsid w:val="00B22FA0"/>
    <w:rsid w:val="00B414E5"/>
    <w:rsid w:val="00B51941"/>
    <w:rsid w:val="00B5390D"/>
    <w:rsid w:val="00B579ED"/>
    <w:rsid w:val="00B66F74"/>
    <w:rsid w:val="00BA0008"/>
    <w:rsid w:val="00BB01F9"/>
    <w:rsid w:val="00BB06FD"/>
    <w:rsid w:val="00BC1CBF"/>
    <w:rsid w:val="00BE13CA"/>
    <w:rsid w:val="00BE5E7F"/>
    <w:rsid w:val="00BF7369"/>
    <w:rsid w:val="00C15810"/>
    <w:rsid w:val="00C47C56"/>
    <w:rsid w:val="00C638C2"/>
    <w:rsid w:val="00C72FC2"/>
    <w:rsid w:val="00C7314A"/>
    <w:rsid w:val="00C74B67"/>
    <w:rsid w:val="00CA56F9"/>
    <w:rsid w:val="00CB63F4"/>
    <w:rsid w:val="00CC122F"/>
    <w:rsid w:val="00CC6C49"/>
    <w:rsid w:val="00CD0DD2"/>
    <w:rsid w:val="00CE14D9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C52FE"/>
    <w:rsid w:val="00DD003D"/>
    <w:rsid w:val="00DD36A3"/>
    <w:rsid w:val="00DE28B3"/>
    <w:rsid w:val="00DE672A"/>
    <w:rsid w:val="00DE6CCD"/>
    <w:rsid w:val="00E016F5"/>
    <w:rsid w:val="00E066BD"/>
    <w:rsid w:val="00E20177"/>
    <w:rsid w:val="00E3515D"/>
    <w:rsid w:val="00E43F0B"/>
    <w:rsid w:val="00E445C3"/>
    <w:rsid w:val="00E51A6F"/>
    <w:rsid w:val="00E55BA5"/>
    <w:rsid w:val="00E8689A"/>
    <w:rsid w:val="00E9323A"/>
    <w:rsid w:val="00EA12E5"/>
    <w:rsid w:val="00EC550D"/>
    <w:rsid w:val="00EE1889"/>
    <w:rsid w:val="00EE6F32"/>
    <w:rsid w:val="00EF1618"/>
    <w:rsid w:val="00F03830"/>
    <w:rsid w:val="00F03964"/>
    <w:rsid w:val="00F03E60"/>
    <w:rsid w:val="00F52ADF"/>
    <w:rsid w:val="00F5481E"/>
    <w:rsid w:val="00F67FC4"/>
    <w:rsid w:val="00F868C1"/>
    <w:rsid w:val="00F931BD"/>
    <w:rsid w:val="00F94EC9"/>
    <w:rsid w:val="00FA288F"/>
    <w:rsid w:val="00FA58CA"/>
    <w:rsid w:val="00FB35B8"/>
    <w:rsid w:val="00FB3DD9"/>
    <w:rsid w:val="00FD318A"/>
    <w:rsid w:val="00FE13C8"/>
    <w:rsid w:val="00FE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C7314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C7314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C94F6-E835-41FB-AD5A-92798ECA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4590</Words>
  <Characters>2617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ОДА</cp:lastModifiedBy>
  <cp:revision>2</cp:revision>
  <cp:lastPrinted>2018-05-29T07:03:00Z</cp:lastPrinted>
  <dcterms:created xsi:type="dcterms:W3CDTF">2020-06-09T07:21:00Z</dcterms:created>
  <dcterms:modified xsi:type="dcterms:W3CDTF">2020-06-09T07:21:00Z</dcterms:modified>
</cp:coreProperties>
</file>