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93E1" w14:textId="77777777" w:rsidR="009B4418" w:rsidRDefault="009B4418" w:rsidP="009B4418"/>
    <w:p w14:paraId="7B4DEA1D" w14:textId="77777777" w:rsidR="0001396E" w:rsidRPr="005C2FFC" w:rsidRDefault="0001396E" w:rsidP="009B4418">
      <w:pPr>
        <w:rPr>
          <w:lang w:val="uk-UA"/>
        </w:rPr>
      </w:pPr>
    </w:p>
    <w:p w14:paraId="771B5065" w14:textId="77777777" w:rsidR="009B4418" w:rsidRDefault="009B4418" w:rsidP="009B4418">
      <w:r>
        <w:t>ОГОЛОШЕННЯ</w:t>
      </w:r>
    </w:p>
    <w:p w14:paraId="6DE82840" w14:textId="77777777" w:rsidR="009B4418" w:rsidRDefault="009B4418" w:rsidP="009B4418">
      <w:r>
        <w:t xml:space="preserve">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відкритого</w:t>
      </w:r>
      <w:proofErr w:type="spellEnd"/>
      <w:r>
        <w:t xml:space="preserve"> конкурсу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закупівлі</w:t>
      </w:r>
      <w:proofErr w:type="spellEnd"/>
      <w:r>
        <w:t xml:space="preserve"> </w:t>
      </w:r>
      <w:proofErr w:type="spellStart"/>
      <w:r>
        <w:t>облад</w:t>
      </w:r>
      <w:r w:rsidR="00255F6F">
        <w:t>нання</w:t>
      </w:r>
      <w:proofErr w:type="spellEnd"/>
      <w:r w:rsidR="00255F6F">
        <w:t xml:space="preserve"> для </w:t>
      </w:r>
      <w:proofErr w:type="spellStart"/>
      <w:r w:rsidR="00255F6F">
        <w:t>облаштування</w:t>
      </w:r>
      <w:proofErr w:type="spellEnd"/>
      <w:r w:rsidR="00255F6F">
        <w:t xml:space="preserve"> </w:t>
      </w:r>
      <w:proofErr w:type="spellStart"/>
      <w:r w:rsidR="00255F6F">
        <w:t>каб</w:t>
      </w:r>
      <w:r w:rsidR="00255F6F">
        <w:rPr>
          <w:lang w:val="uk-UA"/>
        </w:rPr>
        <w:t>інету</w:t>
      </w:r>
      <w:proofErr w:type="spellEnd"/>
      <w:r w:rsidR="00255F6F">
        <w:rPr>
          <w:lang w:val="uk-UA"/>
        </w:rPr>
        <w:t xml:space="preserve"> «Соціально-психологічної </w:t>
      </w:r>
      <w:proofErr w:type="gramStart"/>
      <w:r w:rsidR="00255F6F">
        <w:rPr>
          <w:lang w:val="uk-UA"/>
        </w:rPr>
        <w:t xml:space="preserve">підтримки»  </w:t>
      </w:r>
      <w:r w:rsidR="00255F6F">
        <w:t>в</w:t>
      </w:r>
      <w:proofErr w:type="gramEnd"/>
      <w:r w:rsidR="00255F6F">
        <w:t xml:space="preserve"> </w:t>
      </w:r>
      <w:r w:rsidR="00255F6F">
        <w:rPr>
          <w:lang w:val="uk-UA"/>
        </w:rPr>
        <w:t>КУ</w:t>
      </w:r>
      <w:r>
        <w:t xml:space="preserve"> "Центр</w:t>
      </w:r>
      <w:r w:rsidR="00255F6F">
        <w:rPr>
          <w:lang w:val="uk-UA"/>
        </w:rPr>
        <w:t xml:space="preserve"> надання соціальних послуг» Марківської </w:t>
      </w:r>
      <w:r>
        <w:t xml:space="preserve"> </w:t>
      </w:r>
      <w:r w:rsidR="00255F6F">
        <w:rPr>
          <w:lang w:val="uk-UA"/>
        </w:rPr>
        <w:t xml:space="preserve">селищної </w:t>
      </w:r>
      <w:r>
        <w:t>ради"</w:t>
      </w:r>
    </w:p>
    <w:p w14:paraId="7E5D1F4D" w14:textId="77777777" w:rsidR="009B4418" w:rsidRDefault="009B4418" w:rsidP="009B4418">
      <w:r>
        <w:t>Г</w:t>
      </w:r>
      <w:r w:rsidR="00255F6F">
        <w:t>О «</w:t>
      </w:r>
      <w:r w:rsidR="00255F6F">
        <w:rPr>
          <w:lang w:val="uk-UA"/>
        </w:rPr>
        <w:t xml:space="preserve">Марківська районна організація ветеранів України </w:t>
      </w:r>
      <w:proofErr w:type="spellStart"/>
      <w:r w:rsidR="00255F6F">
        <w:rPr>
          <w:lang w:val="uk-UA"/>
        </w:rPr>
        <w:t>ім.А.І.Єременка</w:t>
      </w:r>
      <w:proofErr w:type="spellEnd"/>
      <w:r>
        <w:t>»</w:t>
      </w:r>
    </w:p>
    <w:p w14:paraId="5586B725" w14:textId="77777777" w:rsidR="009B4418" w:rsidRDefault="009B4418" w:rsidP="009B4418">
      <w:r>
        <w:t xml:space="preserve">в рамках грантового </w:t>
      </w:r>
      <w:proofErr w:type="spellStart"/>
      <w:r>
        <w:t>проєкту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</w:t>
      </w:r>
      <w:r w:rsidR="00255F6F">
        <w:t xml:space="preserve"> </w:t>
      </w:r>
      <w:proofErr w:type="spellStart"/>
      <w:r w:rsidR="00255F6F">
        <w:t>грантової</w:t>
      </w:r>
      <w:proofErr w:type="spellEnd"/>
      <w:r w:rsidR="00255F6F">
        <w:t xml:space="preserve"> угоди RPP/2020/07/098/DR в рамках </w:t>
      </w:r>
      <w:proofErr w:type="spellStart"/>
      <w:r w:rsidR="00255F6F">
        <w:t>проєкту</w:t>
      </w:r>
      <w:proofErr w:type="spellEnd"/>
      <w:r w:rsidR="00255F6F">
        <w:t xml:space="preserve"> № </w:t>
      </w:r>
      <w:r w:rsidR="00255F6F">
        <w:rPr>
          <w:lang w:val="en-US"/>
        </w:rPr>
        <w:t>L</w:t>
      </w:r>
      <w:r w:rsidR="00255F6F">
        <w:t>_1_</w:t>
      </w:r>
      <w:r w:rsidR="00255F6F" w:rsidRPr="00255F6F">
        <w:t>2</w:t>
      </w:r>
      <w:r>
        <w:t xml:space="preserve"> «</w:t>
      </w:r>
      <w:r w:rsidR="00255F6F">
        <w:rPr>
          <w:lang w:val="uk-UA"/>
        </w:rPr>
        <w:t>Кабінет «Соціально-психологічної підтримки»</w:t>
      </w:r>
      <w:r>
        <w:t>.</w:t>
      </w:r>
    </w:p>
    <w:p w14:paraId="2C2CEF1E" w14:textId="77777777" w:rsidR="009B4418" w:rsidRDefault="00255F6F" w:rsidP="009B4418">
      <w:r>
        <w:t xml:space="preserve">Дата </w:t>
      </w:r>
      <w:proofErr w:type="spellStart"/>
      <w:r>
        <w:t>оголошення</w:t>
      </w:r>
      <w:proofErr w:type="spellEnd"/>
      <w:r>
        <w:t xml:space="preserve"> про конкурс: 21</w:t>
      </w:r>
      <w:r w:rsidR="009B4418">
        <w:t>.08.2020 року.</w:t>
      </w:r>
    </w:p>
    <w:p w14:paraId="52DE2239" w14:textId="77777777" w:rsidR="009B4418" w:rsidRDefault="009B4418" w:rsidP="009B4418">
      <w:proofErr w:type="spellStart"/>
      <w:r>
        <w:t>Термін</w:t>
      </w:r>
      <w:proofErr w:type="spellEnd"/>
      <w:r>
        <w:t xml:space="preserve"> </w:t>
      </w:r>
      <w:proofErr w:type="spellStart"/>
      <w:r>
        <w:t>пода</w:t>
      </w:r>
      <w:r w:rsidR="00255F6F">
        <w:t>ння</w:t>
      </w:r>
      <w:proofErr w:type="spellEnd"/>
      <w:r w:rsidR="00255F6F">
        <w:t xml:space="preserve"> </w:t>
      </w:r>
      <w:proofErr w:type="spellStart"/>
      <w:r w:rsidR="00255F6F">
        <w:t>конкурсних</w:t>
      </w:r>
      <w:proofErr w:type="spellEnd"/>
      <w:r w:rsidR="00255F6F">
        <w:t xml:space="preserve"> </w:t>
      </w:r>
      <w:proofErr w:type="spellStart"/>
      <w:r w:rsidR="00255F6F">
        <w:t>пропозицій</w:t>
      </w:r>
      <w:proofErr w:type="spellEnd"/>
      <w:r w:rsidR="00255F6F">
        <w:t>: до 04</w:t>
      </w:r>
      <w:r>
        <w:t>.0</w:t>
      </w:r>
      <w:r w:rsidR="00255F6F">
        <w:rPr>
          <w:lang w:val="uk-UA"/>
        </w:rPr>
        <w:t>9</w:t>
      </w:r>
      <w:r>
        <w:t xml:space="preserve">.2020 року </w:t>
      </w:r>
      <w:proofErr w:type="spellStart"/>
      <w:r>
        <w:t>включно</w:t>
      </w:r>
      <w:proofErr w:type="spellEnd"/>
      <w:r>
        <w:t>.</w:t>
      </w:r>
    </w:p>
    <w:p w14:paraId="2ED3B3C2" w14:textId="77777777" w:rsidR="009B4418" w:rsidRDefault="009B4418" w:rsidP="009B4418">
      <w:pPr>
        <w:rPr>
          <w:lang w:val="uk-UA"/>
        </w:rPr>
      </w:pPr>
      <w:r>
        <w:t xml:space="preserve">Предметом </w:t>
      </w:r>
      <w:proofErr w:type="spellStart"/>
      <w:r>
        <w:t>закупівлі</w:t>
      </w:r>
      <w:proofErr w:type="spellEnd"/>
      <w:r>
        <w:t xml:space="preserve"> </w:t>
      </w:r>
      <w:proofErr w:type="gramStart"/>
      <w:r>
        <w:t xml:space="preserve">є </w:t>
      </w:r>
      <w:r w:rsidR="00255F6F">
        <w:rPr>
          <w:lang w:val="uk-UA"/>
        </w:rPr>
        <w:t xml:space="preserve"> наступні</w:t>
      </w:r>
      <w:proofErr w:type="gramEnd"/>
      <w:r w:rsidR="00255F6F">
        <w:rPr>
          <w:lang w:val="uk-UA"/>
        </w:rPr>
        <w:t xml:space="preserve"> товари :</w:t>
      </w:r>
    </w:p>
    <w:p w14:paraId="0AA3E528" w14:textId="77777777" w:rsidR="00255F6F" w:rsidRDefault="00255F6F" w:rsidP="009B4418"/>
    <w:tbl>
      <w:tblPr>
        <w:tblStyle w:val="ac"/>
        <w:tblpPr w:leftFromText="180" w:rightFromText="180" w:vertAnchor="page" w:horzAnchor="margin" w:tblpY="5746"/>
        <w:tblW w:w="10060" w:type="dxa"/>
        <w:tblLook w:val="04A0" w:firstRow="1" w:lastRow="0" w:firstColumn="1" w:lastColumn="0" w:noHBand="0" w:noVBand="1"/>
      </w:tblPr>
      <w:tblGrid>
        <w:gridCol w:w="640"/>
        <w:gridCol w:w="2678"/>
        <w:gridCol w:w="6742"/>
      </w:tblGrid>
      <w:tr w:rsidR="00B12EF6" w:rsidRPr="00255F6F" w14:paraId="0CF48A2A" w14:textId="77777777" w:rsidTr="00B12EF6">
        <w:tc>
          <w:tcPr>
            <w:tcW w:w="640" w:type="dxa"/>
          </w:tcPr>
          <w:p w14:paraId="4C9AF48A" w14:textId="77777777" w:rsidR="00B12EF6" w:rsidRPr="00255F6F" w:rsidRDefault="00B12EF6" w:rsidP="00255F6F">
            <w:pPr>
              <w:ind w:right="158"/>
              <w:jc w:val="center"/>
              <w:rPr>
                <w:sz w:val="22"/>
                <w:szCs w:val="22"/>
                <w:lang w:val="uk-UA"/>
              </w:rPr>
            </w:pPr>
            <w:r w:rsidRPr="00255F6F">
              <w:rPr>
                <w:sz w:val="22"/>
                <w:szCs w:val="22"/>
                <w:lang w:val="uk-UA"/>
              </w:rPr>
              <w:t>№ з\п</w:t>
            </w:r>
          </w:p>
        </w:tc>
        <w:tc>
          <w:tcPr>
            <w:tcW w:w="2678" w:type="dxa"/>
          </w:tcPr>
          <w:p w14:paraId="6FA43722" w14:textId="77777777" w:rsidR="00B12EF6" w:rsidRPr="00255F6F" w:rsidRDefault="00B12EF6" w:rsidP="00255F6F">
            <w:pPr>
              <w:ind w:right="158"/>
              <w:jc w:val="center"/>
              <w:rPr>
                <w:sz w:val="22"/>
                <w:szCs w:val="22"/>
                <w:lang w:val="uk-UA"/>
              </w:rPr>
            </w:pPr>
            <w:r w:rsidRPr="00255F6F">
              <w:rPr>
                <w:sz w:val="22"/>
                <w:szCs w:val="22"/>
                <w:lang w:val="uk-UA"/>
              </w:rPr>
              <w:t>Назва обладнання</w:t>
            </w:r>
          </w:p>
        </w:tc>
        <w:tc>
          <w:tcPr>
            <w:tcW w:w="6742" w:type="dxa"/>
          </w:tcPr>
          <w:p w14:paraId="09E40DDD" w14:textId="77777777" w:rsidR="00B12EF6" w:rsidRPr="00255F6F" w:rsidRDefault="00B12EF6" w:rsidP="00255F6F">
            <w:pPr>
              <w:ind w:right="158"/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Характеристика</w:t>
            </w:r>
          </w:p>
        </w:tc>
      </w:tr>
      <w:tr w:rsidR="00B12EF6" w:rsidRPr="008708EC" w14:paraId="64A751F1" w14:textId="77777777" w:rsidTr="00B12EF6">
        <w:tc>
          <w:tcPr>
            <w:tcW w:w="640" w:type="dxa"/>
          </w:tcPr>
          <w:p w14:paraId="1C652D8C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</w:t>
            </w:r>
          </w:p>
        </w:tc>
        <w:tc>
          <w:tcPr>
            <w:tcW w:w="2678" w:type="dxa"/>
          </w:tcPr>
          <w:p w14:paraId="709127DA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Моноблок</w:t>
            </w:r>
          </w:p>
        </w:tc>
        <w:tc>
          <w:tcPr>
            <w:tcW w:w="6742" w:type="dxa"/>
          </w:tcPr>
          <w:p w14:paraId="0BB2C7CA" w14:textId="77777777" w:rsidR="00B12EF6" w:rsidRPr="00255F6F" w:rsidRDefault="00B12EF6" w:rsidP="00255F6F">
            <w:pPr>
              <w:ind w:right="158"/>
              <w:jc w:val="center"/>
              <w:rPr>
                <w:lang w:val="uk-UA"/>
              </w:rPr>
            </w:pPr>
            <w:r w:rsidRPr="00B12EF6">
              <w:rPr>
                <w:lang w:val="uk-UA"/>
              </w:rPr>
              <w:t xml:space="preserve">Моноблок </w:t>
            </w:r>
            <w:r w:rsidRPr="00B12EF6">
              <w:t>Acer</w:t>
            </w:r>
            <w:r w:rsidRPr="00B12EF6">
              <w:rPr>
                <w:lang w:val="uk-UA"/>
              </w:rPr>
              <w:t xml:space="preserve"> </w:t>
            </w:r>
            <w:r w:rsidRPr="00B12EF6">
              <w:t>Aspire</w:t>
            </w:r>
            <w:r w:rsidRPr="00B12EF6">
              <w:rPr>
                <w:lang w:val="uk-UA"/>
              </w:rPr>
              <w:t xml:space="preserve"> </w:t>
            </w:r>
            <w:r w:rsidRPr="00B12EF6">
              <w:t>C</w:t>
            </w:r>
            <w:r w:rsidRPr="00B12EF6">
              <w:rPr>
                <w:lang w:val="uk-UA"/>
              </w:rPr>
              <w:t>20-720 (</w:t>
            </w:r>
            <w:r w:rsidRPr="00B12EF6">
              <w:t>DQ</w:t>
            </w:r>
            <w:r w:rsidRPr="00B12EF6">
              <w:rPr>
                <w:lang w:val="uk-UA"/>
              </w:rPr>
              <w:t>.</w:t>
            </w:r>
            <w:r w:rsidRPr="00B12EF6">
              <w:t>B</w:t>
            </w:r>
            <w:r w:rsidRPr="00B12EF6">
              <w:rPr>
                <w:lang w:val="uk-UA"/>
              </w:rPr>
              <w:t>6</w:t>
            </w:r>
            <w:r w:rsidRPr="00B12EF6">
              <w:t>ZME</w:t>
            </w:r>
            <w:r w:rsidRPr="00B12EF6">
              <w:rPr>
                <w:lang w:val="uk-UA"/>
              </w:rPr>
              <w:t xml:space="preserve">.005); 19.5" (1600х900) </w:t>
            </w:r>
            <w:r w:rsidRPr="00B12EF6">
              <w:t>LED</w:t>
            </w:r>
            <w:r w:rsidRPr="00B12EF6">
              <w:rPr>
                <w:lang w:val="uk-UA"/>
              </w:rPr>
              <w:t xml:space="preserve"> / </w:t>
            </w:r>
            <w:r w:rsidRPr="00B12EF6">
              <w:t>Intel</w:t>
            </w:r>
            <w:r w:rsidRPr="00B12EF6">
              <w:rPr>
                <w:lang w:val="uk-UA"/>
              </w:rPr>
              <w:t xml:space="preserve"> </w:t>
            </w:r>
            <w:r w:rsidRPr="00B12EF6">
              <w:t>Pentium</w:t>
            </w:r>
            <w:r w:rsidRPr="00B12EF6">
              <w:rPr>
                <w:lang w:val="uk-UA"/>
              </w:rPr>
              <w:t xml:space="preserve"> </w:t>
            </w:r>
            <w:r w:rsidRPr="00B12EF6">
              <w:t>J</w:t>
            </w:r>
            <w:r w:rsidRPr="00B12EF6">
              <w:rPr>
                <w:lang w:val="uk-UA"/>
              </w:rPr>
              <w:t xml:space="preserve">3710 (1.6 - 2.64 ГГц) / </w:t>
            </w:r>
            <w:r w:rsidRPr="00B12EF6">
              <w:t>RAM</w:t>
            </w:r>
            <w:r w:rsidRPr="00B12EF6">
              <w:rPr>
                <w:lang w:val="uk-UA"/>
              </w:rPr>
              <w:t xml:space="preserve"> 4 ГБ / </w:t>
            </w:r>
            <w:r w:rsidRPr="00B12EF6">
              <w:t>HDD</w:t>
            </w:r>
            <w:r w:rsidRPr="00B12EF6">
              <w:rPr>
                <w:lang w:val="uk-UA"/>
              </w:rPr>
              <w:t xml:space="preserve"> 500 ГБ / </w:t>
            </w:r>
            <w:r w:rsidRPr="00B12EF6">
              <w:t>INTEL</w:t>
            </w:r>
            <w:r w:rsidRPr="00B12EF6">
              <w:rPr>
                <w:lang w:val="uk-UA"/>
              </w:rPr>
              <w:t xml:space="preserve"> </w:t>
            </w:r>
            <w:r w:rsidRPr="00B12EF6">
              <w:t>HD</w:t>
            </w:r>
            <w:r w:rsidRPr="00B12EF6">
              <w:rPr>
                <w:lang w:val="uk-UA"/>
              </w:rPr>
              <w:t xml:space="preserve"> </w:t>
            </w:r>
            <w:r w:rsidRPr="00B12EF6">
              <w:t>Graphics</w:t>
            </w:r>
            <w:r w:rsidRPr="00B12EF6">
              <w:rPr>
                <w:lang w:val="uk-UA"/>
              </w:rPr>
              <w:t xml:space="preserve"> 405 / </w:t>
            </w:r>
            <w:r w:rsidRPr="00B12EF6">
              <w:t>DVD</w:t>
            </w:r>
            <w:r w:rsidRPr="00B12EF6">
              <w:rPr>
                <w:lang w:val="uk-UA"/>
              </w:rPr>
              <w:t>-</w:t>
            </w:r>
            <w:r w:rsidRPr="00B12EF6">
              <w:t>RW</w:t>
            </w:r>
            <w:r w:rsidRPr="00B12EF6">
              <w:rPr>
                <w:lang w:val="uk-UA"/>
              </w:rPr>
              <w:t xml:space="preserve"> / </w:t>
            </w:r>
            <w:r w:rsidRPr="00B12EF6">
              <w:t>LAN</w:t>
            </w:r>
            <w:r w:rsidRPr="00B12EF6">
              <w:rPr>
                <w:lang w:val="uk-UA"/>
              </w:rPr>
              <w:t xml:space="preserve"> / </w:t>
            </w:r>
            <w:r w:rsidRPr="00B12EF6">
              <w:t>Wi</w:t>
            </w:r>
            <w:r w:rsidRPr="00B12EF6">
              <w:rPr>
                <w:lang w:val="uk-UA"/>
              </w:rPr>
              <w:t>-</w:t>
            </w:r>
            <w:r w:rsidRPr="00B12EF6">
              <w:t>Fi</w:t>
            </w:r>
            <w:r w:rsidRPr="00B12EF6">
              <w:rPr>
                <w:lang w:val="uk-UA"/>
              </w:rPr>
              <w:t xml:space="preserve"> / </w:t>
            </w:r>
            <w:r w:rsidRPr="00B12EF6">
              <w:t>BT</w:t>
            </w:r>
            <w:r w:rsidRPr="00B12EF6">
              <w:rPr>
                <w:lang w:val="uk-UA"/>
              </w:rPr>
              <w:t xml:space="preserve"> / веб-камера / </w:t>
            </w:r>
            <w:proofErr w:type="spellStart"/>
            <w:r w:rsidRPr="00B12EF6">
              <w:rPr>
                <w:lang w:val="uk-UA"/>
              </w:rPr>
              <w:t>кардридер</w:t>
            </w:r>
            <w:proofErr w:type="spellEnd"/>
            <w:r w:rsidRPr="00B12EF6">
              <w:rPr>
                <w:lang w:val="uk-UA"/>
              </w:rPr>
              <w:t xml:space="preserve"> / </w:t>
            </w:r>
            <w:r w:rsidRPr="00B12EF6">
              <w:t>DOS</w:t>
            </w:r>
            <w:r w:rsidRPr="00B12EF6">
              <w:rPr>
                <w:lang w:val="uk-UA"/>
              </w:rPr>
              <w:t xml:space="preserve"> / </w:t>
            </w:r>
            <w:proofErr w:type="spellStart"/>
            <w:r w:rsidRPr="00B12EF6">
              <w:rPr>
                <w:lang w:val="uk-UA"/>
              </w:rPr>
              <w:t>белый</w:t>
            </w:r>
            <w:proofErr w:type="spellEnd"/>
            <w:r w:rsidRPr="00B12EF6">
              <w:rPr>
                <w:lang w:val="uk-UA"/>
              </w:rPr>
              <w:t xml:space="preserve"> / </w:t>
            </w:r>
            <w:proofErr w:type="spellStart"/>
            <w:r w:rsidRPr="00B12EF6">
              <w:rPr>
                <w:lang w:val="uk-UA"/>
              </w:rPr>
              <w:t>мышь</w:t>
            </w:r>
            <w:proofErr w:type="spellEnd"/>
            <w:r w:rsidRPr="00B12EF6">
              <w:rPr>
                <w:lang w:val="uk-UA"/>
              </w:rPr>
              <w:t xml:space="preserve"> + </w:t>
            </w:r>
            <w:proofErr w:type="spellStart"/>
            <w:r w:rsidRPr="00B12EF6">
              <w:rPr>
                <w:lang w:val="uk-UA"/>
              </w:rPr>
              <w:t>клавиатура</w:t>
            </w:r>
            <w:proofErr w:type="spellEnd"/>
          </w:p>
        </w:tc>
      </w:tr>
      <w:tr w:rsidR="00B12EF6" w:rsidRPr="00255F6F" w14:paraId="00CE79AF" w14:textId="77777777" w:rsidTr="00B12EF6">
        <w:tc>
          <w:tcPr>
            <w:tcW w:w="640" w:type="dxa"/>
          </w:tcPr>
          <w:p w14:paraId="01FF8849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2</w:t>
            </w:r>
          </w:p>
        </w:tc>
        <w:tc>
          <w:tcPr>
            <w:tcW w:w="2678" w:type="dxa"/>
          </w:tcPr>
          <w:p w14:paraId="431C040E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proofErr w:type="spellStart"/>
            <w:r w:rsidRPr="00255F6F">
              <w:rPr>
                <w:lang w:val="uk-UA"/>
              </w:rPr>
              <w:t>Прінтер</w:t>
            </w:r>
            <w:proofErr w:type="spellEnd"/>
            <w:r w:rsidRPr="00255F6F">
              <w:rPr>
                <w:lang w:val="uk-UA"/>
              </w:rPr>
              <w:t xml:space="preserve"> </w:t>
            </w:r>
            <w:proofErr w:type="spellStart"/>
            <w:r w:rsidRPr="00255F6F">
              <w:rPr>
                <w:lang w:val="uk-UA"/>
              </w:rPr>
              <w:t>многофункціональний</w:t>
            </w:r>
            <w:proofErr w:type="spellEnd"/>
            <w:r w:rsidRPr="00255F6F">
              <w:rPr>
                <w:lang w:val="uk-UA"/>
              </w:rPr>
              <w:t xml:space="preserve"> лазерний</w:t>
            </w:r>
          </w:p>
        </w:tc>
        <w:tc>
          <w:tcPr>
            <w:tcW w:w="6742" w:type="dxa"/>
          </w:tcPr>
          <w:p w14:paraId="24D45505" w14:textId="77777777" w:rsidR="00B12EF6" w:rsidRPr="00255F6F" w:rsidRDefault="00B12EF6" w:rsidP="00255F6F">
            <w:pPr>
              <w:ind w:right="158"/>
              <w:jc w:val="center"/>
            </w:pPr>
            <w:proofErr w:type="spellStart"/>
            <w:r w:rsidRPr="00B12EF6">
              <w:t>Принтер</w:t>
            </w:r>
            <w:proofErr w:type="spellEnd"/>
            <w:r w:rsidRPr="00B12EF6">
              <w:t xml:space="preserve"> МФУ А4 ч/б Canon </w:t>
            </w:r>
            <w:proofErr w:type="spellStart"/>
            <w:r w:rsidRPr="00B12EF6">
              <w:t>i</w:t>
            </w:r>
            <w:proofErr w:type="spellEnd"/>
            <w:r w:rsidRPr="00B12EF6">
              <w:t>-SENSYS MF3010</w:t>
            </w:r>
          </w:p>
        </w:tc>
      </w:tr>
      <w:tr w:rsidR="00B12EF6" w:rsidRPr="00255F6F" w14:paraId="416948D4" w14:textId="77777777" w:rsidTr="00B12EF6">
        <w:tc>
          <w:tcPr>
            <w:tcW w:w="640" w:type="dxa"/>
          </w:tcPr>
          <w:p w14:paraId="0C1EF263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3</w:t>
            </w:r>
          </w:p>
        </w:tc>
        <w:tc>
          <w:tcPr>
            <w:tcW w:w="2678" w:type="dxa"/>
          </w:tcPr>
          <w:p w14:paraId="1A458235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Автономна акустична система</w:t>
            </w:r>
          </w:p>
        </w:tc>
        <w:tc>
          <w:tcPr>
            <w:tcW w:w="6742" w:type="dxa"/>
          </w:tcPr>
          <w:p w14:paraId="77A0D9BE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Портативность, размер (В/Д/Ш): 56х40х30 см</w:t>
            </w:r>
          </w:p>
          <w:p w14:paraId="70CE5634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 xml:space="preserve">Встроенный </w:t>
            </w:r>
            <w:proofErr w:type="spellStart"/>
            <w:r w:rsidRPr="005C2FFC">
              <w:rPr>
                <w:lang w:val="ru-RU"/>
              </w:rPr>
              <w:t>усислитель</w:t>
            </w:r>
            <w:proofErr w:type="spellEnd"/>
            <w:r w:rsidRPr="005C2FFC">
              <w:rPr>
                <w:lang w:val="ru-RU"/>
              </w:rPr>
              <w:t xml:space="preserve"> звука 100 Вт</w:t>
            </w:r>
          </w:p>
          <w:p w14:paraId="36CDFB02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>
              <w:t>RSM</w:t>
            </w:r>
            <w:r w:rsidRPr="005C2FFC">
              <w:rPr>
                <w:lang w:val="ru-RU"/>
              </w:rPr>
              <w:t xml:space="preserve"> мощность: 150 Вт</w:t>
            </w:r>
          </w:p>
          <w:p w14:paraId="172347C8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Частотный диапазон от 40 Гц до 20 кГц</w:t>
            </w:r>
          </w:p>
          <w:p w14:paraId="3F858525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Номинальное сопротивление: 8 Ом</w:t>
            </w:r>
          </w:p>
          <w:p w14:paraId="0051ACD8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Динамики 2"</w:t>
            </w:r>
            <w:r>
              <w:t>Horn</w:t>
            </w:r>
            <w:r w:rsidRPr="005C2FFC">
              <w:rPr>
                <w:lang w:val="ru-RU"/>
              </w:rPr>
              <w:t xml:space="preserve"> ВЧ + 15" НЧ (низких частот)</w:t>
            </w:r>
          </w:p>
          <w:p w14:paraId="58608A1F" w14:textId="77777777" w:rsidR="00B12EF6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 xml:space="preserve">Максимальное звуковое давление 97 дБ </w:t>
            </w:r>
          </w:p>
          <w:p w14:paraId="0A9FB530" w14:textId="77777777" w:rsid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1 радиомикрофон</w:t>
            </w:r>
          </w:p>
          <w:p w14:paraId="2BF69FD8" w14:textId="77777777" w:rsid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Частотный диапазон: от 40Гц до 20.000 Гц</w:t>
            </w:r>
          </w:p>
          <w:p w14:paraId="2F5EFE28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Входа:</w:t>
            </w:r>
          </w:p>
          <w:p w14:paraId="6A491274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 xml:space="preserve">Микрофонный: 2 </w:t>
            </w:r>
            <w:proofErr w:type="spellStart"/>
            <w:r w:rsidRPr="005C2FFC">
              <w:rPr>
                <w:lang w:val="ru-RU"/>
              </w:rPr>
              <w:t>Jack</w:t>
            </w:r>
            <w:proofErr w:type="spellEnd"/>
            <w:r w:rsidRPr="005C2FFC">
              <w:rPr>
                <w:lang w:val="ru-RU"/>
              </w:rPr>
              <w:t xml:space="preserve"> 1/4</w:t>
            </w:r>
          </w:p>
          <w:p w14:paraId="1055E8C0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 xml:space="preserve">USB для подключения </w:t>
            </w:r>
            <w:proofErr w:type="spellStart"/>
            <w:r w:rsidRPr="005C2FFC">
              <w:rPr>
                <w:lang w:val="ru-RU"/>
              </w:rPr>
              <w:t>Flash</w:t>
            </w:r>
            <w:proofErr w:type="spellEnd"/>
            <w:r w:rsidRPr="005C2FFC">
              <w:rPr>
                <w:lang w:val="ru-RU"/>
              </w:rPr>
              <w:t xml:space="preserve"> накопителя, MP3 плеера.</w:t>
            </w:r>
          </w:p>
          <w:p w14:paraId="4ACEC3D9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proofErr w:type="spellStart"/>
            <w:r w:rsidRPr="005C2FFC">
              <w:rPr>
                <w:lang w:val="ru-RU"/>
              </w:rPr>
              <w:t>Card</w:t>
            </w:r>
            <w:proofErr w:type="spellEnd"/>
            <w:r w:rsidRPr="005C2FFC">
              <w:rPr>
                <w:lang w:val="ru-RU"/>
              </w:rPr>
              <w:t xml:space="preserve"> </w:t>
            </w:r>
            <w:proofErr w:type="spellStart"/>
            <w:r w:rsidRPr="005C2FFC">
              <w:rPr>
                <w:lang w:val="ru-RU"/>
              </w:rPr>
              <w:t>Reader</w:t>
            </w:r>
            <w:proofErr w:type="spellEnd"/>
            <w:r w:rsidRPr="005C2FFC">
              <w:rPr>
                <w:lang w:val="ru-RU"/>
              </w:rPr>
              <w:t xml:space="preserve"> для подключения SD/MS/MMC - карт.</w:t>
            </w:r>
          </w:p>
          <w:p w14:paraId="793C3B36" w14:textId="77777777" w:rsidR="005C2FFC" w:rsidRPr="005C2FFC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>Для USB система включения, паузы, остановки.</w:t>
            </w:r>
          </w:p>
          <w:p w14:paraId="16B88F97" w14:textId="77777777" w:rsidR="005C2FFC" w:rsidRPr="00255F6F" w:rsidRDefault="005C2FFC" w:rsidP="005C2FFC">
            <w:pPr>
              <w:ind w:right="158"/>
              <w:jc w:val="center"/>
              <w:rPr>
                <w:lang w:val="ru-RU"/>
              </w:rPr>
            </w:pPr>
            <w:r w:rsidRPr="005C2FFC">
              <w:rPr>
                <w:lang w:val="ru-RU"/>
              </w:rPr>
              <w:t xml:space="preserve">Аудио вход тип "тюльпан" (правый/левый) </w:t>
            </w:r>
            <w:proofErr w:type="gramStart"/>
            <w:r w:rsidRPr="005C2FFC">
              <w:rPr>
                <w:lang w:val="ru-RU"/>
              </w:rPr>
              <w:t>Блютус  нет</w:t>
            </w:r>
            <w:proofErr w:type="gramEnd"/>
          </w:p>
        </w:tc>
      </w:tr>
      <w:tr w:rsidR="00B12EF6" w:rsidRPr="00255F6F" w14:paraId="74AE7157" w14:textId="77777777" w:rsidTr="00B12EF6">
        <w:tc>
          <w:tcPr>
            <w:tcW w:w="640" w:type="dxa"/>
          </w:tcPr>
          <w:p w14:paraId="7F1BD6F6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4</w:t>
            </w:r>
          </w:p>
        </w:tc>
        <w:tc>
          <w:tcPr>
            <w:tcW w:w="2678" w:type="dxa"/>
          </w:tcPr>
          <w:p w14:paraId="6A12956C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Навушники</w:t>
            </w:r>
          </w:p>
        </w:tc>
        <w:tc>
          <w:tcPr>
            <w:tcW w:w="6742" w:type="dxa"/>
          </w:tcPr>
          <w:p w14:paraId="65FB4C63" w14:textId="77777777" w:rsidR="00B12EF6" w:rsidRPr="00255F6F" w:rsidRDefault="00B12EF6" w:rsidP="00255F6F">
            <w:pPr>
              <w:ind w:right="158"/>
              <w:jc w:val="center"/>
            </w:pPr>
            <w:proofErr w:type="spellStart"/>
            <w:r w:rsidRPr="00B12EF6">
              <w:t>Навушники</w:t>
            </w:r>
            <w:proofErr w:type="spellEnd"/>
            <w:r w:rsidRPr="00B12EF6">
              <w:t xml:space="preserve">  Philips SHP1900/10</w:t>
            </w:r>
          </w:p>
        </w:tc>
      </w:tr>
      <w:tr w:rsidR="00B12EF6" w:rsidRPr="00255F6F" w14:paraId="1AEBF9A3" w14:textId="77777777" w:rsidTr="00B12EF6">
        <w:tc>
          <w:tcPr>
            <w:tcW w:w="640" w:type="dxa"/>
          </w:tcPr>
          <w:p w14:paraId="633F0EB7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5</w:t>
            </w:r>
          </w:p>
        </w:tc>
        <w:tc>
          <w:tcPr>
            <w:tcW w:w="2678" w:type="dxa"/>
          </w:tcPr>
          <w:p w14:paraId="052462EB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Проектор</w:t>
            </w:r>
          </w:p>
        </w:tc>
        <w:tc>
          <w:tcPr>
            <w:tcW w:w="6742" w:type="dxa"/>
          </w:tcPr>
          <w:p w14:paraId="5FF37C14" w14:textId="77777777" w:rsidR="00B12EF6" w:rsidRPr="00255F6F" w:rsidRDefault="00B12EF6" w:rsidP="00255F6F">
            <w:pPr>
              <w:ind w:right="158"/>
              <w:jc w:val="center"/>
            </w:pPr>
            <w:proofErr w:type="spellStart"/>
            <w:r w:rsidRPr="00B12EF6">
              <w:t>Проектор</w:t>
            </w:r>
            <w:proofErr w:type="spellEnd"/>
            <w:r w:rsidRPr="00B12EF6">
              <w:t xml:space="preserve"> </w:t>
            </w:r>
            <w:proofErr w:type="spellStart"/>
            <w:r w:rsidRPr="00B12EF6">
              <w:t>Tecro</w:t>
            </w:r>
            <w:proofErr w:type="spellEnd"/>
            <w:r w:rsidRPr="00B12EF6">
              <w:t xml:space="preserve"> PJ-4090</w:t>
            </w:r>
          </w:p>
        </w:tc>
      </w:tr>
      <w:tr w:rsidR="00B12EF6" w:rsidRPr="00255F6F" w14:paraId="16CC7F5E" w14:textId="77777777" w:rsidTr="00B12EF6">
        <w:tc>
          <w:tcPr>
            <w:tcW w:w="640" w:type="dxa"/>
          </w:tcPr>
          <w:p w14:paraId="69D4AB0B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6</w:t>
            </w:r>
          </w:p>
        </w:tc>
        <w:tc>
          <w:tcPr>
            <w:tcW w:w="2678" w:type="dxa"/>
          </w:tcPr>
          <w:p w14:paraId="1EB2B41E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Екран для проектора</w:t>
            </w:r>
          </w:p>
        </w:tc>
        <w:tc>
          <w:tcPr>
            <w:tcW w:w="6742" w:type="dxa"/>
          </w:tcPr>
          <w:p w14:paraId="48B4A4AF" w14:textId="77777777" w:rsidR="00B12EF6" w:rsidRPr="008708EC" w:rsidRDefault="00B12EF6" w:rsidP="00B12EF6">
            <w:pPr>
              <w:ind w:right="158"/>
              <w:jc w:val="center"/>
              <w:rPr>
                <w:lang w:val="ru-RU"/>
              </w:rPr>
            </w:pPr>
            <w:proofErr w:type="spellStart"/>
            <w:r w:rsidRPr="008708EC">
              <w:rPr>
                <w:lang w:val="ru-RU"/>
              </w:rPr>
              <w:t>Екран</w:t>
            </w:r>
            <w:proofErr w:type="spellEnd"/>
            <w:r w:rsidRPr="008708EC">
              <w:rPr>
                <w:lang w:val="ru-RU"/>
              </w:rPr>
              <w:t xml:space="preserve"> для проектора</w:t>
            </w:r>
          </w:p>
          <w:p w14:paraId="551EB9D8" w14:textId="77777777" w:rsidR="00B12EF6" w:rsidRPr="00255F6F" w:rsidRDefault="00B12EF6" w:rsidP="00B12EF6">
            <w:pPr>
              <w:ind w:right="158"/>
              <w:jc w:val="center"/>
              <w:rPr>
                <w:lang w:val="ru-RU"/>
              </w:rPr>
            </w:pPr>
            <w:r w:rsidRPr="00B12EF6">
              <w:rPr>
                <w:lang w:val="ru-RU"/>
              </w:rPr>
              <w:t xml:space="preserve">Экран мобильный с треногой </w:t>
            </w:r>
            <w:proofErr w:type="spellStart"/>
            <w:r>
              <w:t>Walfix</w:t>
            </w:r>
            <w:proofErr w:type="spellEnd"/>
            <w:r w:rsidRPr="00B12EF6">
              <w:rPr>
                <w:lang w:val="ru-RU"/>
              </w:rPr>
              <w:t xml:space="preserve"> 72" </w:t>
            </w:r>
            <w:r>
              <w:t>SNT</w:t>
            </w:r>
            <w:r w:rsidRPr="00B12EF6">
              <w:rPr>
                <w:lang w:val="ru-RU"/>
              </w:rPr>
              <w:t>-1 (110*145, 4:3)</w:t>
            </w:r>
          </w:p>
        </w:tc>
      </w:tr>
      <w:tr w:rsidR="00B12EF6" w:rsidRPr="00255F6F" w14:paraId="73FF151E" w14:textId="77777777" w:rsidTr="00B12EF6">
        <w:tc>
          <w:tcPr>
            <w:tcW w:w="640" w:type="dxa"/>
          </w:tcPr>
          <w:p w14:paraId="3E3F0234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7</w:t>
            </w:r>
          </w:p>
        </w:tc>
        <w:tc>
          <w:tcPr>
            <w:tcW w:w="2678" w:type="dxa"/>
          </w:tcPr>
          <w:p w14:paraId="1244628E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proofErr w:type="spellStart"/>
            <w:r w:rsidRPr="00255F6F">
              <w:rPr>
                <w:lang w:val="uk-UA"/>
              </w:rPr>
              <w:t>Презентер</w:t>
            </w:r>
            <w:proofErr w:type="spellEnd"/>
            <w:r w:rsidRPr="00255F6F">
              <w:rPr>
                <w:lang w:val="uk-UA"/>
              </w:rPr>
              <w:t xml:space="preserve"> до екрана</w:t>
            </w:r>
          </w:p>
        </w:tc>
        <w:tc>
          <w:tcPr>
            <w:tcW w:w="6742" w:type="dxa"/>
          </w:tcPr>
          <w:p w14:paraId="64859702" w14:textId="77777777" w:rsidR="00B12EF6" w:rsidRPr="00255F6F" w:rsidRDefault="007D49C6" w:rsidP="00255F6F">
            <w:pPr>
              <w:ind w:right="158"/>
              <w:jc w:val="center"/>
              <w:rPr>
                <w:lang w:val="uk-UA"/>
              </w:rPr>
            </w:pPr>
            <w:proofErr w:type="spellStart"/>
            <w:r>
              <w:t>Пульт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лазерной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указкой</w:t>
            </w:r>
            <w:proofErr w:type="spellEnd"/>
          </w:p>
        </w:tc>
      </w:tr>
      <w:tr w:rsidR="00B12EF6" w:rsidRPr="00255F6F" w14:paraId="3007EA47" w14:textId="77777777" w:rsidTr="00B12EF6">
        <w:tc>
          <w:tcPr>
            <w:tcW w:w="640" w:type="dxa"/>
          </w:tcPr>
          <w:p w14:paraId="1BDA2799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8</w:t>
            </w:r>
          </w:p>
        </w:tc>
        <w:tc>
          <w:tcPr>
            <w:tcW w:w="2678" w:type="dxa"/>
          </w:tcPr>
          <w:p w14:paraId="1B2DCA43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proofErr w:type="spellStart"/>
            <w:r w:rsidRPr="00255F6F">
              <w:rPr>
                <w:lang w:val="uk-UA"/>
              </w:rPr>
              <w:t>Кабеля</w:t>
            </w:r>
            <w:proofErr w:type="spellEnd"/>
            <w:r w:rsidRPr="00255F6F">
              <w:rPr>
                <w:lang w:val="uk-UA"/>
              </w:rPr>
              <w:t xml:space="preserve"> для проектора</w:t>
            </w:r>
          </w:p>
        </w:tc>
        <w:tc>
          <w:tcPr>
            <w:tcW w:w="6742" w:type="dxa"/>
          </w:tcPr>
          <w:p w14:paraId="46B5303A" w14:textId="77777777" w:rsidR="00B12EF6" w:rsidRPr="00255F6F" w:rsidRDefault="00B12EF6" w:rsidP="00255F6F">
            <w:pPr>
              <w:ind w:right="158"/>
              <w:jc w:val="center"/>
            </w:pPr>
            <w:proofErr w:type="spellStart"/>
            <w:r>
              <w:rPr>
                <w:lang w:val="uk-UA"/>
              </w:rPr>
              <w:t>Кабеля</w:t>
            </w:r>
            <w:proofErr w:type="spellEnd"/>
            <w:r>
              <w:rPr>
                <w:lang w:val="uk-UA"/>
              </w:rPr>
              <w:t xml:space="preserve"> для проектора </w:t>
            </w:r>
            <w:r>
              <w:t>HDMI</w:t>
            </w:r>
          </w:p>
        </w:tc>
      </w:tr>
      <w:tr w:rsidR="00B12EF6" w:rsidRPr="00255F6F" w14:paraId="76F12200" w14:textId="77777777" w:rsidTr="00B12EF6">
        <w:tc>
          <w:tcPr>
            <w:tcW w:w="640" w:type="dxa"/>
          </w:tcPr>
          <w:p w14:paraId="3AB36B07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9</w:t>
            </w:r>
          </w:p>
        </w:tc>
        <w:tc>
          <w:tcPr>
            <w:tcW w:w="2678" w:type="dxa"/>
          </w:tcPr>
          <w:p w14:paraId="101DBF17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Органайзери для кабелів</w:t>
            </w:r>
          </w:p>
        </w:tc>
        <w:tc>
          <w:tcPr>
            <w:tcW w:w="6742" w:type="dxa"/>
          </w:tcPr>
          <w:p w14:paraId="60389D23" w14:textId="77777777" w:rsidR="00B12EF6" w:rsidRPr="00255F6F" w:rsidRDefault="008708EC" w:rsidP="00255F6F">
            <w:pPr>
              <w:ind w:right="158"/>
              <w:jc w:val="center"/>
            </w:pPr>
            <w:r w:rsidRPr="008708EC">
              <w:rPr>
                <w:lang w:val="ru-RU"/>
              </w:rPr>
              <w:t xml:space="preserve">Органайзеры для кабелей </w:t>
            </w:r>
            <w:r w:rsidRPr="008708EC">
              <w:t>Red</w:t>
            </w:r>
            <w:r w:rsidRPr="008708EC">
              <w:rPr>
                <w:lang w:val="ru-RU"/>
              </w:rPr>
              <w:t xml:space="preserve"> </w:t>
            </w:r>
            <w:r w:rsidRPr="008708EC">
              <w:t>Point</w:t>
            </w:r>
            <w:r w:rsidRPr="008708EC">
              <w:rPr>
                <w:lang w:val="ru-RU"/>
              </w:rPr>
              <w:t xml:space="preserve"> 6 шт. </w:t>
            </w:r>
            <w:r w:rsidRPr="008708EC">
              <w:t>Black (Н.Ч.06.01.000)</w:t>
            </w:r>
          </w:p>
        </w:tc>
      </w:tr>
      <w:tr w:rsidR="00B12EF6" w:rsidRPr="00255F6F" w14:paraId="3035E1D8" w14:textId="77777777" w:rsidTr="00B12EF6">
        <w:tc>
          <w:tcPr>
            <w:tcW w:w="640" w:type="dxa"/>
          </w:tcPr>
          <w:p w14:paraId="1BB2557C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10</w:t>
            </w:r>
          </w:p>
        </w:tc>
        <w:tc>
          <w:tcPr>
            <w:tcW w:w="2678" w:type="dxa"/>
          </w:tcPr>
          <w:p w14:paraId="238636B6" w14:textId="77777777" w:rsidR="00B12EF6" w:rsidRPr="00255F6F" w:rsidRDefault="00B12EF6" w:rsidP="00B12EF6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 xml:space="preserve">Стойка для проектора </w:t>
            </w:r>
          </w:p>
        </w:tc>
        <w:tc>
          <w:tcPr>
            <w:tcW w:w="6742" w:type="dxa"/>
          </w:tcPr>
          <w:p w14:paraId="6EEDB496" w14:textId="77777777" w:rsidR="00B12EF6" w:rsidRPr="00255F6F" w:rsidRDefault="00B12EF6" w:rsidP="00255F6F">
            <w:pPr>
              <w:ind w:right="158"/>
              <w:jc w:val="center"/>
              <w:rPr>
                <w:lang w:val="uk-UA"/>
              </w:rPr>
            </w:pPr>
            <w:r w:rsidRPr="00B12EF6">
              <w:rPr>
                <w:lang w:val="uk-UA"/>
              </w:rPr>
              <w:t xml:space="preserve">кріплення до стіни і </w:t>
            </w:r>
            <w:proofErr w:type="spellStart"/>
            <w:r w:rsidRPr="00B12EF6">
              <w:rPr>
                <w:lang w:val="uk-UA"/>
              </w:rPr>
              <w:t>напольна</w:t>
            </w:r>
            <w:proofErr w:type="spellEnd"/>
          </w:p>
        </w:tc>
      </w:tr>
      <w:tr w:rsidR="00B12EF6" w:rsidRPr="00255F6F" w14:paraId="4F16FEA7" w14:textId="77777777" w:rsidTr="00B12EF6">
        <w:tc>
          <w:tcPr>
            <w:tcW w:w="640" w:type="dxa"/>
          </w:tcPr>
          <w:p w14:paraId="1E25DEFB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lastRenderedPageBreak/>
              <w:t>11</w:t>
            </w:r>
          </w:p>
        </w:tc>
        <w:tc>
          <w:tcPr>
            <w:tcW w:w="2678" w:type="dxa"/>
          </w:tcPr>
          <w:p w14:paraId="2DE80FE9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proofErr w:type="spellStart"/>
            <w:r w:rsidRPr="00255F6F">
              <w:rPr>
                <w:lang w:val="uk-UA"/>
              </w:rPr>
              <w:t>Магнитофон</w:t>
            </w:r>
            <w:proofErr w:type="spellEnd"/>
          </w:p>
        </w:tc>
        <w:tc>
          <w:tcPr>
            <w:tcW w:w="6742" w:type="dxa"/>
          </w:tcPr>
          <w:p w14:paraId="3AB7377C" w14:textId="77777777" w:rsidR="00120FC7" w:rsidRPr="00120FC7" w:rsidRDefault="00120FC7" w:rsidP="00120FC7">
            <w:pPr>
              <w:ind w:right="158"/>
              <w:jc w:val="center"/>
              <w:rPr>
                <w:lang w:val="ru-RU"/>
              </w:rPr>
            </w:pPr>
            <w:r w:rsidRPr="00120FC7">
              <w:rPr>
                <w:lang w:val="ru-RU"/>
              </w:rPr>
              <w:t>Интерфейсы</w:t>
            </w:r>
          </w:p>
          <w:p w14:paraId="21D861B9" w14:textId="77777777" w:rsidR="00120FC7" w:rsidRPr="00120FC7" w:rsidRDefault="009B49BB" w:rsidP="0076211D">
            <w:pPr>
              <w:numPr>
                <w:ilvl w:val="0"/>
                <w:numId w:val="7"/>
              </w:numPr>
              <w:ind w:right="158"/>
              <w:jc w:val="center"/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8" w:history="1">
              <w:proofErr w:type="spellStart"/>
              <w:r w:rsidR="00120FC7"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Bluetooth</w:t>
              </w:r>
              <w:proofErr w:type="spellEnd"/>
            </w:hyperlink>
            <w:r w:rsidR="00120FC7" w:rsidRPr="00120FC7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120FC7" w:rsidRPr="00120FC7">
              <w:rPr>
                <w:color w:val="000000" w:themeColor="text1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hyperlink r:id="rId9" w:history="1">
              <w:r w:rsidR="00120FC7"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USB</w:t>
              </w:r>
            </w:hyperlink>
          </w:p>
          <w:p w14:paraId="0529A93D" w14:textId="77777777" w:rsidR="00120FC7" w:rsidRPr="00120FC7" w:rsidRDefault="009B49BB" w:rsidP="00B62797">
            <w:pPr>
              <w:numPr>
                <w:ilvl w:val="0"/>
                <w:numId w:val="7"/>
              </w:numPr>
              <w:ind w:right="158"/>
              <w:jc w:val="center"/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0" w:history="1">
              <w:r w:rsidR="00120FC7"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Выход на наушники (3.5 мм)</w:t>
              </w:r>
            </w:hyperlink>
            <w:r w:rsidR="00120FC7" w:rsidRPr="00120FC7">
              <w:rPr>
                <w:color w:val="000000" w:themeColor="text1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.</w:t>
            </w:r>
            <w:hyperlink r:id="rId11" w:history="1">
              <w:r w:rsidR="00120FC7"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Кардридер</w:t>
              </w:r>
            </w:hyperlink>
          </w:p>
          <w:p w14:paraId="2A4E3106" w14:textId="77777777" w:rsidR="00120FC7" w:rsidRPr="00120FC7" w:rsidRDefault="00120FC7" w:rsidP="00120FC7">
            <w:pPr>
              <w:ind w:right="158"/>
              <w:jc w:val="center"/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20FC7"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Количество каналов</w:t>
            </w:r>
            <w:r w:rsidRPr="00120FC7">
              <w:rPr>
                <w:color w:val="000000" w:themeColor="text1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2" w:history="1">
              <w:r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2.0</w:t>
              </w:r>
            </w:hyperlink>
          </w:p>
          <w:p w14:paraId="14BB7EEF" w14:textId="77777777" w:rsidR="00120FC7" w:rsidRPr="00120FC7" w:rsidRDefault="00120FC7" w:rsidP="00120FC7">
            <w:pPr>
              <w:ind w:right="158"/>
              <w:jc w:val="center"/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20FC7">
              <w:rPr>
                <w:color w:val="000000" w:themeColor="text1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Поддержка носителей</w:t>
            </w:r>
            <w:r w:rsidRPr="00120FC7">
              <w:rPr>
                <w:color w:val="000000" w:themeColor="text1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3" w:history="1">
              <w:r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SD/MMC</w:t>
              </w:r>
            </w:hyperlink>
            <w:r w:rsidRPr="00120FC7">
              <w:rPr>
                <w:color w:val="000000" w:themeColor="text1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hyperlink r:id="rId14" w:history="1">
              <w:r w:rsidRPr="00120FC7">
                <w:rPr>
                  <w:rStyle w:val="ab"/>
                  <w:color w:val="000000" w:themeColor="text1"/>
                  <w:lang w:val="ru-RU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USB</w:t>
              </w:r>
            </w:hyperlink>
          </w:p>
          <w:p w14:paraId="780162CC" w14:textId="77777777" w:rsidR="00120FC7" w:rsidRPr="00120FC7" w:rsidRDefault="00120FC7" w:rsidP="00120FC7">
            <w:pPr>
              <w:ind w:right="158"/>
              <w:jc w:val="center"/>
              <w:rPr>
                <w:lang w:val="ru-RU"/>
              </w:rPr>
            </w:pPr>
            <w:r w:rsidRPr="00120FC7">
              <w:rPr>
                <w:lang w:val="ru-RU"/>
              </w:rPr>
              <w:t>Общая выходная мощность (RMS)</w:t>
            </w:r>
            <w:r>
              <w:rPr>
                <w:lang w:val="uk-UA"/>
              </w:rPr>
              <w:t xml:space="preserve"> </w:t>
            </w:r>
            <w:r w:rsidRPr="00120FC7">
              <w:rPr>
                <w:lang w:val="ru-RU"/>
              </w:rPr>
              <w:t>6 Вт</w:t>
            </w:r>
          </w:p>
          <w:p w14:paraId="6838335A" w14:textId="77777777" w:rsidR="00B12EF6" w:rsidRPr="00255F6F" w:rsidRDefault="00B12EF6" w:rsidP="00255F6F">
            <w:pPr>
              <w:ind w:right="158"/>
              <w:jc w:val="center"/>
              <w:rPr>
                <w:lang w:val="uk-UA"/>
              </w:rPr>
            </w:pPr>
          </w:p>
        </w:tc>
      </w:tr>
      <w:tr w:rsidR="00B12EF6" w:rsidRPr="00255F6F" w14:paraId="247523A5" w14:textId="77777777" w:rsidTr="00B12EF6">
        <w:tc>
          <w:tcPr>
            <w:tcW w:w="640" w:type="dxa"/>
          </w:tcPr>
          <w:p w14:paraId="40342948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12</w:t>
            </w:r>
          </w:p>
        </w:tc>
        <w:tc>
          <w:tcPr>
            <w:tcW w:w="2678" w:type="dxa"/>
          </w:tcPr>
          <w:p w14:paraId="2C20761D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Телевізор</w:t>
            </w:r>
          </w:p>
        </w:tc>
        <w:tc>
          <w:tcPr>
            <w:tcW w:w="6742" w:type="dxa"/>
          </w:tcPr>
          <w:p w14:paraId="746010E5" w14:textId="77777777" w:rsidR="00B12EF6" w:rsidRPr="00255F6F" w:rsidRDefault="00B12EF6" w:rsidP="00255F6F">
            <w:pPr>
              <w:ind w:right="158"/>
              <w:jc w:val="center"/>
              <w:rPr>
                <w:lang w:val="uk-UA"/>
              </w:rPr>
            </w:pPr>
            <w:proofErr w:type="spellStart"/>
            <w:r w:rsidRPr="00B12EF6">
              <w:rPr>
                <w:lang w:val="uk-UA"/>
              </w:rPr>
              <w:t>Телевизор</w:t>
            </w:r>
            <w:proofErr w:type="spellEnd"/>
            <w:r w:rsidRPr="00B12EF6">
              <w:rPr>
                <w:lang w:val="uk-UA"/>
              </w:rPr>
              <w:t xml:space="preserve"> </w:t>
            </w:r>
            <w:proofErr w:type="spellStart"/>
            <w:r w:rsidRPr="00B12EF6">
              <w:rPr>
                <w:lang w:val="uk-UA"/>
              </w:rPr>
              <w:t>Romsat</w:t>
            </w:r>
            <w:proofErr w:type="spellEnd"/>
            <w:r w:rsidRPr="00B12EF6">
              <w:rPr>
                <w:lang w:val="uk-UA"/>
              </w:rPr>
              <w:t xml:space="preserve"> 32HX1850T2</w:t>
            </w:r>
          </w:p>
        </w:tc>
      </w:tr>
      <w:tr w:rsidR="00B12EF6" w:rsidRPr="00255F6F" w14:paraId="25A9C26E" w14:textId="77777777" w:rsidTr="00B12EF6">
        <w:tc>
          <w:tcPr>
            <w:tcW w:w="640" w:type="dxa"/>
          </w:tcPr>
          <w:p w14:paraId="3CE52D8F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13</w:t>
            </w:r>
          </w:p>
        </w:tc>
        <w:tc>
          <w:tcPr>
            <w:tcW w:w="2678" w:type="dxa"/>
          </w:tcPr>
          <w:p w14:paraId="3F119EC4" w14:textId="77777777" w:rsidR="00B12EF6" w:rsidRPr="00255F6F" w:rsidRDefault="00B12EF6" w:rsidP="00255F6F">
            <w:pPr>
              <w:ind w:right="158"/>
              <w:rPr>
                <w:lang w:val="uk-UA"/>
              </w:rPr>
            </w:pPr>
            <w:r w:rsidRPr="00255F6F">
              <w:rPr>
                <w:lang w:val="uk-UA"/>
              </w:rPr>
              <w:t>Кронштейн (кріплення до стіни)</w:t>
            </w:r>
          </w:p>
        </w:tc>
        <w:tc>
          <w:tcPr>
            <w:tcW w:w="6742" w:type="dxa"/>
          </w:tcPr>
          <w:p w14:paraId="22049A8C" w14:textId="77777777" w:rsidR="00B12EF6" w:rsidRPr="00255F6F" w:rsidRDefault="00B12EF6" w:rsidP="00255F6F">
            <w:pPr>
              <w:ind w:right="158"/>
              <w:jc w:val="center"/>
              <w:rPr>
                <w:lang w:val="uk-UA"/>
              </w:rPr>
            </w:pPr>
            <w:r>
              <w:rPr>
                <w:lang w:val="uk-UA"/>
              </w:rPr>
              <w:t>Кріплення до стіни КВАДО К42</w:t>
            </w:r>
          </w:p>
        </w:tc>
      </w:tr>
    </w:tbl>
    <w:p w14:paraId="7C94BA11" w14:textId="77777777" w:rsidR="00255F6F" w:rsidRPr="008708EC" w:rsidRDefault="00255F6F" w:rsidP="009B4418">
      <w:pPr>
        <w:rPr>
          <w:lang w:val="en-US"/>
        </w:rPr>
      </w:pPr>
    </w:p>
    <w:p w14:paraId="70B322A5" w14:textId="77777777" w:rsidR="00255F6F" w:rsidRDefault="00255F6F" w:rsidP="009B4418"/>
    <w:p w14:paraId="2345198A" w14:textId="77777777" w:rsidR="00255F6F" w:rsidRDefault="00255F6F" w:rsidP="009B4418"/>
    <w:p w14:paraId="2CF197E1" w14:textId="77777777" w:rsidR="009B4418" w:rsidRDefault="009B4418" w:rsidP="009B4418">
      <w:r>
        <w:t xml:space="preserve">Строк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: </w:t>
      </w:r>
      <w:proofErr w:type="spellStart"/>
      <w:r>
        <w:t>протягом</w:t>
      </w:r>
      <w:proofErr w:type="spellEnd"/>
      <w:r>
        <w:t xml:space="preserve"> 7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підписання</w:t>
      </w:r>
      <w:proofErr w:type="spellEnd"/>
      <w:r>
        <w:t xml:space="preserve"> Договору на </w:t>
      </w:r>
      <w:proofErr w:type="spellStart"/>
      <w:r>
        <w:t>закупівлю</w:t>
      </w:r>
      <w:proofErr w:type="spellEnd"/>
      <w:r>
        <w:t xml:space="preserve"> товару.</w:t>
      </w:r>
    </w:p>
    <w:p w14:paraId="4B5C56EC" w14:textId="77777777" w:rsidR="009B4418" w:rsidRDefault="009B4418" w:rsidP="009B4418">
      <w:proofErr w:type="spellStart"/>
      <w:r>
        <w:t>Вимоги</w:t>
      </w:r>
      <w:proofErr w:type="spellEnd"/>
      <w:r>
        <w:t xml:space="preserve"> до </w:t>
      </w:r>
      <w:proofErr w:type="spellStart"/>
      <w:r>
        <w:t>постачальника</w:t>
      </w:r>
      <w:proofErr w:type="spellEnd"/>
      <w:r>
        <w:t xml:space="preserve"> товару – </w:t>
      </w:r>
      <w:proofErr w:type="spellStart"/>
      <w:r>
        <w:t>учасника</w:t>
      </w:r>
      <w:proofErr w:type="spellEnd"/>
      <w:r>
        <w:t xml:space="preserve"> конкурсу:</w:t>
      </w:r>
    </w:p>
    <w:p w14:paraId="307F80D0" w14:textId="77777777" w:rsidR="009B4418" w:rsidRDefault="009B4418" w:rsidP="009B4418">
      <w:r>
        <w:t xml:space="preserve">До </w:t>
      </w:r>
      <w:proofErr w:type="spellStart"/>
      <w:r>
        <w:t>участі</w:t>
      </w:r>
      <w:proofErr w:type="spellEnd"/>
      <w:r>
        <w:t xml:space="preserve"> у конкурс </w:t>
      </w:r>
      <w:proofErr w:type="spellStart"/>
      <w:r>
        <w:t>запрошуються</w:t>
      </w:r>
      <w:proofErr w:type="spellEnd"/>
      <w:r>
        <w:t xml:space="preserve"> </w:t>
      </w:r>
      <w:proofErr w:type="spellStart"/>
      <w:r>
        <w:t>суб’єкти</w:t>
      </w:r>
      <w:proofErr w:type="spellEnd"/>
      <w:r>
        <w:t xml:space="preserve"> </w:t>
      </w:r>
      <w:proofErr w:type="spellStart"/>
      <w:r>
        <w:t>підприємницької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2 </w:t>
      </w:r>
      <w:proofErr w:type="spellStart"/>
      <w:r>
        <w:t>чи</w:t>
      </w:r>
      <w:proofErr w:type="spellEnd"/>
      <w:r>
        <w:t xml:space="preserve"> 3 </w:t>
      </w:r>
      <w:proofErr w:type="spellStart"/>
      <w:r>
        <w:t>групи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та </w:t>
      </w:r>
      <w:proofErr w:type="spellStart"/>
      <w:r>
        <w:t>належним</w:t>
      </w:r>
      <w:proofErr w:type="spellEnd"/>
      <w:r>
        <w:t xml:space="preserve"> чином  </w:t>
      </w:r>
      <w:proofErr w:type="spellStart"/>
      <w:r>
        <w:t>зареєстровані</w:t>
      </w:r>
      <w:proofErr w:type="spellEnd"/>
      <w:r>
        <w:t xml:space="preserve"> за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: </w:t>
      </w:r>
      <w:proofErr w:type="spellStart"/>
      <w:r>
        <w:t>постачальники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відповідній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 xml:space="preserve">, </w:t>
      </w:r>
      <w:proofErr w:type="spellStart"/>
      <w:r>
        <w:t>відповідні</w:t>
      </w:r>
      <w:proofErr w:type="spellEnd"/>
      <w:r>
        <w:t xml:space="preserve"> КВЕД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 товаром, заявлений товар у </w:t>
      </w:r>
      <w:proofErr w:type="spellStart"/>
      <w:r>
        <w:t>наявності</w:t>
      </w:r>
      <w:proofErr w:type="spellEnd"/>
      <w:r>
        <w:t xml:space="preserve"> на </w:t>
      </w:r>
      <w:proofErr w:type="spellStart"/>
      <w:r>
        <w:t>складі</w:t>
      </w:r>
      <w:proofErr w:type="spellEnd"/>
      <w:r>
        <w:t xml:space="preserve"> у </w:t>
      </w:r>
      <w:proofErr w:type="spellStart"/>
      <w:r>
        <w:t>вказаній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,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доставку у </w:t>
      </w:r>
      <w:proofErr w:type="spellStart"/>
      <w:r>
        <w:t>вказаний</w:t>
      </w:r>
      <w:proofErr w:type="spellEnd"/>
      <w:r>
        <w:t xml:space="preserve"> строк за </w:t>
      </w:r>
      <w:proofErr w:type="spellStart"/>
      <w:r>
        <w:t>зазначеною</w:t>
      </w:r>
      <w:proofErr w:type="spellEnd"/>
      <w:r>
        <w:t xml:space="preserve"> </w:t>
      </w:r>
      <w:proofErr w:type="spellStart"/>
      <w:r>
        <w:t>адресою</w:t>
      </w:r>
      <w:proofErr w:type="spellEnd"/>
      <w:r>
        <w:t xml:space="preserve"> та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оригінали</w:t>
      </w:r>
      <w:proofErr w:type="spellEnd"/>
      <w:r>
        <w:t xml:space="preserve"> </w:t>
      </w:r>
      <w:proofErr w:type="spellStart"/>
      <w:r>
        <w:t>супроводжуючих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з </w:t>
      </w:r>
      <w:proofErr w:type="spellStart"/>
      <w:r>
        <w:t>печаткою</w:t>
      </w:r>
      <w:proofErr w:type="spellEnd"/>
      <w:r>
        <w:t xml:space="preserve"> та </w:t>
      </w:r>
      <w:proofErr w:type="spellStart"/>
      <w:r>
        <w:t>підписом</w:t>
      </w:r>
      <w:proofErr w:type="spellEnd"/>
      <w:r>
        <w:t xml:space="preserve"> (</w:t>
      </w:r>
      <w:proofErr w:type="spellStart"/>
      <w:r>
        <w:t>договір</w:t>
      </w:r>
      <w:proofErr w:type="spellEnd"/>
      <w:r>
        <w:t xml:space="preserve"> поставки, </w:t>
      </w:r>
      <w:proofErr w:type="spellStart"/>
      <w:r>
        <w:t>рахунок</w:t>
      </w:r>
      <w:proofErr w:type="spellEnd"/>
      <w:r>
        <w:t xml:space="preserve">-фактура, </w:t>
      </w:r>
      <w:proofErr w:type="spellStart"/>
      <w:r>
        <w:t>видаткова</w:t>
      </w:r>
      <w:proofErr w:type="spellEnd"/>
      <w:r>
        <w:t xml:space="preserve"> накладна),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підтверджують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 та </w:t>
      </w:r>
      <w:proofErr w:type="spellStart"/>
      <w:r>
        <w:t>безпеку</w:t>
      </w:r>
      <w:proofErr w:type="spellEnd"/>
      <w:r>
        <w:t xml:space="preserve"> товару, </w:t>
      </w:r>
      <w:proofErr w:type="spellStart"/>
      <w:r>
        <w:t>гарантії</w:t>
      </w:r>
      <w:proofErr w:type="spellEnd"/>
      <w:r>
        <w:t xml:space="preserve"> та </w:t>
      </w:r>
      <w:proofErr w:type="spellStart"/>
      <w:r>
        <w:t>інструкції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, </w:t>
      </w:r>
      <w:proofErr w:type="spellStart"/>
      <w:r>
        <w:t>тощо</w:t>
      </w:r>
      <w:proofErr w:type="spellEnd"/>
      <w:r>
        <w:t>.</w:t>
      </w:r>
    </w:p>
    <w:p w14:paraId="267D86AD" w14:textId="77777777" w:rsidR="009B4418" w:rsidRDefault="009B4418" w:rsidP="009B4418">
      <w:proofErr w:type="spellStart"/>
      <w:r>
        <w:t>Учасник</w:t>
      </w:r>
      <w:proofErr w:type="spellEnd"/>
      <w:r>
        <w:t xml:space="preserve"> конкурсу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організатору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>:</w:t>
      </w:r>
    </w:p>
    <w:p w14:paraId="38A46FE4" w14:textId="77777777" w:rsidR="009B4418" w:rsidRDefault="009B4418" w:rsidP="009B4418">
      <w:r>
        <w:t xml:space="preserve">1. </w:t>
      </w:r>
      <w:proofErr w:type="spellStart"/>
      <w:r>
        <w:t>Копія</w:t>
      </w:r>
      <w:proofErr w:type="spellEnd"/>
      <w:r>
        <w:t xml:space="preserve"> документу,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реєстрацію</w:t>
      </w:r>
      <w:proofErr w:type="spellEnd"/>
      <w:r>
        <w:t>;</w:t>
      </w:r>
    </w:p>
    <w:p w14:paraId="17655DE4" w14:textId="77777777" w:rsidR="009B4418" w:rsidRDefault="009B4418" w:rsidP="009B4418">
      <w:r>
        <w:t xml:space="preserve">2. </w:t>
      </w:r>
      <w:proofErr w:type="spellStart"/>
      <w:r>
        <w:t>Копія</w:t>
      </w:r>
      <w:proofErr w:type="spellEnd"/>
      <w:r>
        <w:t xml:space="preserve"> документу,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статус;</w:t>
      </w:r>
    </w:p>
    <w:p w14:paraId="26CFA210" w14:textId="77777777" w:rsidR="009B4418" w:rsidRDefault="009B4418" w:rsidP="009B4418">
      <w:r>
        <w:t xml:space="preserve">3. </w:t>
      </w:r>
      <w:proofErr w:type="spellStart"/>
      <w:r>
        <w:t>Оригінал</w:t>
      </w:r>
      <w:proofErr w:type="spellEnd"/>
      <w:r>
        <w:t xml:space="preserve"> </w:t>
      </w:r>
      <w:proofErr w:type="spellStart"/>
      <w:r>
        <w:t>Рахунка-фактури</w:t>
      </w:r>
      <w:proofErr w:type="spellEnd"/>
      <w:r>
        <w:t>;</w:t>
      </w:r>
    </w:p>
    <w:p w14:paraId="0688F610" w14:textId="77777777" w:rsidR="009B4418" w:rsidRDefault="009B4418" w:rsidP="009B4418">
      <w:r>
        <w:t xml:space="preserve">4. </w:t>
      </w:r>
      <w:proofErr w:type="spellStart"/>
      <w:r>
        <w:t>Зразок</w:t>
      </w:r>
      <w:proofErr w:type="spellEnd"/>
      <w:r>
        <w:t xml:space="preserve"> договору поставки товару.</w:t>
      </w:r>
    </w:p>
    <w:p w14:paraId="4F548AC5" w14:textId="77777777" w:rsidR="009B4418" w:rsidRPr="0001396E" w:rsidRDefault="009B4418" w:rsidP="009B4418">
      <w:pPr>
        <w:rPr>
          <w:lang w:val="uk-UA"/>
        </w:rPr>
      </w:pPr>
      <w:r>
        <w:t>Доставка то</w:t>
      </w:r>
      <w:r w:rsidR="0001396E">
        <w:t xml:space="preserve">вару до </w:t>
      </w:r>
      <w:proofErr w:type="spellStart"/>
      <w:r w:rsidR="0001396E">
        <w:t>місця</w:t>
      </w:r>
      <w:proofErr w:type="spellEnd"/>
      <w:r w:rsidR="0001396E">
        <w:t xml:space="preserve"> </w:t>
      </w:r>
      <w:proofErr w:type="spellStart"/>
      <w:r w:rsidR="0001396E">
        <w:t>призначення</w:t>
      </w:r>
      <w:proofErr w:type="spellEnd"/>
      <w:r w:rsidR="0001396E">
        <w:t xml:space="preserve">: </w:t>
      </w:r>
      <w:r w:rsidR="0001396E">
        <w:rPr>
          <w:lang w:val="uk-UA"/>
        </w:rPr>
        <w:t>Луганська</w:t>
      </w:r>
      <w:r>
        <w:t xml:space="preserve"> область, </w:t>
      </w:r>
      <w:r w:rsidR="0001396E">
        <w:rPr>
          <w:lang w:val="uk-UA"/>
        </w:rPr>
        <w:t>с</w:t>
      </w:r>
      <w:r>
        <w:t>м</w:t>
      </w:r>
      <w:r w:rsidR="0001396E">
        <w:rPr>
          <w:lang w:val="uk-UA"/>
        </w:rPr>
        <w:t>т</w:t>
      </w:r>
      <w:r>
        <w:t xml:space="preserve">. </w:t>
      </w:r>
      <w:proofErr w:type="spellStart"/>
      <w:r w:rsidR="0001396E">
        <w:rPr>
          <w:lang w:val="uk-UA"/>
        </w:rPr>
        <w:t>Марківка</w:t>
      </w:r>
      <w:proofErr w:type="spellEnd"/>
      <w:r w:rsidR="0001396E">
        <w:rPr>
          <w:lang w:val="uk-UA"/>
        </w:rPr>
        <w:t xml:space="preserve"> </w:t>
      </w:r>
      <w:proofErr w:type="spellStart"/>
      <w:r w:rsidR="0001396E">
        <w:rPr>
          <w:lang w:val="uk-UA"/>
        </w:rPr>
        <w:t>пл.Соборна</w:t>
      </w:r>
      <w:proofErr w:type="spellEnd"/>
      <w:r w:rsidR="0001396E">
        <w:rPr>
          <w:lang w:val="uk-UA"/>
        </w:rPr>
        <w:t xml:space="preserve"> буд</w:t>
      </w:r>
      <w:r>
        <w:t>.</w:t>
      </w:r>
      <w:r w:rsidR="0001396E">
        <w:rPr>
          <w:lang w:val="uk-UA"/>
        </w:rPr>
        <w:t>21</w:t>
      </w:r>
    </w:p>
    <w:p w14:paraId="795C81ED" w14:textId="77777777" w:rsidR="009B4418" w:rsidRDefault="0001396E" w:rsidP="009B4418">
      <w:r>
        <w:t xml:space="preserve">Контактна особа </w:t>
      </w:r>
      <w:r>
        <w:rPr>
          <w:lang w:val="uk-UA"/>
        </w:rPr>
        <w:t>Семенченко Ольга</w:t>
      </w:r>
      <w:r w:rsidR="009B4418">
        <w:t>, +380</w:t>
      </w:r>
      <w:r>
        <w:rPr>
          <w:lang w:val="uk-UA"/>
        </w:rPr>
        <w:t>990</w:t>
      </w:r>
      <w:r>
        <w:t>62-</w:t>
      </w:r>
      <w:r>
        <w:rPr>
          <w:lang w:val="uk-UA"/>
        </w:rPr>
        <w:t>16</w:t>
      </w:r>
      <w:r w:rsidR="009B4418">
        <w:t>-36</w:t>
      </w:r>
    </w:p>
    <w:p w14:paraId="6CF1638C" w14:textId="77777777" w:rsidR="000264AD" w:rsidRPr="009B4418" w:rsidRDefault="0001396E" w:rsidP="009B4418">
      <w:proofErr w:type="spellStart"/>
      <w:r>
        <w:t>Електронна</w:t>
      </w:r>
      <w:proofErr w:type="spellEnd"/>
      <w:r>
        <w:t xml:space="preserve"> адреса: </w:t>
      </w:r>
      <w:r>
        <w:rPr>
          <w:lang w:val="en-US"/>
        </w:rPr>
        <w:t>seen</w:t>
      </w:r>
      <w:r w:rsidRPr="0001396E">
        <w:t>02199</w:t>
      </w:r>
      <w:r w:rsidR="009B4418">
        <w:t>@gmail.com.</w:t>
      </w:r>
    </w:p>
    <w:sectPr w:rsidR="000264AD" w:rsidRPr="009B4418" w:rsidSect="009B4418">
      <w:head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50FF0" w14:textId="77777777" w:rsidR="009B49BB" w:rsidRDefault="009B49BB" w:rsidP="008B6488">
      <w:r>
        <w:separator/>
      </w:r>
    </w:p>
  </w:endnote>
  <w:endnote w:type="continuationSeparator" w:id="0">
    <w:p w14:paraId="777C2FB3" w14:textId="77777777" w:rsidR="009B49BB" w:rsidRDefault="009B49BB" w:rsidP="008B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A00B2" w14:textId="77777777" w:rsidR="009B49BB" w:rsidRDefault="009B49BB" w:rsidP="008B6488">
      <w:r>
        <w:separator/>
      </w:r>
    </w:p>
  </w:footnote>
  <w:footnote w:type="continuationSeparator" w:id="0">
    <w:p w14:paraId="03C9CE63" w14:textId="77777777" w:rsidR="009B49BB" w:rsidRDefault="009B49BB" w:rsidP="008B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6B8AA" w14:textId="77777777" w:rsidR="008B6488" w:rsidRPr="00EB5BD4" w:rsidRDefault="008B6488" w:rsidP="00EB5B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668C2"/>
    <w:multiLevelType w:val="multilevel"/>
    <w:tmpl w:val="62329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7B3833"/>
    <w:multiLevelType w:val="multilevel"/>
    <w:tmpl w:val="8A1CF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F1C52"/>
    <w:multiLevelType w:val="multilevel"/>
    <w:tmpl w:val="42B0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EE3266"/>
    <w:multiLevelType w:val="multilevel"/>
    <w:tmpl w:val="807C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FC440C"/>
    <w:multiLevelType w:val="multilevel"/>
    <w:tmpl w:val="9538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27B7A"/>
    <w:multiLevelType w:val="multilevel"/>
    <w:tmpl w:val="87AA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E292D"/>
    <w:multiLevelType w:val="multilevel"/>
    <w:tmpl w:val="AB50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DE52E0"/>
    <w:multiLevelType w:val="multilevel"/>
    <w:tmpl w:val="3ED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26F96"/>
    <w:multiLevelType w:val="multilevel"/>
    <w:tmpl w:val="2FCE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AC1312"/>
    <w:multiLevelType w:val="multilevel"/>
    <w:tmpl w:val="ABA0C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488"/>
    <w:rsid w:val="0000656F"/>
    <w:rsid w:val="0001396E"/>
    <w:rsid w:val="000264AD"/>
    <w:rsid w:val="000A1B88"/>
    <w:rsid w:val="000A5435"/>
    <w:rsid w:val="000C1346"/>
    <w:rsid w:val="000F0F12"/>
    <w:rsid w:val="00120FC7"/>
    <w:rsid w:val="002258D3"/>
    <w:rsid w:val="00255F6F"/>
    <w:rsid w:val="002E08C0"/>
    <w:rsid w:val="003267A3"/>
    <w:rsid w:val="003D202E"/>
    <w:rsid w:val="0047689D"/>
    <w:rsid w:val="004D508D"/>
    <w:rsid w:val="005C1FC6"/>
    <w:rsid w:val="005C2473"/>
    <w:rsid w:val="005C2FFC"/>
    <w:rsid w:val="00602E8F"/>
    <w:rsid w:val="00635DD1"/>
    <w:rsid w:val="006C3857"/>
    <w:rsid w:val="006D7272"/>
    <w:rsid w:val="006E1013"/>
    <w:rsid w:val="00760863"/>
    <w:rsid w:val="0076509B"/>
    <w:rsid w:val="007D49C6"/>
    <w:rsid w:val="008708EC"/>
    <w:rsid w:val="008B6488"/>
    <w:rsid w:val="008E3C41"/>
    <w:rsid w:val="00981330"/>
    <w:rsid w:val="009A0772"/>
    <w:rsid w:val="009B4418"/>
    <w:rsid w:val="009B49BB"/>
    <w:rsid w:val="00A11148"/>
    <w:rsid w:val="00A234BF"/>
    <w:rsid w:val="00A35C65"/>
    <w:rsid w:val="00A40E4E"/>
    <w:rsid w:val="00AA597B"/>
    <w:rsid w:val="00B10AB6"/>
    <w:rsid w:val="00B12EF6"/>
    <w:rsid w:val="00C6362B"/>
    <w:rsid w:val="00C70C80"/>
    <w:rsid w:val="00C81797"/>
    <w:rsid w:val="00EB5BD4"/>
    <w:rsid w:val="00EE2B9B"/>
    <w:rsid w:val="00F35F65"/>
    <w:rsid w:val="00FA33A3"/>
    <w:rsid w:val="00FD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6CED"/>
  <w15:chartTrackingRefBased/>
  <w15:docId w15:val="{02C7DAA5-A21D-4679-8370-4C3067EE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6488"/>
  </w:style>
  <w:style w:type="paragraph" w:styleId="a5">
    <w:name w:val="footer"/>
    <w:basedOn w:val="a"/>
    <w:link w:val="a6"/>
    <w:uiPriority w:val="99"/>
    <w:unhideWhenUsed/>
    <w:rsid w:val="008B648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6488"/>
  </w:style>
  <w:style w:type="paragraph" w:styleId="a7">
    <w:name w:val="Balloon Text"/>
    <w:basedOn w:val="a"/>
    <w:link w:val="a8"/>
    <w:uiPriority w:val="99"/>
    <w:semiHidden/>
    <w:unhideWhenUsed/>
    <w:rsid w:val="00F35F6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35F65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4D508D"/>
    <w:pPr>
      <w:spacing w:before="100" w:beforeAutospacing="1" w:after="100" w:afterAutospacing="1"/>
    </w:pPr>
  </w:style>
  <w:style w:type="character" w:styleId="aa">
    <w:name w:val="Strong"/>
    <w:qFormat/>
    <w:rsid w:val="004D508D"/>
    <w:rPr>
      <w:b/>
      <w:bCs/>
    </w:rPr>
  </w:style>
  <w:style w:type="character" w:styleId="ab">
    <w:name w:val="Hyperlink"/>
    <w:rsid w:val="00760863"/>
    <w:rPr>
      <w:color w:val="0000FF"/>
      <w:u w:val="single"/>
    </w:rPr>
  </w:style>
  <w:style w:type="table" w:styleId="ac">
    <w:name w:val="Table Grid"/>
    <w:basedOn w:val="a1"/>
    <w:rsid w:val="0025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zetka.com.ua/muzykalnye-tsentry-i-magnitoly/c224329/25863=21298/" TargetMode="External"/><Relationship Id="rId13" Type="http://schemas.openxmlformats.org/officeDocument/2006/relationships/hyperlink" Target="https://rozetka.com.ua/muzykalnye-tsentry-i-magnitoly/c224329/25859=2132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zetka.com.ua/muzykalnye-tsentry-i-magnitoly/c224329/25854=21278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zetka.com.ua/muzykalnye-tsentry-i-magnitoly/c224329/25863=kardride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zetka.com.ua/muzykalnye-tsentry-i-magnitoly/c224329/25863=2129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zetka.com.ua/muzykalnye-tsentry-i-magnitoly/c224329/25863=21297/" TargetMode="External"/><Relationship Id="rId14" Type="http://schemas.openxmlformats.org/officeDocument/2006/relationships/hyperlink" Target="https://rozetka.com.ua/muzykalnye-tsentry-i-magnitoly/c224329/25859=212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8FB39-3ABC-4C02-BBE6-6FD9DA59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Семенченко</dc:creator>
  <cp:keywords/>
  <dc:description/>
  <cp:lastModifiedBy>Любов Кряча</cp:lastModifiedBy>
  <cp:revision>2</cp:revision>
  <cp:lastPrinted>2020-03-20T07:20:00Z</cp:lastPrinted>
  <dcterms:created xsi:type="dcterms:W3CDTF">2020-08-25T06:14:00Z</dcterms:created>
  <dcterms:modified xsi:type="dcterms:W3CDTF">2020-08-25T06:14:00Z</dcterms:modified>
</cp:coreProperties>
</file>