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A50421" w:rsidRDefault="00A50421" w:rsidP="00A5042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ВІСІМНАДЦЯТАСЕСІЯ</w:t>
      </w:r>
    </w:p>
    <w:p w:rsidR="00A50421" w:rsidRDefault="00A50421" w:rsidP="00A50421">
      <w:pPr>
        <w:jc w:val="center"/>
        <w:outlineLvl w:val="0"/>
        <w:rPr>
          <w:b/>
          <w:sz w:val="28"/>
          <w:szCs w:val="28"/>
          <w:lang w:val="uk-UA"/>
        </w:rPr>
      </w:pPr>
    </w:p>
    <w:p w:rsidR="00A50421" w:rsidRDefault="00A50421" w:rsidP="00A504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A50421" w:rsidRDefault="00A50421" w:rsidP="00A50421">
      <w:pPr>
        <w:rPr>
          <w:sz w:val="28"/>
          <w:szCs w:val="28"/>
          <w:lang w:val="uk-UA"/>
        </w:rPr>
      </w:pPr>
    </w:p>
    <w:p w:rsidR="00A50421" w:rsidRDefault="00A50421" w:rsidP="00A504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смт.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</w:t>
      </w:r>
      <w:r w:rsidR="00354C2B">
        <w:rPr>
          <w:sz w:val="28"/>
          <w:szCs w:val="28"/>
          <w:lang w:val="uk-UA"/>
        </w:rPr>
        <w:t xml:space="preserve">                         № 18-37</w:t>
      </w:r>
      <w:r>
        <w:rPr>
          <w:sz w:val="28"/>
          <w:szCs w:val="28"/>
          <w:lang w:val="uk-UA"/>
        </w:rPr>
        <w:t>/2022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373E06" w:rsidRPr="00C26DBF" w:rsidRDefault="00C26DBF" w:rsidP="00C26DBF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C26DBF">
        <w:rPr>
          <w:bCs/>
          <w:sz w:val="28"/>
          <w:szCs w:val="28"/>
          <w:lang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 в натурі (на місцевості) </w:t>
      </w:r>
      <w:r w:rsidRPr="00C26DBF">
        <w:rPr>
          <w:sz w:val="28"/>
          <w:szCs w:val="28"/>
          <w:lang w:eastAsia="en-US"/>
        </w:rPr>
        <w:t>у приватну власніст</w:t>
      </w:r>
      <w:r w:rsidR="00DF5304">
        <w:rPr>
          <w:sz w:val="28"/>
          <w:szCs w:val="28"/>
          <w:lang w:eastAsia="en-US"/>
        </w:rPr>
        <w:t>ь гр. Сергієнко Павлу Олександровичу</w:t>
      </w:r>
      <w:r w:rsidRPr="00C26DBF">
        <w:rPr>
          <w:sz w:val="28"/>
          <w:szCs w:val="28"/>
          <w:lang w:eastAsia="en-US"/>
        </w:rPr>
        <w:t xml:space="preserve"> для </w:t>
      </w:r>
      <w:proofErr w:type="spellStart"/>
      <w:r w:rsidRPr="00C26DBF">
        <w:rPr>
          <w:sz w:val="28"/>
          <w:szCs w:val="28"/>
          <w:lang w:val="ru-RU" w:eastAsia="en-US"/>
        </w:rPr>
        <w:t>ведення</w:t>
      </w:r>
      <w:proofErr w:type="spellEnd"/>
      <w:r w:rsidRPr="00C26DBF">
        <w:rPr>
          <w:sz w:val="28"/>
          <w:szCs w:val="28"/>
          <w:lang w:val="ru-RU" w:eastAsia="en-US"/>
        </w:rPr>
        <w:t xml:space="preserve"> </w:t>
      </w:r>
      <w:proofErr w:type="spellStart"/>
      <w:r w:rsidRPr="00C26DBF">
        <w:rPr>
          <w:sz w:val="28"/>
          <w:szCs w:val="28"/>
          <w:lang w:val="ru-RU" w:eastAsia="en-US"/>
        </w:rPr>
        <w:t>особистого</w:t>
      </w:r>
      <w:proofErr w:type="spellEnd"/>
      <w:r w:rsidRPr="00C26DBF">
        <w:rPr>
          <w:sz w:val="28"/>
          <w:szCs w:val="28"/>
          <w:lang w:val="ru-RU" w:eastAsia="en-US"/>
        </w:rPr>
        <w:t xml:space="preserve"> </w:t>
      </w:r>
      <w:proofErr w:type="spellStart"/>
      <w:r w:rsidRPr="00C26DBF">
        <w:rPr>
          <w:sz w:val="28"/>
          <w:szCs w:val="28"/>
          <w:lang w:val="ru-RU" w:eastAsia="en-US"/>
        </w:rPr>
        <w:t>селянського</w:t>
      </w:r>
      <w:proofErr w:type="spellEnd"/>
      <w:r w:rsidRPr="00C26DBF">
        <w:rPr>
          <w:sz w:val="28"/>
          <w:szCs w:val="28"/>
          <w:lang w:val="ru-RU" w:eastAsia="en-US"/>
        </w:rPr>
        <w:t xml:space="preserve"> </w:t>
      </w:r>
      <w:proofErr w:type="spellStart"/>
      <w:r w:rsidRPr="00C26DBF">
        <w:rPr>
          <w:sz w:val="28"/>
          <w:szCs w:val="28"/>
          <w:lang w:val="ru-RU" w:eastAsia="en-US"/>
        </w:rPr>
        <w:t>господарства</w:t>
      </w:r>
      <w:proofErr w:type="spellEnd"/>
      <w:r w:rsidRPr="00C26DBF">
        <w:rPr>
          <w:sz w:val="28"/>
          <w:szCs w:val="28"/>
          <w:lang w:eastAsia="en-US"/>
        </w:rPr>
        <w:t xml:space="preserve">, розташованої за межами населеного пункту </w:t>
      </w:r>
      <w:r w:rsidRPr="00C26DBF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C26DBF">
        <w:rPr>
          <w:bCs/>
          <w:sz w:val="28"/>
          <w:szCs w:val="28"/>
          <w:lang w:val="ru-RU" w:eastAsia="en-US"/>
        </w:rPr>
        <w:t xml:space="preserve">в </w:t>
      </w:r>
      <w:proofErr w:type="spellStart"/>
      <w:r w:rsidRPr="00C26DBF">
        <w:rPr>
          <w:bCs/>
          <w:sz w:val="28"/>
          <w:szCs w:val="28"/>
          <w:lang w:val="ru-RU" w:eastAsia="en-US"/>
        </w:rPr>
        <w:t>Кабичівській</w:t>
      </w:r>
      <w:proofErr w:type="spellEnd"/>
      <w:r w:rsidRPr="00C26DBF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C26DBF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C26DBF">
        <w:rPr>
          <w:bCs/>
          <w:sz w:val="28"/>
          <w:szCs w:val="28"/>
          <w:lang w:val="ru-RU" w:eastAsia="en-US"/>
        </w:rPr>
        <w:t xml:space="preserve"> </w:t>
      </w:r>
      <w:r w:rsidRPr="00C26DBF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C26DBF">
        <w:rPr>
          <w:bCs/>
          <w:sz w:val="28"/>
          <w:szCs w:val="28"/>
          <w:lang w:eastAsia="en-US"/>
        </w:rPr>
        <w:t>Старобільського</w:t>
      </w:r>
      <w:proofErr w:type="spellEnd"/>
      <w:r w:rsidRPr="00C26DBF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C26DBF" w:rsidRPr="00C26DBF" w:rsidRDefault="00C26DBF" w:rsidP="00C26DBF">
      <w:pPr>
        <w:pStyle w:val="2"/>
        <w:tabs>
          <w:tab w:val="left" w:pos="5245"/>
        </w:tabs>
        <w:spacing w:line="276" w:lineRule="auto"/>
        <w:jc w:val="both"/>
        <w:rPr>
          <w:b w:val="0"/>
          <w:sz w:val="26"/>
          <w:szCs w:val="26"/>
          <w:lang w:eastAsia="en-US"/>
        </w:rPr>
      </w:pPr>
    </w:p>
    <w:p w:rsidR="00C26DBF" w:rsidRPr="00C26DBF" w:rsidRDefault="00C26DBF" w:rsidP="00C26DB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C26DBF">
        <w:rPr>
          <w:b w:val="0"/>
          <w:sz w:val="28"/>
          <w:szCs w:val="28"/>
        </w:rPr>
        <w:t>Розглянувши заяв</w:t>
      </w:r>
      <w:r w:rsidR="00DF5304">
        <w:rPr>
          <w:b w:val="0"/>
          <w:sz w:val="28"/>
          <w:szCs w:val="28"/>
        </w:rPr>
        <w:t>у гр. Сергієнка Павла Олександровича</w:t>
      </w:r>
      <w:r w:rsidRPr="00C26DBF">
        <w:rPr>
          <w:b w:val="0"/>
          <w:sz w:val="28"/>
          <w:szCs w:val="28"/>
        </w:rPr>
        <w:t xml:space="preserve"> про</w:t>
      </w:r>
      <w:r w:rsidRPr="00C26DBF">
        <w:rPr>
          <w:b w:val="0"/>
          <w:bCs/>
          <w:sz w:val="28"/>
          <w:szCs w:val="28"/>
        </w:rPr>
        <w:t xml:space="preserve"> надання дозволу на виготовлення технічної документації із землеустрою щодо встановлення (відновлення) меж земельної ділянки у приватну власність, </w:t>
      </w:r>
      <w:r w:rsidRPr="00C26DBF">
        <w:rPr>
          <w:b w:val="0"/>
          <w:sz w:val="28"/>
          <w:szCs w:val="28"/>
        </w:rPr>
        <w:t>для ведення особистого селянського господарства, орієнтовною площею 2,0000 га, кадастровий номером 4422583300</w:t>
      </w:r>
      <w:r w:rsidR="00DF5304">
        <w:rPr>
          <w:b w:val="0"/>
          <w:sz w:val="28"/>
          <w:szCs w:val="28"/>
        </w:rPr>
        <w:t>:14:001:006</w:t>
      </w:r>
      <w:r w:rsidRPr="00C26DBF">
        <w:rPr>
          <w:b w:val="0"/>
          <w:sz w:val="28"/>
          <w:szCs w:val="28"/>
        </w:rPr>
        <w:t xml:space="preserve">0 розташованої за межами населеного пункту, </w:t>
      </w:r>
      <w:r w:rsidRPr="00C26DBF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</w:t>
      </w:r>
      <w:proofErr w:type="spellStart"/>
      <w:r w:rsidRPr="00C26DBF">
        <w:rPr>
          <w:b w:val="0"/>
          <w:bCs/>
          <w:sz w:val="28"/>
          <w:szCs w:val="28"/>
        </w:rPr>
        <w:t>Кабичівській</w:t>
      </w:r>
      <w:proofErr w:type="spellEnd"/>
      <w:r w:rsidRPr="00C26DBF">
        <w:rPr>
          <w:b w:val="0"/>
          <w:bCs/>
          <w:sz w:val="28"/>
          <w:szCs w:val="28"/>
        </w:rPr>
        <w:t xml:space="preserve"> сільській  раді </w:t>
      </w:r>
      <w:proofErr w:type="spellStart"/>
      <w:r w:rsidRPr="00C26DBF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C26DBF">
        <w:rPr>
          <w:b w:val="0"/>
          <w:bCs/>
          <w:sz w:val="28"/>
          <w:szCs w:val="28"/>
          <w:lang w:eastAsia="en-US"/>
        </w:rPr>
        <w:t xml:space="preserve"> </w:t>
      </w:r>
      <w:r w:rsidRPr="00C26DBF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C26DBF">
        <w:rPr>
          <w:b w:val="0"/>
          <w:bCs/>
          <w:sz w:val="28"/>
          <w:szCs w:val="28"/>
        </w:rPr>
        <w:t>ст.ст</w:t>
      </w:r>
      <w:proofErr w:type="spellEnd"/>
      <w:r w:rsidRPr="00C26DBF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Pr="00C26DBF">
        <w:rPr>
          <w:b w:val="0"/>
          <w:bCs/>
          <w:i/>
          <w:sz w:val="28"/>
          <w:szCs w:val="28"/>
        </w:rPr>
        <w:t xml:space="preserve">, </w:t>
      </w:r>
      <w:proofErr w:type="spellStart"/>
      <w:r w:rsidR="00A50421">
        <w:rPr>
          <w:b w:val="0"/>
          <w:bCs/>
          <w:sz w:val="28"/>
          <w:szCs w:val="28"/>
        </w:rPr>
        <w:t>Марківська</w:t>
      </w:r>
      <w:proofErr w:type="spellEnd"/>
      <w:r w:rsidR="00A50421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C26DBF" w:rsidRPr="00C26DBF" w:rsidRDefault="00C26DBF" w:rsidP="00C26DBF">
      <w:pPr>
        <w:pStyle w:val="2"/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C26DBF">
        <w:rPr>
          <w:b w:val="0"/>
          <w:bCs/>
          <w:sz w:val="28"/>
          <w:szCs w:val="28"/>
        </w:rPr>
        <w:t>Надати дозвіл гр.</w:t>
      </w:r>
      <w:r w:rsidRPr="00C26DBF">
        <w:rPr>
          <w:b w:val="0"/>
          <w:sz w:val="28"/>
          <w:szCs w:val="28"/>
        </w:rPr>
        <w:t xml:space="preserve"> </w:t>
      </w:r>
      <w:r w:rsidR="00DF5304">
        <w:rPr>
          <w:b w:val="0"/>
          <w:sz w:val="28"/>
          <w:szCs w:val="28"/>
        </w:rPr>
        <w:t>Сергієнко Павлу Олександровичу</w:t>
      </w:r>
      <w:r w:rsidRPr="00C26DBF">
        <w:rPr>
          <w:b w:val="0"/>
          <w:sz w:val="28"/>
          <w:szCs w:val="28"/>
        </w:rPr>
        <w:t xml:space="preserve">, </w:t>
      </w:r>
      <w:r w:rsidRPr="00C26DBF">
        <w:rPr>
          <w:b w:val="0"/>
          <w:bCs/>
          <w:sz w:val="28"/>
          <w:szCs w:val="28"/>
        </w:rPr>
        <w:t xml:space="preserve">на виготовлення  технічної документації із землеустрою щодо встановлення (відновлення) меж земельної ділянки у приватну власність  </w:t>
      </w:r>
      <w:r w:rsidRPr="00C26DBF">
        <w:rPr>
          <w:b w:val="0"/>
          <w:sz w:val="28"/>
          <w:szCs w:val="28"/>
        </w:rPr>
        <w:t>для ведення особистого селянського господарства, (угіддя-рілля)</w:t>
      </w:r>
      <w:r w:rsidRPr="00C26DBF">
        <w:rPr>
          <w:b w:val="0"/>
          <w:color w:val="FF0000"/>
          <w:sz w:val="28"/>
          <w:szCs w:val="28"/>
        </w:rPr>
        <w:t xml:space="preserve"> </w:t>
      </w:r>
      <w:r w:rsidRPr="00C26DBF">
        <w:rPr>
          <w:b w:val="0"/>
          <w:sz w:val="28"/>
          <w:szCs w:val="28"/>
        </w:rPr>
        <w:t>орієнтовною площею 2,0000 га,</w:t>
      </w:r>
      <w:r w:rsidR="00DF5304">
        <w:rPr>
          <w:b w:val="0"/>
          <w:sz w:val="28"/>
          <w:szCs w:val="28"/>
        </w:rPr>
        <w:t xml:space="preserve"> кадастровий номер 4422583300:14:001:006</w:t>
      </w:r>
      <w:r w:rsidRPr="00C26DBF">
        <w:rPr>
          <w:b w:val="0"/>
          <w:sz w:val="28"/>
          <w:szCs w:val="28"/>
        </w:rPr>
        <w:t xml:space="preserve">0,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C26DBF">
        <w:rPr>
          <w:b w:val="0"/>
          <w:sz w:val="28"/>
          <w:szCs w:val="28"/>
        </w:rPr>
        <w:t>Кабичівській</w:t>
      </w:r>
      <w:proofErr w:type="spellEnd"/>
      <w:r w:rsidRPr="00C26DBF">
        <w:rPr>
          <w:b w:val="0"/>
          <w:sz w:val="28"/>
          <w:szCs w:val="28"/>
        </w:rPr>
        <w:t xml:space="preserve"> сільській раді </w:t>
      </w:r>
      <w:proofErr w:type="spellStart"/>
      <w:r w:rsidRPr="00C26DBF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C26DBF">
        <w:rPr>
          <w:b w:val="0"/>
          <w:bCs/>
          <w:sz w:val="28"/>
          <w:szCs w:val="28"/>
          <w:lang w:eastAsia="en-US"/>
        </w:rPr>
        <w:t xml:space="preserve"> </w:t>
      </w:r>
      <w:r w:rsidRPr="00C26DBF">
        <w:rPr>
          <w:b w:val="0"/>
          <w:sz w:val="28"/>
          <w:szCs w:val="28"/>
        </w:rPr>
        <w:t>району Луганської області.</w:t>
      </w:r>
    </w:p>
    <w:p w:rsidR="0058147A" w:rsidRPr="003A52BF" w:rsidRDefault="0058147A" w:rsidP="000C3812">
      <w:pPr>
        <w:pStyle w:val="2"/>
        <w:tabs>
          <w:tab w:val="left" w:pos="993"/>
        </w:tabs>
        <w:ind w:left="720" w:right="0"/>
        <w:jc w:val="both"/>
        <w:rPr>
          <w:b w:val="0"/>
          <w:sz w:val="28"/>
          <w:szCs w:val="28"/>
        </w:rPr>
      </w:pPr>
    </w:p>
    <w:p w:rsidR="00C26DBF" w:rsidRPr="00C26DBF" w:rsidRDefault="004B0391" w:rsidP="00C26DBF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</w:rPr>
        <w:t xml:space="preserve">2. </w:t>
      </w:r>
      <w:r w:rsidR="00C26DBF" w:rsidRPr="00C26DBF">
        <w:rPr>
          <w:sz w:val="28"/>
          <w:szCs w:val="28"/>
          <w:lang w:val="uk-UA"/>
        </w:rPr>
        <w:t xml:space="preserve">Розроблена </w:t>
      </w:r>
      <w:r w:rsidR="00C26DBF" w:rsidRPr="00C26DBF">
        <w:rPr>
          <w:bCs/>
          <w:sz w:val="28"/>
          <w:szCs w:val="28"/>
          <w:lang w:val="uk-UA"/>
        </w:rPr>
        <w:t>технічна документація із землеустрою щодо встановлення (відновлення) меж</w:t>
      </w:r>
      <w:r w:rsidR="00C26DBF" w:rsidRPr="00C26DBF">
        <w:rPr>
          <w:sz w:val="28"/>
          <w:szCs w:val="28"/>
          <w:lang w:val="uk-UA"/>
        </w:rPr>
        <w:t xml:space="preserve"> земельної ділянки підлягає погодженню та затвердженню відповідно до вимог чинного законодавства.</w:t>
      </w:r>
    </w:p>
    <w:p w:rsidR="0031396D" w:rsidRPr="003A52BF" w:rsidRDefault="00C26DBF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3</w:t>
      </w:r>
      <w:r w:rsidR="004B0391" w:rsidRPr="003A52BF">
        <w:rPr>
          <w:sz w:val="28"/>
          <w:szCs w:val="28"/>
          <w:lang w:val="uk-UA"/>
        </w:rPr>
        <w:t xml:space="preserve">. </w:t>
      </w:r>
      <w:r w:rsidR="0031396D" w:rsidRPr="003A52BF">
        <w:rPr>
          <w:sz w:val="28"/>
          <w:szCs w:val="28"/>
          <w:lang w:val="uk-UA"/>
        </w:rPr>
        <w:t>Термін дії дозволу на</w:t>
      </w:r>
      <w:r w:rsidR="0031396D" w:rsidRPr="00C26DBF">
        <w:rPr>
          <w:sz w:val="28"/>
          <w:szCs w:val="28"/>
          <w:lang w:val="uk-UA"/>
        </w:rPr>
        <w:t xml:space="preserve"> </w:t>
      </w:r>
      <w:r w:rsidRPr="00C26DBF">
        <w:rPr>
          <w:sz w:val="28"/>
          <w:szCs w:val="28"/>
          <w:lang w:val="uk-UA"/>
        </w:rPr>
        <w:t xml:space="preserve">розроблення </w:t>
      </w:r>
      <w:r w:rsidRPr="00C26DBF">
        <w:rPr>
          <w:bCs/>
          <w:sz w:val="28"/>
          <w:szCs w:val="28"/>
          <w:lang w:val="uk-UA"/>
        </w:rPr>
        <w:t xml:space="preserve">технічної документації із землеустрою щодо встановлення (відведення) меж </w:t>
      </w:r>
      <w:r w:rsidRPr="00C26DBF">
        <w:rPr>
          <w:sz w:val="28"/>
          <w:szCs w:val="28"/>
          <w:lang w:val="uk-UA"/>
        </w:rPr>
        <w:t>земельної ділянки</w:t>
      </w:r>
      <w:r>
        <w:rPr>
          <w:sz w:val="26"/>
          <w:szCs w:val="26"/>
          <w:lang w:val="uk-UA"/>
        </w:rPr>
        <w:t xml:space="preserve"> </w:t>
      </w:r>
      <w:r w:rsidR="0031396D" w:rsidRPr="003A52BF">
        <w:rPr>
          <w:sz w:val="28"/>
          <w:szCs w:val="28"/>
          <w:lang w:val="uk-UA"/>
        </w:rPr>
        <w:t xml:space="preserve">складає </w:t>
      </w:r>
      <w:r w:rsidR="0031396D" w:rsidRPr="003A52BF">
        <w:rPr>
          <w:b/>
          <w:sz w:val="28"/>
          <w:szCs w:val="28"/>
          <w:u w:val="single"/>
          <w:lang w:val="uk-UA"/>
        </w:rPr>
        <w:t>1 (один) рік</w:t>
      </w:r>
      <w:r w:rsidR="0031396D" w:rsidRPr="003A52BF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8147A" w:rsidRPr="003A52BF" w:rsidRDefault="0058147A" w:rsidP="000C381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3A52BF" w:rsidRDefault="00C26DBF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4</w:t>
      </w:r>
      <w:r w:rsidR="004B0391" w:rsidRPr="003A52BF">
        <w:rPr>
          <w:bCs/>
          <w:sz w:val="28"/>
          <w:szCs w:val="28"/>
          <w:lang w:val="uk-UA"/>
        </w:rPr>
        <w:t xml:space="preserve">. </w:t>
      </w:r>
      <w:r w:rsidR="0031396D" w:rsidRPr="003A52BF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Pr="003A52BF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BE79F1" w:rsidRPr="003A52BF" w:rsidRDefault="00BE79F1" w:rsidP="00EB784B">
      <w:pPr>
        <w:tabs>
          <w:tab w:val="left" w:pos="7088"/>
        </w:tabs>
        <w:rPr>
          <w:sz w:val="28"/>
          <w:szCs w:val="28"/>
          <w:lang w:val="uk-UA"/>
        </w:rPr>
      </w:pPr>
    </w:p>
    <w:sectPr w:rsidR="00BE79F1" w:rsidRPr="003A52BF" w:rsidSect="00B91904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72A" w:rsidRDefault="00A7572A" w:rsidP="0058147A">
      <w:r>
        <w:separator/>
      </w:r>
    </w:p>
  </w:endnote>
  <w:endnote w:type="continuationSeparator" w:id="0">
    <w:p w:rsidR="00A7572A" w:rsidRDefault="00A7572A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72A" w:rsidRDefault="00A7572A" w:rsidP="0058147A">
      <w:r>
        <w:separator/>
      </w:r>
    </w:p>
  </w:footnote>
  <w:footnote w:type="continuationSeparator" w:id="0">
    <w:p w:rsidR="00A7572A" w:rsidRDefault="00A7572A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904" w:rsidRDefault="00B91904" w:rsidP="00B9190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1091"/>
    <w:rsid w:val="000905D5"/>
    <w:rsid w:val="00093137"/>
    <w:rsid w:val="000C3812"/>
    <w:rsid w:val="001B5C34"/>
    <w:rsid w:val="002578CC"/>
    <w:rsid w:val="0031396D"/>
    <w:rsid w:val="00354C2B"/>
    <w:rsid w:val="00373E06"/>
    <w:rsid w:val="003A52BF"/>
    <w:rsid w:val="0042419E"/>
    <w:rsid w:val="004461B2"/>
    <w:rsid w:val="004B0391"/>
    <w:rsid w:val="004B6D9D"/>
    <w:rsid w:val="005009DF"/>
    <w:rsid w:val="00541DA4"/>
    <w:rsid w:val="00566E98"/>
    <w:rsid w:val="0058147A"/>
    <w:rsid w:val="00613087"/>
    <w:rsid w:val="0077024A"/>
    <w:rsid w:val="00805970"/>
    <w:rsid w:val="00954301"/>
    <w:rsid w:val="009E5B50"/>
    <w:rsid w:val="00A50421"/>
    <w:rsid w:val="00A7572A"/>
    <w:rsid w:val="00AC5B6F"/>
    <w:rsid w:val="00B50066"/>
    <w:rsid w:val="00B91904"/>
    <w:rsid w:val="00BA523C"/>
    <w:rsid w:val="00BE79F1"/>
    <w:rsid w:val="00C0572D"/>
    <w:rsid w:val="00C06D75"/>
    <w:rsid w:val="00C26DBF"/>
    <w:rsid w:val="00CF44DA"/>
    <w:rsid w:val="00D80891"/>
    <w:rsid w:val="00D80A8F"/>
    <w:rsid w:val="00DF5304"/>
    <w:rsid w:val="00E8087A"/>
    <w:rsid w:val="00EB784B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1308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1308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23</cp:revision>
  <cp:lastPrinted>2022-01-25T12:21:00Z</cp:lastPrinted>
  <dcterms:created xsi:type="dcterms:W3CDTF">2021-11-29T09:22:00Z</dcterms:created>
  <dcterms:modified xsi:type="dcterms:W3CDTF">2022-01-25T12:21:00Z</dcterms:modified>
</cp:coreProperties>
</file>