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AE6" w:rsidRPr="00606ADF" w:rsidRDefault="00606ADF" w:rsidP="00606ADF">
      <w:pPr>
        <w:pStyle w:val="1"/>
        <w:rPr>
          <w:b w:val="0"/>
          <w:szCs w:val="24"/>
        </w:rPr>
      </w:pPr>
      <w:r w:rsidRPr="00606ADF">
        <w:rPr>
          <w:b w:val="0"/>
          <w:noProof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-291465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67AE6">
        <w:rPr>
          <w:b w:val="0"/>
          <w:szCs w:val="24"/>
        </w:rPr>
        <w:t xml:space="preserve">                               </w:t>
      </w:r>
      <w:r w:rsidR="00467AE6">
        <w:rPr>
          <w:b w:val="0"/>
          <w:szCs w:val="24"/>
          <w:lang w:val="ru-RU"/>
        </w:rPr>
        <w:t xml:space="preserve">                </w:t>
      </w:r>
    </w:p>
    <w:p w:rsidR="00467AE6" w:rsidRDefault="00467AE6" w:rsidP="00606AD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>МАРКІВСЬКА СЕЛИЩНА РАДА</w:t>
      </w:r>
    </w:p>
    <w:p w:rsidR="00467AE6" w:rsidRDefault="00467AE6" w:rsidP="00606AD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ЛУГАНСЬКОЇ ОБЛАСТІ</w:t>
      </w:r>
    </w:p>
    <w:p w:rsidR="00467AE6" w:rsidRDefault="00467AE6" w:rsidP="00606ADF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ВОСЬМОГО СКЛИКАННЯ ТРИНАДЦЯТА СЕСІЯ</w:t>
      </w:r>
    </w:p>
    <w:p w:rsidR="00467AE6" w:rsidRDefault="00467AE6" w:rsidP="00606ADF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67AE6" w:rsidRDefault="00467AE6" w:rsidP="00606ADF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467AE6" w:rsidRDefault="00467AE6" w:rsidP="00467AE6">
      <w:pPr>
        <w:pStyle w:val="a3"/>
        <w:jc w:val="center"/>
        <w:rPr>
          <w:b/>
          <w:i/>
          <w:sz w:val="24"/>
          <w:szCs w:val="24"/>
          <w:lang w:val="uk-UA"/>
        </w:rPr>
      </w:pPr>
    </w:p>
    <w:p w:rsidR="00467AE6" w:rsidRDefault="00467AE6" w:rsidP="00467AE6">
      <w:pPr>
        <w:pStyle w:val="2"/>
        <w:jc w:val="both"/>
        <w:rPr>
          <w:b w:val="0"/>
          <w:bCs/>
          <w:szCs w:val="24"/>
        </w:rPr>
      </w:pPr>
      <w:r>
        <w:rPr>
          <w:bCs/>
          <w:szCs w:val="24"/>
        </w:rPr>
        <w:t xml:space="preserve"> </w:t>
      </w:r>
      <w:r>
        <w:rPr>
          <w:b w:val="0"/>
          <w:bCs/>
          <w:szCs w:val="24"/>
          <w:lang w:val="ru-RU"/>
        </w:rPr>
        <w:t xml:space="preserve">23 </w:t>
      </w:r>
      <w:proofErr w:type="spellStart"/>
      <w:r>
        <w:rPr>
          <w:b w:val="0"/>
          <w:bCs/>
          <w:szCs w:val="24"/>
          <w:lang w:val="ru-RU"/>
        </w:rPr>
        <w:t>жовтня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>2021 року</w:t>
      </w:r>
      <w:r>
        <w:rPr>
          <w:b w:val="0"/>
          <w:bCs/>
          <w:szCs w:val="24"/>
          <w:lang w:val="ru-RU"/>
        </w:rPr>
        <w:t xml:space="preserve">                             </w:t>
      </w:r>
      <w:proofErr w:type="spellStart"/>
      <w:r>
        <w:rPr>
          <w:b w:val="0"/>
          <w:bCs/>
          <w:szCs w:val="24"/>
        </w:rPr>
        <w:t>смт</w:t>
      </w:r>
      <w:proofErr w:type="spellEnd"/>
      <w:r>
        <w:rPr>
          <w:b w:val="0"/>
          <w:bCs/>
          <w:szCs w:val="24"/>
        </w:rPr>
        <w:t xml:space="preserve">. </w:t>
      </w:r>
      <w:proofErr w:type="spellStart"/>
      <w:r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                                   № </w:t>
      </w:r>
      <w:r w:rsidR="006D2EDB">
        <w:rPr>
          <w:b w:val="0"/>
          <w:bCs/>
          <w:szCs w:val="24"/>
          <w:lang w:val="ru-RU"/>
        </w:rPr>
        <w:t>13/2-187</w:t>
      </w:r>
      <w:r>
        <w:rPr>
          <w:b w:val="0"/>
          <w:bCs/>
          <w:szCs w:val="24"/>
        </w:rPr>
        <w:t>/2021</w:t>
      </w:r>
    </w:p>
    <w:p w:rsidR="00467AE6" w:rsidRDefault="00467AE6" w:rsidP="00467A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07"/>
      </w:tblGrid>
      <w:tr w:rsidR="00467AE6" w:rsidRPr="006D2EDB" w:rsidTr="00467AE6">
        <w:trPr>
          <w:trHeight w:val="1243"/>
        </w:trPr>
        <w:tc>
          <w:tcPr>
            <w:tcW w:w="4907" w:type="dxa"/>
            <w:hideMark/>
          </w:tcPr>
          <w:p w:rsidR="00467AE6" w:rsidRDefault="00467A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Рядянська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Україна» сільськогосподарського призначення (контур № 411)</w:t>
            </w:r>
          </w:p>
        </w:tc>
      </w:tr>
    </w:tbl>
    <w:p w:rsidR="00467AE6" w:rsidRDefault="00467AE6" w:rsidP="00467AE6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 xml:space="preserve">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>
        <w:rPr>
          <w:b w:val="0"/>
          <w:bCs/>
          <w:szCs w:val="24"/>
        </w:rPr>
        <w:t>рейдерству</w:t>
      </w:r>
      <w:proofErr w:type="spellEnd"/>
      <w:r>
        <w:rPr>
          <w:b w:val="0"/>
          <w:bCs/>
          <w:szCs w:val="24"/>
        </w:rPr>
        <w:t xml:space="preserve"> та стимулювання зрошення в Україні»</w:t>
      </w:r>
      <w:r>
        <w:rPr>
          <w:b w:val="0"/>
          <w:szCs w:val="24"/>
        </w:rPr>
        <w:t>, ст. 26 Закону України «Про місцеве самоврядування в Україні»,</w:t>
      </w:r>
      <w:r>
        <w:rPr>
          <w:b w:val="0"/>
          <w:bCs/>
          <w:szCs w:val="24"/>
        </w:rPr>
        <w:t>сесія селищної ради</w:t>
      </w:r>
    </w:p>
    <w:p w:rsidR="00467AE6" w:rsidRDefault="00467AE6" w:rsidP="00467AE6">
      <w:pPr>
        <w:pStyle w:val="2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467AE6" w:rsidRDefault="00467AE6" w:rsidP="00467AE6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Надати дозвіл на розробку технічної документації із землеустрою щодо інвентаризації земель нерозподілених часток (паїв) колишнього КСП «Радянська Україна» угіддя – пасовища, розташовані в контурі № 411  (площа 12,9 га) згідно проекту роздержавлення і приватизації земель КСП «Радянська Україна»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Cs/>
          <w:sz w:val="24"/>
          <w:szCs w:val="24"/>
          <w:lang w:val="uk-UA"/>
        </w:rPr>
        <w:t>Ліснополянській</w:t>
      </w:r>
      <w:proofErr w:type="spellEnd"/>
      <w:r>
        <w:rPr>
          <w:bCs/>
          <w:sz w:val="24"/>
          <w:szCs w:val="24"/>
          <w:lang w:val="uk-UA"/>
        </w:rPr>
        <w:t xml:space="preserve"> сільській раді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467AE6" w:rsidRDefault="00467AE6" w:rsidP="00467AE6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земельної ділянки.</w:t>
      </w:r>
    </w:p>
    <w:p w:rsidR="00467AE6" w:rsidRDefault="00467AE6" w:rsidP="00467AE6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4"/>
          <w:szCs w:val="24"/>
          <w:lang w:val="uk-UA"/>
        </w:rPr>
        <w:t>Марківською</w:t>
      </w:r>
      <w:proofErr w:type="spellEnd"/>
      <w:r>
        <w:rPr>
          <w:bCs/>
          <w:sz w:val="24"/>
          <w:szCs w:val="24"/>
          <w:lang w:val="uk-UA"/>
        </w:rPr>
        <w:t xml:space="preserve"> селищною радою (замовник), </w:t>
      </w:r>
      <w:proofErr w:type="spellStart"/>
      <w:r>
        <w:rPr>
          <w:bCs/>
          <w:sz w:val="24"/>
          <w:szCs w:val="24"/>
          <w:lang w:val="uk-UA"/>
        </w:rPr>
        <w:t>Білашом</w:t>
      </w:r>
      <w:proofErr w:type="spellEnd"/>
      <w:r>
        <w:rPr>
          <w:bCs/>
          <w:sz w:val="24"/>
          <w:szCs w:val="24"/>
          <w:lang w:val="uk-UA"/>
        </w:rPr>
        <w:t xml:space="preserve">  Юрієм Івановичем та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>, який має право на проведення робіт із землеустрою (виконавець).</w:t>
      </w:r>
    </w:p>
    <w:p w:rsidR="00467AE6" w:rsidRDefault="00467AE6" w:rsidP="00467AE6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Відповідно до заяви Білашу Юрію Івановичу провести оплату розробки технічної документації із землеустрою щодо інвентаризації земель колишнього КСП «Радянська Україна» сільськогосподарського призначення (контур №</w:t>
      </w:r>
      <w:r w:rsidR="00606ADF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411).</w:t>
      </w:r>
    </w:p>
    <w:p w:rsidR="00467AE6" w:rsidRDefault="00467AE6" w:rsidP="00467AE6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467AE6" w:rsidRDefault="00467AE6" w:rsidP="00467AE6">
      <w:pPr>
        <w:pStyle w:val="a4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67AE6" w:rsidRDefault="00467AE6" w:rsidP="00467AE6">
      <w:pPr>
        <w:pStyle w:val="a4"/>
        <w:jc w:val="both"/>
        <w:rPr>
          <w:bCs/>
          <w:sz w:val="24"/>
          <w:szCs w:val="24"/>
        </w:rPr>
      </w:pPr>
    </w:p>
    <w:p w:rsidR="00467AE6" w:rsidRDefault="00467AE6" w:rsidP="00467AE6">
      <w:pPr>
        <w:pStyle w:val="a4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     </w:t>
      </w:r>
      <w:r>
        <w:rPr>
          <w:b/>
          <w:bCs/>
          <w:sz w:val="24"/>
          <w:szCs w:val="24"/>
          <w:lang w:val="uk-UA"/>
        </w:rPr>
        <w:t xml:space="preserve">    Селищний голова                                                    Ігор ДЗЮБА</w:t>
      </w:r>
    </w:p>
    <w:p w:rsidR="00467AE6" w:rsidRDefault="00467AE6" w:rsidP="00467AE6"/>
    <w:p w:rsidR="0097411A" w:rsidRDefault="0097411A"/>
    <w:sectPr w:rsidR="0097411A" w:rsidSect="00974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7AE6"/>
    <w:rsid w:val="00467AE6"/>
    <w:rsid w:val="00606ADF"/>
    <w:rsid w:val="006D2EDB"/>
    <w:rsid w:val="008656D7"/>
    <w:rsid w:val="0097411A"/>
    <w:rsid w:val="009D4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AE6"/>
  </w:style>
  <w:style w:type="paragraph" w:styleId="1">
    <w:name w:val="heading 1"/>
    <w:basedOn w:val="a"/>
    <w:next w:val="a"/>
    <w:link w:val="10"/>
    <w:qFormat/>
    <w:rsid w:val="00467AE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7AE6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2">
    <w:name w:val="Body Text 2"/>
    <w:basedOn w:val="a"/>
    <w:link w:val="20"/>
    <w:semiHidden/>
    <w:unhideWhenUsed/>
    <w:rsid w:val="00467AE6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467AE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467AE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67A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467AE6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7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393</Words>
  <Characters>2243</Characters>
  <Application>Microsoft Office Word</Application>
  <DocSecurity>0</DocSecurity>
  <Lines>18</Lines>
  <Paragraphs>5</Paragraphs>
  <ScaleCrop>false</ScaleCrop>
  <Company>Grizli777</Company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5</cp:revision>
  <cp:lastPrinted>2021-10-26T07:04:00Z</cp:lastPrinted>
  <dcterms:created xsi:type="dcterms:W3CDTF">2021-10-26T07:01:00Z</dcterms:created>
  <dcterms:modified xsi:type="dcterms:W3CDTF">2021-10-26T08:29:00Z</dcterms:modified>
</cp:coreProperties>
</file>