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B13060">
        <w:rPr>
          <w:bCs/>
          <w:szCs w:val="24"/>
        </w:rPr>
        <w:t>6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4D2464" w:rsidRPr="00BA7041" w:rsidRDefault="00B13060" w:rsidP="00B13060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BA7041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01.10.2012 р. укладеного між Ліснополянською сільською радою та  ФОП Гайдаєм А.Ю.  на земельну ділянку загальною</w:t>
            </w:r>
            <w:r w:rsidR="00BA7041">
              <w:rPr>
                <w:b w:val="0"/>
                <w:bCs/>
                <w:sz w:val="26"/>
                <w:szCs w:val="26"/>
              </w:rPr>
              <w:t xml:space="preserve"> площею  5,5250 га (кадастровий </w:t>
            </w:r>
            <w:r w:rsidRPr="00BA7041">
              <w:rPr>
                <w:b w:val="0"/>
                <w:bCs/>
                <w:sz w:val="26"/>
                <w:szCs w:val="26"/>
              </w:rPr>
              <w:t>номер 4422586600:20:003:0017)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B81575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>договору оренди  землі від 01.10.2012 р. укладеного між Ліснополянською сільською радою та  ФОП Гайдаєм А.Ю.  на земельну ділянку загальною площею  5,5250 га (кадастровий номер 4422586600:20:003:0017)</w:t>
      </w:r>
      <w:r w:rsidR="00802E8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050772" w:rsidRPr="00802E8E">
        <w:rPr>
          <w:b w:val="0"/>
          <w:bCs/>
          <w:sz w:val="26"/>
          <w:szCs w:val="26"/>
        </w:rPr>
        <w:t xml:space="preserve">щомісячно, не пізніше 15 числа </w:t>
      </w:r>
      <w:r w:rsidR="005F5E3D" w:rsidRPr="00802E8E">
        <w:rPr>
          <w:b w:val="0"/>
          <w:bCs/>
          <w:sz w:val="26"/>
          <w:szCs w:val="26"/>
        </w:rPr>
        <w:t xml:space="preserve">місяця </w:t>
      </w:r>
      <w:r w:rsidR="00050772" w:rsidRPr="00802E8E">
        <w:rPr>
          <w:b w:val="0"/>
          <w:bCs/>
          <w:sz w:val="26"/>
          <w:szCs w:val="26"/>
        </w:rPr>
        <w:t xml:space="preserve"> наступного за оплатним 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п.35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BA7041">
        <w:rPr>
          <w:bCs/>
          <w:sz w:val="26"/>
          <w:szCs w:val="26"/>
          <w:lang w:val="uk-UA"/>
        </w:rPr>
        <w:t>ФОП Гайдая А.Ю.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EC0" w:rsidRDefault="002A6EC0" w:rsidP="008B6F72">
      <w:r>
        <w:separator/>
      </w:r>
    </w:p>
  </w:endnote>
  <w:endnote w:type="continuationSeparator" w:id="0">
    <w:p w:rsidR="002A6EC0" w:rsidRDefault="002A6EC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EC0" w:rsidRDefault="002A6EC0" w:rsidP="008B6F72">
      <w:r>
        <w:separator/>
      </w:r>
    </w:p>
  </w:footnote>
  <w:footnote w:type="continuationSeparator" w:id="0">
    <w:p w:rsidR="002A6EC0" w:rsidRDefault="002A6EC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B5236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13060"/>
    <w:rsid w:val="00B81575"/>
    <w:rsid w:val="00BA7041"/>
    <w:rsid w:val="00BD270E"/>
    <w:rsid w:val="00BD7763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CEC7"/>
  <w15:docId w15:val="{FB24F78C-1FB8-4840-8523-F5E0866D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2020-02-29T07:58:00Z</cp:lastPrinted>
  <dcterms:created xsi:type="dcterms:W3CDTF">2020-02-29T08:26:00Z</dcterms:created>
  <dcterms:modified xsi:type="dcterms:W3CDTF">2020-03-03T19:31:00Z</dcterms:modified>
</cp:coreProperties>
</file>