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71A" w14:textId="257DF799" w:rsidR="003B688C" w:rsidRDefault="003B688C" w:rsidP="003B688C">
      <w:pPr>
        <w:jc w:val="center"/>
        <w:rPr>
          <w:sz w:val="28"/>
          <w:szCs w:val="28"/>
          <w:lang w:val="uk-UA"/>
        </w:rPr>
      </w:pPr>
      <w:r>
        <w:rPr>
          <w:noProof/>
          <w:sz w:val="28"/>
          <w:szCs w:val="28"/>
          <w:lang w:val="uk-UA" w:eastAsia="uk-UA"/>
        </w:rPr>
        <w:drawing>
          <wp:inline distT="0" distB="0" distL="0" distR="0" wp14:anchorId="0006D365" wp14:editId="2A695210">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112DD6C6" w14:textId="77777777" w:rsidR="003B688C" w:rsidRDefault="003B688C" w:rsidP="003B688C">
      <w:pPr>
        <w:jc w:val="center"/>
        <w:rPr>
          <w:b/>
          <w:sz w:val="28"/>
          <w:szCs w:val="28"/>
          <w:lang w:val="uk-UA"/>
        </w:rPr>
      </w:pPr>
      <w:r>
        <w:rPr>
          <w:b/>
          <w:sz w:val="28"/>
          <w:szCs w:val="28"/>
          <w:lang w:val="uk-UA"/>
        </w:rPr>
        <w:t xml:space="preserve">МАРКІВСЬКА СЕЛИЩНА РАДА </w:t>
      </w:r>
    </w:p>
    <w:p w14:paraId="26951F21" w14:textId="77777777" w:rsidR="003B688C" w:rsidRDefault="003B688C" w:rsidP="003B688C">
      <w:pPr>
        <w:jc w:val="center"/>
        <w:rPr>
          <w:b/>
          <w:sz w:val="28"/>
          <w:szCs w:val="28"/>
          <w:lang w:val="uk-UA"/>
        </w:rPr>
      </w:pPr>
      <w:r>
        <w:rPr>
          <w:b/>
          <w:sz w:val="28"/>
          <w:szCs w:val="28"/>
          <w:lang w:val="uk-UA"/>
        </w:rPr>
        <w:t>ЛУГАНСЬКОЇ ОБЛАСТІ</w:t>
      </w:r>
    </w:p>
    <w:p w14:paraId="41D80D7B" w14:textId="4054B3B4" w:rsidR="003B688C" w:rsidRDefault="003B688C" w:rsidP="003B688C">
      <w:pPr>
        <w:jc w:val="center"/>
        <w:rPr>
          <w:b/>
          <w:sz w:val="28"/>
          <w:szCs w:val="28"/>
          <w:lang w:val="uk-UA"/>
        </w:rPr>
      </w:pPr>
      <w:r>
        <w:rPr>
          <w:b/>
          <w:sz w:val="28"/>
          <w:szCs w:val="28"/>
          <w:lang w:val="uk-UA"/>
        </w:rPr>
        <w:t xml:space="preserve">ВОСЬМОГО СКЛИКАННЯ </w:t>
      </w:r>
      <w:r w:rsidR="00504AA7">
        <w:rPr>
          <w:b/>
          <w:sz w:val="28"/>
          <w:szCs w:val="28"/>
          <w:lang w:val="uk-UA"/>
        </w:rPr>
        <w:t>СІМНАДЦЯТА</w:t>
      </w:r>
      <w:r>
        <w:rPr>
          <w:b/>
          <w:sz w:val="28"/>
          <w:szCs w:val="28"/>
          <w:lang w:val="uk-UA"/>
        </w:rPr>
        <w:t xml:space="preserve"> СЕСІЯ</w:t>
      </w:r>
    </w:p>
    <w:p w14:paraId="1889EF05" w14:textId="7A9A31E7" w:rsidR="003B688C" w:rsidRDefault="00504AA7" w:rsidP="003B688C">
      <w:pPr>
        <w:jc w:val="center"/>
        <w:rPr>
          <w:b/>
          <w:sz w:val="28"/>
          <w:szCs w:val="28"/>
          <w:lang w:val="uk-UA"/>
        </w:rPr>
      </w:pPr>
      <w:r>
        <w:rPr>
          <w:b/>
          <w:sz w:val="28"/>
          <w:szCs w:val="28"/>
          <w:lang w:val="uk-UA"/>
        </w:rPr>
        <w:t>(позачергова)</w:t>
      </w:r>
    </w:p>
    <w:p w14:paraId="08797038" w14:textId="77777777" w:rsidR="00504AA7" w:rsidRDefault="00504AA7" w:rsidP="003B688C">
      <w:pPr>
        <w:jc w:val="center"/>
        <w:rPr>
          <w:b/>
          <w:sz w:val="28"/>
          <w:szCs w:val="28"/>
          <w:lang w:val="uk-UA"/>
        </w:rPr>
      </w:pPr>
    </w:p>
    <w:p w14:paraId="7EA3434B" w14:textId="77777777" w:rsidR="003B688C" w:rsidRDefault="003B688C" w:rsidP="003B688C">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58598217" w14:textId="77777777" w:rsidR="003B688C" w:rsidRDefault="003B688C" w:rsidP="003B688C">
      <w:pPr>
        <w:rPr>
          <w:b/>
          <w:sz w:val="28"/>
          <w:szCs w:val="28"/>
          <w:lang w:val="uk-UA"/>
        </w:rPr>
      </w:pPr>
    </w:p>
    <w:p w14:paraId="7CE09148" w14:textId="78FF8713" w:rsidR="003B688C" w:rsidRDefault="00504AA7" w:rsidP="003B688C">
      <w:pPr>
        <w:rPr>
          <w:sz w:val="28"/>
          <w:szCs w:val="28"/>
          <w:lang w:val="uk-UA"/>
        </w:rPr>
      </w:pPr>
      <w:r>
        <w:rPr>
          <w:sz w:val="28"/>
          <w:szCs w:val="28"/>
          <w:lang w:val="uk-UA"/>
        </w:rPr>
        <w:t>22</w:t>
      </w:r>
      <w:r w:rsidR="00A05BC3">
        <w:rPr>
          <w:sz w:val="28"/>
          <w:szCs w:val="28"/>
          <w:lang w:val="uk-UA"/>
        </w:rPr>
        <w:t xml:space="preserve"> грудня</w:t>
      </w:r>
      <w:r w:rsidR="003B688C">
        <w:rPr>
          <w:sz w:val="28"/>
          <w:szCs w:val="28"/>
          <w:lang w:val="uk-UA"/>
        </w:rPr>
        <w:t xml:space="preserve"> 2021 року                     смт </w:t>
      </w:r>
      <w:proofErr w:type="spellStart"/>
      <w:r w:rsidR="003B688C">
        <w:rPr>
          <w:sz w:val="28"/>
          <w:szCs w:val="28"/>
          <w:lang w:val="uk-UA"/>
        </w:rPr>
        <w:t>Марківка</w:t>
      </w:r>
      <w:proofErr w:type="spellEnd"/>
      <w:r w:rsidR="003B688C">
        <w:rPr>
          <w:sz w:val="28"/>
          <w:szCs w:val="28"/>
          <w:lang w:val="uk-UA"/>
        </w:rPr>
        <w:t xml:space="preserve">         </w:t>
      </w:r>
      <w:r w:rsidR="002C07D6">
        <w:rPr>
          <w:sz w:val="28"/>
          <w:szCs w:val="28"/>
          <w:lang w:val="uk-UA"/>
        </w:rPr>
        <w:t xml:space="preserve">                        № 1</w:t>
      </w:r>
      <w:r>
        <w:rPr>
          <w:sz w:val="28"/>
          <w:szCs w:val="28"/>
          <w:lang w:val="uk-UA"/>
        </w:rPr>
        <w:t>7-1</w:t>
      </w:r>
      <w:r w:rsidR="003B688C">
        <w:rPr>
          <w:sz w:val="28"/>
          <w:szCs w:val="28"/>
          <w:lang w:val="uk-UA"/>
        </w:rPr>
        <w:t>/2021</w:t>
      </w:r>
    </w:p>
    <w:p w14:paraId="2803FA1B" w14:textId="77777777" w:rsidR="003B688C" w:rsidRDefault="003B688C" w:rsidP="00235B97">
      <w:pPr>
        <w:rPr>
          <w:i/>
          <w:sz w:val="28"/>
          <w:szCs w:val="28"/>
          <w:lang w:val="uk-UA"/>
        </w:rPr>
      </w:pPr>
    </w:p>
    <w:p w14:paraId="09E17832" w14:textId="43E3C96A" w:rsidR="00235B97" w:rsidRPr="00E807FD" w:rsidRDefault="00E807FD" w:rsidP="00E807FD">
      <w:pPr>
        <w:jc w:val="both"/>
        <w:rPr>
          <w:b/>
          <w:iCs/>
          <w:sz w:val="16"/>
          <w:szCs w:val="16"/>
          <w:lang w:val="uk-UA"/>
        </w:rPr>
      </w:pPr>
      <w:r w:rsidRPr="00E807FD">
        <w:rPr>
          <w:b/>
          <w:color w:val="000000"/>
          <w:sz w:val="28"/>
          <w:szCs w:val="28"/>
          <w:lang w:val="uk-UA"/>
        </w:rPr>
        <w:t xml:space="preserve">Про </w:t>
      </w:r>
      <w:r w:rsidRPr="00E807FD">
        <w:rPr>
          <w:b/>
          <w:sz w:val="28"/>
          <w:szCs w:val="28"/>
          <w:lang w:val="uk-UA"/>
        </w:rPr>
        <w:t>затвердження Програми фінансової підтримки Комунального некомерційного підприємства «</w:t>
      </w:r>
      <w:proofErr w:type="spellStart"/>
      <w:r w:rsidRPr="00E807FD">
        <w:rPr>
          <w:b/>
          <w:sz w:val="28"/>
          <w:szCs w:val="28"/>
          <w:lang w:val="uk-UA"/>
        </w:rPr>
        <w:t>Марківський</w:t>
      </w:r>
      <w:proofErr w:type="spellEnd"/>
      <w:r w:rsidRPr="00E807FD">
        <w:rPr>
          <w:b/>
          <w:sz w:val="28"/>
          <w:szCs w:val="28"/>
          <w:lang w:val="uk-UA"/>
        </w:rPr>
        <w:t xml:space="preserve"> центр первинної медико-санітарної допомоги» </w:t>
      </w:r>
      <w:proofErr w:type="spellStart"/>
      <w:r w:rsidRPr="00E807FD">
        <w:rPr>
          <w:b/>
          <w:sz w:val="28"/>
          <w:szCs w:val="28"/>
          <w:lang w:val="uk-UA"/>
        </w:rPr>
        <w:t>Марківської</w:t>
      </w:r>
      <w:proofErr w:type="spellEnd"/>
      <w:r w:rsidRPr="00E807FD">
        <w:rPr>
          <w:b/>
          <w:sz w:val="28"/>
          <w:szCs w:val="28"/>
          <w:lang w:val="uk-UA"/>
        </w:rPr>
        <w:t xml:space="preserve"> селищної ради на 2022 рік</w:t>
      </w:r>
    </w:p>
    <w:p w14:paraId="7FAA378C" w14:textId="77777777" w:rsidR="00606479" w:rsidRDefault="00606479" w:rsidP="0012340D">
      <w:pPr>
        <w:ind w:firstLine="540"/>
        <w:jc w:val="both"/>
        <w:rPr>
          <w:sz w:val="28"/>
          <w:szCs w:val="28"/>
          <w:lang w:val="uk-UA"/>
        </w:rPr>
      </w:pPr>
    </w:p>
    <w:p w14:paraId="07C82DAB" w14:textId="000051F2" w:rsidR="0012340D" w:rsidRPr="001067FA" w:rsidRDefault="0012340D" w:rsidP="0012340D">
      <w:pPr>
        <w:ind w:firstLine="540"/>
        <w:jc w:val="both"/>
        <w:rPr>
          <w:sz w:val="28"/>
          <w:szCs w:val="28"/>
          <w:lang w:val="uk-UA"/>
        </w:rPr>
      </w:pPr>
      <w:r w:rsidRPr="001067FA">
        <w:rPr>
          <w:sz w:val="28"/>
          <w:szCs w:val="28"/>
          <w:lang w:val="uk-UA"/>
        </w:rPr>
        <w:t xml:space="preserve">Керуючись </w:t>
      </w:r>
      <w:r w:rsidR="0027622B">
        <w:rPr>
          <w:sz w:val="28"/>
          <w:szCs w:val="28"/>
          <w:lang w:val="uk-UA"/>
        </w:rPr>
        <w:t xml:space="preserve">статтею </w:t>
      </w:r>
      <w:r w:rsidR="006A382B" w:rsidRPr="001067FA">
        <w:rPr>
          <w:sz w:val="28"/>
          <w:szCs w:val="28"/>
          <w:lang w:val="uk-UA"/>
        </w:rPr>
        <w:t>3</w:t>
      </w:r>
      <w:r w:rsidR="0027622B">
        <w:rPr>
          <w:sz w:val="28"/>
          <w:szCs w:val="28"/>
          <w:lang w:val="uk-UA"/>
        </w:rPr>
        <w:t>2</w:t>
      </w:r>
      <w:r w:rsidR="006A382B" w:rsidRPr="001067FA">
        <w:rPr>
          <w:sz w:val="28"/>
          <w:szCs w:val="28"/>
          <w:lang w:val="uk-UA"/>
        </w:rPr>
        <w:t xml:space="preserve"> Закону України «Про місцеве самоврядування в Україні», </w:t>
      </w:r>
      <w:r w:rsidRPr="001067FA">
        <w:rPr>
          <w:sz w:val="28"/>
          <w:szCs w:val="28"/>
          <w:lang w:val="uk-UA"/>
        </w:rPr>
        <w:t>відповідно до Закону України «Основи законодав</w:t>
      </w:r>
      <w:r w:rsidR="00CD0BAB">
        <w:rPr>
          <w:sz w:val="28"/>
          <w:szCs w:val="28"/>
          <w:lang w:val="uk-UA"/>
        </w:rPr>
        <w:t>ства України про охорону здоров'</w:t>
      </w:r>
      <w:r w:rsidRPr="001067FA">
        <w:rPr>
          <w:sz w:val="28"/>
          <w:szCs w:val="28"/>
          <w:lang w:val="uk-UA"/>
        </w:rPr>
        <w:t>я», Закону України «Про внесення змін до деяких законодавчих актів України щодо удосконалення законодавства з питань дія</w:t>
      </w:r>
      <w:r w:rsidR="00CD0BAB">
        <w:rPr>
          <w:sz w:val="28"/>
          <w:szCs w:val="28"/>
          <w:lang w:val="uk-UA"/>
        </w:rPr>
        <w:t>льності закладів охорони здоров'</w:t>
      </w:r>
      <w:r w:rsidRPr="001067FA">
        <w:rPr>
          <w:sz w:val="28"/>
          <w:szCs w:val="28"/>
          <w:lang w:val="uk-UA"/>
        </w:rPr>
        <w:t>я», відповідно до статті 91 Бюджетного Кодексу України, Марківська селищна рада</w:t>
      </w:r>
    </w:p>
    <w:p w14:paraId="74298D90" w14:textId="275459AD" w:rsidR="000B7442" w:rsidRPr="00EB3E66" w:rsidRDefault="000B7442" w:rsidP="000B7442">
      <w:pPr>
        <w:pStyle w:val="a3"/>
        <w:tabs>
          <w:tab w:val="left" w:pos="0"/>
        </w:tabs>
        <w:rPr>
          <w:b/>
          <w:bCs/>
          <w:color w:val="000000"/>
          <w:sz w:val="28"/>
          <w:szCs w:val="28"/>
          <w:lang w:val="uk-UA"/>
        </w:rPr>
      </w:pPr>
      <w:r>
        <w:rPr>
          <w:b/>
          <w:bCs/>
          <w:color w:val="000000"/>
          <w:sz w:val="28"/>
          <w:szCs w:val="28"/>
          <w:lang w:val="uk-UA"/>
        </w:rPr>
        <w:t>вирішила</w:t>
      </w:r>
      <w:r w:rsidRPr="00EB3E66">
        <w:rPr>
          <w:b/>
          <w:bCs/>
          <w:color w:val="000000"/>
          <w:sz w:val="28"/>
          <w:szCs w:val="28"/>
          <w:lang w:val="uk-UA"/>
        </w:rPr>
        <w:t>:</w:t>
      </w:r>
    </w:p>
    <w:p w14:paraId="3ADC1C96" w14:textId="77777777" w:rsidR="0012340D" w:rsidRPr="001067FA" w:rsidRDefault="0012340D" w:rsidP="0012340D">
      <w:pPr>
        <w:ind w:firstLine="540"/>
        <w:rPr>
          <w:sz w:val="28"/>
          <w:szCs w:val="28"/>
          <w:lang w:val="uk-UA"/>
        </w:rPr>
      </w:pPr>
    </w:p>
    <w:p w14:paraId="000EFE23" w14:textId="3F659C8F" w:rsidR="000B7442" w:rsidRDefault="0012340D" w:rsidP="0012340D">
      <w:pPr>
        <w:ind w:firstLine="540"/>
        <w:jc w:val="both"/>
        <w:rPr>
          <w:sz w:val="28"/>
          <w:szCs w:val="28"/>
          <w:lang w:val="uk-UA"/>
        </w:rPr>
      </w:pPr>
      <w:r w:rsidRPr="001067FA">
        <w:rPr>
          <w:sz w:val="28"/>
          <w:szCs w:val="28"/>
          <w:lang w:val="uk-UA"/>
        </w:rPr>
        <w:t xml:space="preserve">1. </w:t>
      </w:r>
      <w:r w:rsidR="002C6602">
        <w:rPr>
          <w:sz w:val="28"/>
          <w:szCs w:val="28"/>
          <w:lang w:val="uk-UA"/>
        </w:rPr>
        <w:t>Затвердити</w:t>
      </w:r>
      <w:r w:rsidRPr="001067FA">
        <w:rPr>
          <w:sz w:val="28"/>
          <w:szCs w:val="28"/>
          <w:lang w:val="uk-UA"/>
        </w:rPr>
        <w:t xml:space="preserve"> </w:t>
      </w:r>
      <w:r w:rsidR="002C6602">
        <w:rPr>
          <w:sz w:val="28"/>
          <w:szCs w:val="28"/>
          <w:lang w:val="uk-UA"/>
        </w:rPr>
        <w:t>Програму</w:t>
      </w:r>
      <w:r w:rsidR="002C6602" w:rsidRPr="00D07BAA">
        <w:rPr>
          <w:sz w:val="28"/>
          <w:szCs w:val="28"/>
          <w:lang w:val="uk-UA"/>
        </w:rPr>
        <w:t xml:space="preserve"> </w:t>
      </w:r>
      <w:r w:rsidR="002C6602">
        <w:rPr>
          <w:sz w:val="28"/>
          <w:szCs w:val="28"/>
          <w:lang w:val="uk-UA"/>
        </w:rPr>
        <w:t>фінансової підтримки</w:t>
      </w:r>
      <w:r w:rsidR="002C6602" w:rsidRPr="00D07BAA">
        <w:rPr>
          <w:sz w:val="28"/>
          <w:szCs w:val="28"/>
          <w:lang w:val="uk-UA"/>
        </w:rPr>
        <w:t xml:space="preserve"> </w:t>
      </w:r>
      <w:r w:rsidR="002C6602">
        <w:rPr>
          <w:sz w:val="28"/>
          <w:szCs w:val="28"/>
          <w:lang w:val="uk-UA"/>
        </w:rPr>
        <w:t xml:space="preserve">Комунального некомерційного підприємства </w:t>
      </w:r>
      <w:r w:rsidR="002C6602" w:rsidRPr="00D07BAA">
        <w:rPr>
          <w:sz w:val="28"/>
          <w:szCs w:val="28"/>
          <w:lang w:val="uk-UA"/>
        </w:rPr>
        <w:t>«</w:t>
      </w:r>
      <w:proofErr w:type="spellStart"/>
      <w:r w:rsidR="002C6602" w:rsidRPr="00D07BAA">
        <w:rPr>
          <w:sz w:val="28"/>
          <w:szCs w:val="28"/>
          <w:lang w:val="uk-UA"/>
        </w:rPr>
        <w:t>Марківський</w:t>
      </w:r>
      <w:proofErr w:type="spellEnd"/>
      <w:r w:rsidR="002C6602" w:rsidRPr="00D07BAA">
        <w:rPr>
          <w:sz w:val="28"/>
          <w:szCs w:val="28"/>
          <w:lang w:val="uk-UA"/>
        </w:rPr>
        <w:t xml:space="preserve"> центр первинної медико-санітарної допомоги» </w:t>
      </w:r>
      <w:proofErr w:type="spellStart"/>
      <w:r w:rsidR="002C6602" w:rsidRPr="00D07BAA">
        <w:rPr>
          <w:sz w:val="28"/>
          <w:szCs w:val="28"/>
          <w:lang w:val="uk-UA"/>
        </w:rPr>
        <w:t>Марківської</w:t>
      </w:r>
      <w:proofErr w:type="spellEnd"/>
      <w:r w:rsidR="002C6602" w:rsidRPr="00D07BAA">
        <w:rPr>
          <w:sz w:val="28"/>
          <w:szCs w:val="28"/>
          <w:lang w:val="uk-UA"/>
        </w:rPr>
        <w:t xml:space="preserve"> селищної ради на 2022 рік</w:t>
      </w:r>
      <w:r w:rsidR="000B7442">
        <w:rPr>
          <w:sz w:val="28"/>
          <w:szCs w:val="28"/>
          <w:lang w:val="uk-UA"/>
        </w:rPr>
        <w:t>, що додається</w:t>
      </w:r>
    </w:p>
    <w:p w14:paraId="22BD44A0" w14:textId="395CF21F" w:rsidR="0012340D" w:rsidRPr="001067FA" w:rsidRDefault="0012340D" w:rsidP="0012340D">
      <w:pPr>
        <w:ind w:firstLine="540"/>
        <w:jc w:val="both"/>
        <w:rPr>
          <w:sz w:val="28"/>
          <w:szCs w:val="28"/>
          <w:lang w:val="uk-UA"/>
        </w:rPr>
      </w:pPr>
    </w:p>
    <w:p w14:paraId="51FE68DE" w14:textId="6E9018EF" w:rsidR="0012340D" w:rsidRPr="001067FA" w:rsidRDefault="0012340D" w:rsidP="0012340D">
      <w:pPr>
        <w:ind w:firstLine="540"/>
        <w:jc w:val="both"/>
        <w:rPr>
          <w:sz w:val="28"/>
          <w:szCs w:val="28"/>
          <w:lang w:val="uk-UA"/>
        </w:rPr>
      </w:pPr>
      <w:r w:rsidRPr="001067FA">
        <w:rPr>
          <w:sz w:val="28"/>
          <w:szCs w:val="28"/>
          <w:lang w:val="uk-UA"/>
        </w:rPr>
        <w:t>2. Контроль за виконанням даного рішення покласти на постійну комісію з питань планування фінансів бюджету та соціально-економічного розвитку</w:t>
      </w:r>
      <w:r w:rsidR="00FE2B1E">
        <w:rPr>
          <w:sz w:val="28"/>
          <w:szCs w:val="28"/>
          <w:lang w:val="uk-UA"/>
        </w:rPr>
        <w:t>.</w:t>
      </w:r>
    </w:p>
    <w:p w14:paraId="2132002F" w14:textId="77777777" w:rsidR="0012340D" w:rsidRPr="001067FA" w:rsidRDefault="0012340D" w:rsidP="0012340D">
      <w:pPr>
        <w:ind w:firstLine="540"/>
        <w:jc w:val="both"/>
        <w:rPr>
          <w:sz w:val="28"/>
          <w:szCs w:val="28"/>
          <w:lang w:val="uk-UA"/>
        </w:rPr>
      </w:pPr>
    </w:p>
    <w:p w14:paraId="163DD747" w14:textId="77777777" w:rsidR="0012340D" w:rsidRPr="001067FA" w:rsidRDefault="0012340D" w:rsidP="0012340D">
      <w:pPr>
        <w:ind w:firstLine="540"/>
        <w:jc w:val="both"/>
        <w:rPr>
          <w:sz w:val="28"/>
          <w:szCs w:val="28"/>
          <w:lang w:val="uk-UA"/>
        </w:rPr>
      </w:pPr>
    </w:p>
    <w:p w14:paraId="5D788E37" w14:textId="5E42307E" w:rsidR="0012340D" w:rsidRPr="001067FA" w:rsidRDefault="000B7442" w:rsidP="000B7442">
      <w:pPr>
        <w:jc w:val="both"/>
        <w:rPr>
          <w:sz w:val="28"/>
          <w:szCs w:val="28"/>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t xml:space="preserve">                              </w:t>
      </w:r>
      <w:r w:rsidR="0012340D" w:rsidRPr="001067FA">
        <w:rPr>
          <w:sz w:val="28"/>
          <w:szCs w:val="28"/>
          <w:lang w:val="uk-UA"/>
        </w:rPr>
        <w:tab/>
      </w:r>
      <w:r w:rsidR="0012340D" w:rsidRPr="001067FA">
        <w:rPr>
          <w:sz w:val="28"/>
          <w:szCs w:val="28"/>
          <w:lang w:val="uk-UA"/>
        </w:rPr>
        <w:tab/>
      </w:r>
      <w:r w:rsidR="0012340D" w:rsidRPr="001067FA">
        <w:rPr>
          <w:sz w:val="28"/>
          <w:szCs w:val="28"/>
          <w:lang w:val="uk-UA"/>
        </w:rPr>
        <w:tab/>
        <w:t>Ігор ДЗЮБА</w:t>
      </w:r>
    </w:p>
    <w:p w14:paraId="1DE52C85" w14:textId="74F4C27F" w:rsidR="00235B97" w:rsidRPr="001067FA" w:rsidRDefault="00235B97" w:rsidP="0012340D">
      <w:pPr>
        <w:spacing w:line="360" w:lineRule="auto"/>
        <w:jc w:val="both"/>
        <w:rPr>
          <w:b/>
          <w:bCs/>
          <w:sz w:val="26"/>
          <w:szCs w:val="26"/>
          <w:lang w:val="uk-UA"/>
        </w:rPr>
      </w:pPr>
    </w:p>
    <w:p w14:paraId="7BE9B312" w14:textId="77777777" w:rsidR="00235B97" w:rsidRDefault="00235B97" w:rsidP="00235B97">
      <w:pPr>
        <w:jc w:val="both"/>
        <w:rPr>
          <w:b/>
          <w:sz w:val="26"/>
          <w:szCs w:val="26"/>
          <w:lang w:val="uk-UA"/>
        </w:rPr>
      </w:pPr>
    </w:p>
    <w:p w14:paraId="207CBAE2" w14:textId="77777777" w:rsidR="009E78C3" w:rsidRDefault="009E78C3" w:rsidP="00235B97">
      <w:pPr>
        <w:jc w:val="both"/>
        <w:rPr>
          <w:b/>
          <w:sz w:val="26"/>
          <w:szCs w:val="26"/>
          <w:lang w:val="uk-UA"/>
        </w:rPr>
      </w:pPr>
    </w:p>
    <w:p w14:paraId="6C1A3961" w14:textId="77777777" w:rsidR="009E78C3" w:rsidRDefault="009E78C3" w:rsidP="00235B97">
      <w:pPr>
        <w:jc w:val="both"/>
        <w:rPr>
          <w:b/>
          <w:sz w:val="26"/>
          <w:szCs w:val="26"/>
          <w:lang w:val="uk-UA"/>
        </w:rPr>
      </w:pPr>
    </w:p>
    <w:p w14:paraId="451830CE" w14:textId="77777777" w:rsidR="009E78C3" w:rsidRDefault="009E78C3" w:rsidP="00235B97">
      <w:pPr>
        <w:jc w:val="both"/>
        <w:rPr>
          <w:b/>
          <w:sz w:val="26"/>
          <w:szCs w:val="26"/>
          <w:lang w:val="uk-UA"/>
        </w:rPr>
      </w:pPr>
    </w:p>
    <w:p w14:paraId="4C151E56" w14:textId="77777777" w:rsidR="009E78C3" w:rsidRDefault="009E78C3" w:rsidP="00235B97">
      <w:pPr>
        <w:jc w:val="both"/>
        <w:rPr>
          <w:b/>
          <w:sz w:val="26"/>
          <w:szCs w:val="26"/>
          <w:lang w:val="uk-UA"/>
        </w:rPr>
      </w:pPr>
    </w:p>
    <w:p w14:paraId="6139985D" w14:textId="77777777" w:rsidR="009E78C3" w:rsidRDefault="009E78C3" w:rsidP="00235B97">
      <w:pPr>
        <w:jc w:val="both"/>
        <w:rPr>
          <w:b/>
          <w:sz w:val="26"/>
          <w:szCs w:val="26"/>
          <w:lang w:val="uk-UA"/>
        </w:rPr>
      </w:pPr>
    </w:p>
    <w:p w14:paraId="799720CB" w14:textId="77777777" w:rsidR="009E78C3" w:rsidRDefault="009E78C3" w:rsidP="00235B97">
      <w:pPr>
        <w:jc w:val="both"/>
        <w:rPr>
          <w:b/>
          <w:sz w:val="26"/>
          <w:szCs w:val="26"/>
          <w:lang w:val="uk-UA"/>
        </w:rPr>
      </w:pPr>
    </w:p>
    <w:p w14:paraId="35D1F300" w14:textId="77777777" w:rsidR="009E78C3" w:rsidRDefault="009E78C3" w:rsidP="00235B97">
      <w:pPr>
        <w:jc w:val="both"/>
        <w:rPr>
          <w:b/>
          <w:sz w:val="26"/>
          <w:szCs w:val="26"/>
          <w:lang w:val="uk-UA"/>
        </w:rPr>
      </w:pPr>
    </w:p>
    <w:p w14:paraId="5264062A" w14:textId="77777777" w:rsidR="009E78C3" w:rsidRDefault="009E78C3" w:rsidP="00235B97">
      <w:pPr>
        <w:jc w:val="both"/>
        <w:rPr>
          <w:b/>
          <w:sz w:val="26"/>
          <w:szCs w:val="26"/>
          <w:lang w:val="uk-UA"/>
        </w:rPr>
      </w:pPr>
    </w:p>
    <w:p w14:paraId="624D57D1" w14:textId="77777777" w:rsidR="009E78C3" w:rsidRDefault="009E78C3" w:rsidP="00235B97">
      <w:pPr>
        <w:jc w:val="both"/>
        <w:rPr>
          <w:b/>
          <w:sz w:val="26"/>
          <w:szCs w:val="26"/>
          <w:lang w:val="uk-UA"/>
        </w:rPr>
      </w:pPr>
    </w:p>
    <w:p w14:paraId="4C2ECF9B" w14:textId="77777777" w:rsidR="009E78C3" w:rsidRDefault="009E78C3" w:rsidP="00235B97">
      <w:pPr>
        <w:jc w:val="both"/>
        <w:rPr>
          <w:b/>
          <w:sz w:val="26"/>
          <w:szCs w:val="26"/>
          <w:lang w:val="uk-UA"/>
        </w:rPr>
      </w:pPr>
    </w:p>
    <w:p w14:paraId="3ADF4F9D" w14:textId="77777777" w:rsidR="009E78C3" w:rsidRDefault="009E78C3" w:rsidP="00235B97">
      <w:pPr>
        <w:jc w:val="both"/>
        <w:rPr>
          <w:b/>
          <w:sz w:val="26"/>
          <w:szCs w:val="26"/>
          <w:lang w:val="uk-UA"/>
        </w:rPr>
      </w:pPr>
    </w:p>
    <w:p w14:paraId="23FE1FDD" w14:textId="77777777" w:rsidR="009E78C3" w:rsidRDefault="009E78C3" w:rsidP="00235B97">
      <w:pPr>
        <w:jc w:val="both"/>
        <w:rPr>
          <w:b/>
          <w:sz w:val="26"/>
          <w:szCs w:val="26"/>
          <w:lang w:val="uk-UA"/>
        </w:rPr>
      </w:pPr>
    </w:p>
    <w:p w14:paraId="6719355A" w14:textId="77777777" w:rsidR="009E78C3" w:rsidRDefault="009E78C3" w:rsidP="00235B97">
      <w:pPr>
        <w:jc w:val="both"/>
        <w:rPr>
          <w:b/>
          <w:sz w:val="26"/>
          <w:szCs w:val="26"/>
          <w:lang w:val="uk-UA"/>
        </w:rPr>
      </w:pPr>
    </w:p>
    <w:p w14:paraId="7AFCBF6A" w14:textId="5DFC6C5E" w:rsidR="009E78C3" w:rsidRPr="0051693A" w:rsidRDefault="009E78C3" w:rsidP="009E78C3">
      <w:pPr>
        <w:rPr>
          <w:sz w:val="28"/>
          <w:szCs w:val="28"/>
          <w:lang w:val="uk-UA"/>
        </w:rPr>
      </w:pPr>
      <w:r>
        <w:rPr>
          <w:sz w:val="28"/>
          <w:szCs w:val="28"/>
          <w:lang w:val="uk-UA"/>
        </w:rPr>
        <w:t xml:space="preserve">                                                                             </w:t>
      </w:r>
      <w:r w:rsidRPr="0051693A">
        <w:rPr>
          <w:sz w:val="28"/>
          <w:szCs w:val="28"/>
          <w:lang w:val="uk-UA"/>
        </w:rPr>
        <w:t>ЗАТВЕРДЖЕНО</w:t>
      </w:r>
    </w:p>
    <w:p w14:paraId="4D48439D" w14:textId="77777777" w:rsidR="009E78C3" w:rsidRPr="0051693A" w:rsidRDefault="009E78C3" w:rsidP="009E78C3">
      <w:pPr>
        <w:rPr>
          <w:sz w:val="28"/>
          <w:szCs w:val="28"/>
          <w:lang w:val="uk-UA"/>
        </w:rPr>
      </w:pPr>
      <w:r w:rsidRPr="0051693A">
        <w:rPr>
          <w:sz w:val="28"/>
          <w:szCs w:val="28"/>
          <w:lang w:val="uk-UA"/>
        </w:rPr>
        <w:t xml:space="preserve">                                                                             рішення сесії </w:t>
      </w:r>
      <w:proofErr w:type="spellStart"/>
      <w:r w:rsidRPr="0051693A">
        <w:rPr>
          <w:sz w:val="28"/>
          <w:szCs w:val="28"/>
          <w:lang w:val="uk-UA"/>
        </w:rPr>
        <w:t>Марківської</w:t>
      </w:r>
      <w:proofErr w:type="spellEnd"/>
    </w:p>
    <w:p w14:paraId="6856AC7C" w14:textId="77777777" w:rsidR="009E78C3" w:rsidRPr="0051693A" w:rsidRDefault="009E78C3" w:rsidP="009E78C3">
      <w:pPr>
        <w:rPr>
          <w:sz w:val="28"/>
          <w:szCs w:val="28"/>
          <w:lang w:val="uk-UA"/>
        </w:rPr>
      </w:pPr>
      <w:r w:rsidRPr="0051693A">
        <w:rPr>
          <w:sz w:val="28"/>
          <w:szCs w:val="28"/>
          <w:lang w:val="uk-UA"/>
        </w:rPr>
        <w:t xml:space="preserve">                                                                             селищної ради восьмого скликання</w:t>
      </w:r>
    </w:p>
    <w:p w14:paraId="6023F1B4" w14:textId="05342D17" w:rsidR="009E78C3" w:rsidRPr="0051693A" w:rsidRDefault="009E78C3" w:rsidP="009E78C3">
      <w:pPr>
        <w:rPr>
          <w:sz w:val="28"/>
          <w:szCs w:val="28"/>
          <w:lang w:val="uk-UA"/>
        </w:rPr>
      </w:pPr>
      <w:r w:rsidRPr="0051693A">
        <w:rPr>
          <w:sz w:val="28"/>
          <w:szCs w:val="28"/>
          <w:lang w:val="uk-UA"/>
        </w:rPr>
        <w:t xml:space="preserve">                                                  </w:t>
      </w:r>
      <w:r>
        <w:rPr>
          <w:sz w:val="28"/>
          <w:szCs w:val="28"/>
          <w:lang w:val="uk-UA"/>
        </w:rPr>
        <w:t xml:space="preserve">                           від 22</w:t>
      </w:r>
      <w:r w:rsidRPr="0051693A">
        <w:rPr>
          <w:sz w:val="28"/>
          <w:szCs w:val="28"/>
          <w:lang w:val="uk-UA"/>
        </w:rPr>
        <w:t>.12.2021 року № 1</w:t>
      </w:r>
      <w:r>
        <w:rPr>
          <w:sz w:val="28"/>
          <w:szCs w:val="28"/>
          <w:lang w:val="uk-UA"/>
        </w:rPr>
        <w:t>7</w:t>
      </w:r>
      <w:r w:rsidRPr="0051693A">
        <w:rPr>
          <w:sz w:val="28"/>
          <w:szCs w:val="28"/>
          <w:lang w:val="uk-UA"/>
        </w:rPr>
        <w:t xml:space="preserve">- </w:t>
      </w:r>
      <w:r>
        <w:rPr>
          <w:sz w:val="28"/>
          <w:szCs w:val="28"/>
          <w:lang w:val="uk-UA"/>
        </w:rPr>
        <w:t>1</w:t>
      </w:r>
      <w:r w:rsidRPr="0051693A">
        <w:rPr>
          <w:sz w:val="28"/>
          <w:szCs w:val="28"/>
          <w:lang w:val="uk-UA"/>
        </w:rPr>
        <w:t>/2021</w:t>
      </w:r>
    </w:p>
    <w:p w14:paraId="4D20B641" w14:textId="77777777" w:rsidR="009E78C3" w:rsidRPr="001067FA" w:rsidRDefault="009E78C3" w:rsidP="00235B97">
      <w:pPr>
        <w:jc w:val="both"/>
        <w:rPr>
          <w:b/>
          <w:sz w:val="26"/>
          <w:szCs w:val="26"/>
          <w:lang w:val="uk-UA"/>
        </w:rPr>
      </w:pPr>
    </w:p>
    <w:p w14:paraId="1AF5F17A" w14:textId="77777777" w:rsidR="003E50D9" w:rsidRDefault="003E50D9">
      <w:pPr>
        <w:rPr>
          <w:lang w:val="uk-UA"/>
        </w:rPr>
      </w:pPr>
    </w:p>
    <w:p w14:paraId="54D01CAD" w14:textId="77777777" w:rsidR="0059454B" w:rsidRDefault="0059454B">
      <w:pPr>
        <w:rPr>
          <w:lang w:val="uk-UA"/>
        </w:rPr>
      </w:pPr>
    </w:p>
    <w:p w14:paraId="4EE90CC3" w14:textId="77777777" w:rsidR="0059454B" w:rsidRDefault="0059454B">
      <w:pPr>
        <w:rPr>
          <w:lang w:val="uk-UA"/>
        </w:rPr>
      </w:pPr>
    </w:p>
    <w:p w14:paraId="772B0A19" w14:textId="77777777" w:rsidR="00162801" w:rsidRPr="00450FED" w:rsidRDefault="00162801" w:rsidP="00162801">
      <w:pPr>
        <w:tabs>
          <w:tab w:val="left" w:pos="3480"/>
        </w:tabs>
        <w:jc w:val="center"/>
        <w:rPr>
          <w:b/>
          <w:sz w:val="36"/>
          <w:szCs w:val="36"/>
          <w:lang w:val="uk-UA"/>
        </w:rPr>
      </w:pPr>
      <w:r w:rsidRPr="00450FED">
        <w:rPr>
          <w:b/>
          <w:sz w:val="36"/>
          <w:szCs w:val="36"/>
          <w:lang w:val="uk-UA"/>
        </w:rPr>
        <w:t xml:space="preserve">Програма </w:t>
      </w:r>
    </w:p>
    <w:p w14:paraId="492F61E2" w14:textId="04D6F897" w:rsidR="00162801" w:rsidRDefault="00162801" w:rsidP="00162801">
      <w:pPr>
        <w:tabs>
          <w:tab w:val="left" w:pos="3480"/>
        </w:tabs>
        <w:jc w:val="center"/>
        <w:rPr>
          <w:b/>
          <w:sz w:val="36"/>
          <w:szCs w:val="36"/>
          <w:lang w:val="uk-UA"/>
        </w:rPr>
      </w:pPr>
      <w:r>
        <w:rPr>
          <w:b/>
          <w:sz w:val="36"/>
          <w:szCs w:val="36"/>
          <w:lang w:val="uk-UA"/>
        </w:rPr>
        <w:t>ф</w:t>
      </w:r>
      <w:r w:rsidRPr="00450FED">
        <w:rPr>
          <w:b/>
          <w:sz w:val="36"/>
          <w:szCs w:val="36"/>
          <w:lang w:val="uk-UA"/>
        </w:rPr>
        <w:t>інансової підтримки комунального некомерційного підприємства «</w:t>
      </w:r>
      <w:proofErr w:type="spellStart"/>
      <w:r>
        <w:rPr>
          <w:b/>
          <w:sz w:val="36"/>
          <w:szCs w:val="36"/>
          <w:lang w:val="uk-UA"/>
        </w:rPr>
        <w:t>Марківський</w:t>
      </w:r>
      <w:proofErr w:type="spellEnd"/>
      <w:r>
        <w:rPr>
          <w:b/>
          <w:sz w:val="36"/>
          <w:szCs w:val="36"/>
          <w:lang w:val="uk-UA"/>
        </w:rPr>
        <w:t xml:space="preserve"> центр первинної медико-санітарної допомоги» </w:t>
      </w:r>
      <w:proofErr w:type="spellStart"/>
      <w:r>
        <w:rPr>
          <w:b/>
          <w:sz w:val="36"/>
          <w:szCs w:val="36"/>
          <w:lang w:val="uk-UA"/>
        </w:rPr>
        <w:t>Марківської</w:t>
      </w:r>
      <w:proofErr w:type="spellEnd"/>
    </w:p>
    <w:p w14:paraId="39CAFE3B" w14:textId="77777777" w:rsidR="00162801" w:rsidRPr="00450FED" w:rsidRDefault="00162801" w:rsidP="00162801">
      <w:pPr>
        <w:tabs>
          <w:tab w:val="left" w:pos="3480"/>
        </w:tabs>
        <w:jc w:val="center"/>
        <w:rPr>
          <w:b/>
          <w:sz w:val="36"/>
          <w:szCs w:val="36"/>
          <w:lang w:val="uk-UA"/>
        </w:rPr>
      </w:pPr>
      <w:r>
        <w:rPr>
          <w:b/>
          <w:sz w:val="36"/>
          <w:szCs w:val="36"/>
          <w:lang w:val="uk-UA"/>
        </w:rPr>
        <w:t xml:space="preserve"> селищної ради на 2022 рік</w:t>
      </w:r>
    </w:p>
    <w:p w14:paraId="3B880330" w14:textId="77777777" w:rsidR="00162801" w:rsidRPr="00450FED" w:rsidRDefault="00162801" w:rsidP="00162801">
      <w:pPr>
        <w:rPr>
          <w:sz w:val="28"/>
          <w:szCs w:val="28"/>
          <w:lang w:val="uk-UA"/>
        </w:rPr>
      </w:pPr>
    </w:p>
    <w:p w14:paraId="6BEF1589" w14:textId="77777777" w:rsidR="00162801" w:rsidRPr="00450FED" w:rsidRDefault="00162801" w:rsidP="00162801">
      <w:pPr>
        <w:rPr>
          <w:sz w:val="28"/>
          <w:szCs w:val="28"/>
          <w:lang w:val="uk-UA"/>
        </w:rPr>
      </w:pPr>
    </w:p>
    <w:p w14:paraId="4E1A2573" w14:textId="77777777" w:rsidR="00162801" w:rsidRPr="00450FED" w:rsidRDefault="00162801" w:rsidP="00162801">
      <w:pPr>
        <w:rPr>
          <w:sz w:val="28"/>
          <w:szCs w:val="28"/>
          <w:lang w:val="uk-UA"/>
        </w:rPr>
      </w:pPr>
    </w:p>
    <w:p w14:paraId="5C1B9035" w14:textId="77777777" w:rsidR="00162801" w:rsidRPr="00450FED" w:rsidRDefault="00162801" w:rsidP="00162801">
      <w:pPr>
        <w:rPr>
          <w:sz w:val="28"/>
          <w:szCs w:val="28"/>
          <w:lang w:val="uk-UA"/>
        </w:rPr>
      </w:pPr>
    </w:p>
    <w:p w14:paraId="28781C85" w14:textId="77777777" w:rsidR="00162801" w:rsidRPr="00450FED" w:rsidRDefault="00162801" w:rsidP="00162801">
      <w:pPr>
        <w:rPr>
          <w:sz w:val="28"/>
          <w:szCs w:val="28"/>
          <w:lang w:val="uk-UA"/>
        </w:rPr>
      </w:pPr>
    </w:p>
    <w:p w14:paraId="22EAD6EF" w14:textId="77777777" w:rsidR="00162801" w:rsidRPr="00450FED" w:rsidRDefault="00162801" w:rsidP="00162801">
      <w:pPr>
        <w:rPr>
          <w:sz w:val="28"/>
          <w:szCs w:val="28"/>
          <w:lang w:val="uk-UA"/>
        </w:rPr>
      </w:pPr>
    </w:p>
    <w:p w14:paraId="264466A4" w14:textId="77777777" w:rsidR="00162801" w:rsidRPr="00450FED" w:rsidRDefault="00162801" w:rsidP="00162801">
      <w:pPr>
        <w:rPr>
          <w:sz w:val="28"/>
          <w:szCs w:val="28"/>
          <w:lang w:val="uk-UA"/>
        </w:rPr>
      </w:pPr>
    </w:p>
    <w:p w14:paraId="292276EC" w14:textId="77777777" w:rsidR="00162801" w:rsidRPr="00450FED" w:rsidRDefault="00162801" w:rsidP="00162801">
      <w:pPr>
        <w:rPr>
          <w:sz w:val="28"/>
          <w:szCs w:val="28"/>
          <w:lang w:val="uk-UA"/>
        </w:rPr>
      </w:pPr>
    </w:p>
    <w:p w14:paraId="2A39114E" w14:textId="77777777" w:rsidR="00162801" w:rsidRPr="00450FED" w:rsidRDefault="00162801" w:rsidP="00162801">
      <w:pPr>
        <w:rPr>
          <w:sz w:val="28"/>
          <w:szCs w:val="28"/>
          <w:lang w:val="uk-UA"/>
        </w:rPr>
      </w:pPr>
    </w:p>
    <w:p w14:paraId="6A59A172" w14:textId="77777777" w:rsidR="00162801" w:rsidRPr="00450FED" w:rsidRDefault="00162801" w:rsidP="00162801">
      <w:pPr>
        <w:rPr>
          <w:sz w:val="28"/>
          <w:szCs w:val="28"/>
          <w:lang w:val="uk-UA"/>
        </w:rPr>
      </w:pPr>
    </w:p>
    <w:p w14:paraId="0B937087" w14:textId="77777777" w:rsidR="00162801" w:rsidRPr="00450FED" w:rsidRDefault="00162801" w:rsidP="00162801">
      <w:pPr>
        <w:tabs>
          <w:tab w:val="left" w:pos="4300"/>
        </w:tabs>
        <w:rPr>
          <w:sz w:val="28"/>
          <w:szCs w:val="28"/>
          <w:lang w:val="uk-UA"/>
        </w:rPr>
      </w:pPr>
      <w:r w:rsidRPr="00450FED">
        <w:rPr>
          <w:sz w:val="28"/>
          <w:szCs w:val="28"/>
          <w:lang w:val="uk-UA"/>
        </w:rPr>
        <w:tab/>
      </w:r>
    </w:p>
    <w:p w14:paraId="3250A3EA" w14:textId="77777777" w:rsidR="00162801" w:rsidRPr="00450FED" w:rsidRDefault="00162801" w:rsidP="00162801">
      <w:pPr>
        <w:tabs>
          <w:tab w:val="left" w:pos="4300"/>
        </w:tabs>
        <w:rPr>
          <w:sz w:val="28"/>
          <w:szCs w:val="28"/>
          <w:lang w:val="uk-UA"/>
        </w:rPr>
      </w:pPr>
    </w:p>
    <w:p w14:paraId="5AAD1CAD" w14:textId="77777777" w:rsidR="00162801" w:rsidRPr="00450FED" w:rsidRDefault="00162801" w:rsidP="00162801">
      <w:pPr>
        <w:tabs>
          <w:tab w:val="left" w:pos="4300"/>
        </w:tabs>
        <w:rPr>
          <w:sz w:val="28"/>
          <w:szCs w:val="28"/>
          <w:lang w:val="uk-UA"/>
        </w:rPr>
      </w:pPr>
    </w:p>
    <w:p w14:paraId="3E31FC6E" w14:textId="77777777" w:rsidR="00162801" w:rsidRPr="00450FED" w:rsidRDefault="00162801" w:rsidP="00162801">
      <w:pPr>
        <w:tabs>
          <w:tab w:val="left" w:pos="4300"/>
        </w:tabs>
        <w:jc w:val="center"/>
        <w:rPr>
          <w:sz w:val="28"/>
          <w:szCs w:val="28"/>
          <w:lang w:val="uk-UA"/>
        </w:rPr>
      </w:pPr>
    </w:p>
    <w:p w14:paraId="1EADCACD" w14:textId="77777777" w:rsidR="00162801" w:rsidRPr="00450FED" w:rsidRDefault="00162801" w:rsidP="00162801">
      <w:pPr>
        <w:tabs>
          <w:tab w:val="left" w:pos="4300"/>
        </w:tabs>
        <w:jc w:val="center"/>
        <w:rPr>
          <w:sz w:val="28"/>
          <w:szCs w:val="28"/>
          <w:lang w:val="uk-UA"/>
        </w:rPr>
      </w:pPr>
    </w:p>
    <w:p w14:paraId="0C49CEDA" w14:textId="77777777" w:rsidR="00162801" w:rsidRPr="00450FED" w:rsidRDefault="00162801" w:rsidP="00162801">
      <w:pPr>
        <w:tabs>
          <w:tab w:val="left" w:pos="4300"/>
        </w:tabs>
        <w:jc w:val="center"/>
        <w:rPr>
          <w:sz w:val="28"/>
          <w:szCs w:val="28"/>
          <w:lang w:val="uk-UA"/>
        </w:rPr>
      </w:pPr>
    </w:p>
    <w:p w14:paraId="06913367" w14:textId="77777777" w:rsidR="00162801" w:rsidRDefault="00162801" w:rsidP="00162801">
      <w:pPr>
        <w:tabs>
          <w:tab w:val="left" w:pos="4300"/>
        </w:tabs>
        <w:jc w:val="center"/>
        <w:rPr>
          <w:sz w:val="28"/>
          <w:szCs w:val="28"/>
          <w:lang w:val="uk-UA"/>
        </w:rPr>
      </w:pPr>
    </w:p>
    <w:p w14:paraId="0B6D9E5C" w14:textId="77777777" w:rsidR="00162801" w:rsidRDefault="00162801" w:rsidP="00162801">
      <w:pPr>
        <w:tabs>
          <w:tab w:val="left" w:pos="4300"/>
        </w:tabs>
        <w:jc w:val="center"/>
        <w:rPr>
          <w:sz w:val="28"/>
          <w:szCs w:val="28"/>
          <w:lang w:val="uk-UA"/>
        </w:rPr>
      </w:pPr>
    </w:p>
    <w:p w14:paraId="0760DBC9" w14:textId="77777777" w:rsidR="00162801" w:rsidRDefault="00162801" w:rsidP="00162801">
      <w:pPr>
        <w:tabs>
          <w:tab w:val="left" w:pos="4300"/>
        </w:tabs>
        <w:jc w:val="center"/>
        <w:rPr>
          <w:sz w:val="28"/>
          <w:szCs w:val="28"/>
          <w:lang w:val="uk-UA"/>
        </w:rPr>
      </w:pPr>
    </w:p>
    <w:p w14:paraId="29DC4F84" w14:textId="77777777" w:rsidR="00162801" w:rsidRDefault="00162801" w:rsidP="00162801">
      <w:pPr>
        <w:tabs>
          <w:tab w:val="left" w:pos="4300"/>
        </w:tabs>
        <w:jc w:val="center"/>
        <w:rPr>
          <w:sz w:val="28"/>
          <w:szCs w:val="28"/>
          <w:lang w:val="uk-UA"/>
        </w:rPr>
      </w:pPr>
    </w:p>
    <w:p w14:paraId="03E335DA" w14:textId="77777777" w:rsidR="00162801" w:rsidRDefault="00162801" w:rsidP="00162801">
      <w:pPr>
        <w:tabs>
          <w:tab w:val="left" w:pos="4300"/>
        </w:tabs>
        <w:jc w:val="center"/>
        <w:rPr>
          <w:sz w:val="28"/>
          <w:szCs w:val="28"/>
          <w:lang w:val="uk-UA"/>
        </w:rPr>
      </w:pPr>
    </w:p>
    <w:p w14:paraId="3E9596D4" w14:textId="77777777" w:rsidR="00162801" w:rsidRDefault="00162801" w:rsidP="00162801">
      <w:pPr>
        <w:tabs>
          <w:tab w:val="left" w:pos="4300"/>
        </w:tabs>
        <w:jc w:val="center"/>
        <w:rPr>
          <w:sz w:val="28"/>
          <w:szCs w:val="28"/>
          <w:lang w:val="uk-UA"/>
        </w:rPr>
      </w:pPr>
    </w:p>
    <w:p w14:paraId="0BC82A6C" w14:textId="77777777" w:rsidR="00162801" w:rsidRDefault="00162801" w:rsidP="00162801">
      <w:pPr>
        <w:tabs>
          <w:tab w:val="left" w:pos="4300"/>
        </w:tabs>
        <w:jc w:val="center"/>
        <w:rPr>
          <w:sz w:val="28"/>
          <w:szCs w:val="28"/>
          <w:lang w:val="uk-UA"/>
        </w:rPr>
      </w:pPr>
    </w:p>
    <w:p w14:paraId="460B5C4C" w14:textId="77777777" w:rsidR="00162801" w:rsidRDefault="00162801" w:rsidP="00162801">
      <w:pPr>
        <w:tabs>
          <w:tab w:val="left" w:pos="4300"/>
        </w:tabs>
        <w:jc w:val="center"/>
        <w:rPr>
          <w:sz w:val="28"/>
          <w:szCs w:val="28"/>
          <w:lang w:val="uk-UA"/>
        </w:rPr>
      </w:pPr>
    </w:p>
    <w:p w14:paraId="3CE0A63A" w14:textId="77777777" w:rsidR="00162801" w:rsidRDefault="00162801" w:rsidP="00162801">
      <w:pPr>
        <w:tabs>
          <w:tab w:val="left" w:pos="4300"/>
        </w:tabs>
        <w:jc w:val="center"/>
        <w:rPr>
          <w:sz w:val="28"/>
          <w:szCs w:val="28"/>
          <w:lang w:val="uk-UA"/>
        </w:rPr>
      </w:pPr>
    </w:p>
    <w:p w14:paraId="1155D803" w14:textId="77777777" w:rsidR="00162801" w:rsidRDefault="00162801" w:rsidP="00162801">
      <w:pPr>
        <w:tabs>
          <w:tab w:val="left" w:pos="4300"/>
        </w:tabs>
        <w:jc w:val="center"/>
        <w:rPr>
          <w:sz w:val="28"/>
          <w:szCs w:val="28"/>
          <w:lang w:val="uk-UA"/>
        </w:rPr>
      </w:pPr>
    </w:p>
    <w:p w14:paraId="254CB5DF" w14:textId="77777777" w:rsidR="00162801" w:rsidRDefault="00162801" w:rsidP="00162801">
      <w:pPr>
        <w:tabs>
          <w:tab w:val="left" w:pos="4300"/>
        </w:tabs>
        <w:jc w:val="center"/>
        <w:rPr>
          <w:sz w:val="28"/>
          <w:szCs w:val="28"/>
          <w:lang w:val="uk-UA"/>
        </w:rPr>
      </w:pPr>
    </w:p>
    <w:p w14:paraId="0AE9EA21" w14:textId="77777777" w:rsidR="00162801" w:rsidRDefault="00162801" w:rsidP="00162801">
      <w:pPr>
        <w:tabs>
          <w:tab w:val="left" w:pos="4300"/>
        </w:tabs>
        <w:jc w:val="center"/>
        <w:rPr>
          <w:sz w:val="28"/>
          <w:szCs w:val="28"/>
          <w:lang w:val="uk-UA"/>
        </w:rPr>
      </w:pPr>
    </w:p>
    <w:p w14:paraId="4AC7BDB8" w14:textId="77777777" w:rsidR="00162801" w:rsidRDefault="00162801" w:rsidP="00162801">
      <w:pPr>
        <w:tabs>
          <w:tab w:val="left" w:pos="4300"/>
        </w:tabs>
        <w:jc w:val="center"/>
        <w:rPr>
          <w:sz w:val="28"/>
          <w:szCs w:val="28"/>
          <w:lang w:val="uk-UA"/>
        </w:rPr>
      </w:pPr>
    </w:p>
    <w:p w14:paraId="6BC60B7D" w14:textId="77777777" w:rsidR="00162801" w:rsidRDefault="00162801" w:rsidP="00162801">
      <w:pPr>
        <w:tabs>
          <w:tab w:val="left" w:pos="4300"/>
        </w:tabs>
        <w:jc w:val="center"/>
        <w:rPr>
          <w:sz w:val="28"/>
          <w:szCs w:val="28"/>
          <w:lang w:val="uk-UA"/>
        </w:rPr>
      </w:pPr>
    </w:p>
    <w:p w14:paraId="27B3BDD6" w14:textId="77777777" w:rsidR="00162801" w:rsidRDefault="00162801" w:rsidP="00162801">
      <w:pPr>
        <w:tabs>
          <w:tab w:val="left" w:pos="4300"/>
        </w:tabs>
        <w:jc w:val="center"/>
        <w:rPr>
          <w:sz w:val="28"/>
          <w:szCs w:val="28"/>
          <w:lang w:val="uk-UA"/>
        </w:rPr>
      </w:pPr>
    </w:p>
    <w:p w14:paraId="191017D3" w14:textId="77777777" w:rsidR="00162801" w:rsidRDefault="00162801" w:rsidP="00162801">
      <w:pPr>
        <w:tabs>
          <w:tab w:val="left" w:pos="4300"/>
        </w:tabs>
        <w:jc w:val="center"/>
        <w:rPr>
          <w:sz w:val="28"/>
          <w:szCs w:val="28"/>
          <w:lang w:val="uk-UA"/>
        </w:rPr>
      </w:pPr>
      <w:r>
        <w:rPr>
          <w:sz w:val="28"/>
          <w:szCs w:val="28"/>
          <w:lang w:val="uk-UA"/>
        </w:rPr>
        <w:t xml:space="preserve">смт </w:t>
      </w:r>
      <w:proofErr w:type="spellStart"/>
      <w:r>
        <w:rPr>
          <w:sz w:val="28"/>
          <w:szCs w:val="28"/>
          <w:lang w:val="uk-UA"/>
        </w:rPr>
        <w:t>Марківка</w:t>
      </w:r>
      <w:proofErr w:type="spellEnd"/>
    </w:p>
    <w:p w14:paraId="5AD702F4" w14:textId="77777777" w:rsidR="00671333" w:rsidRDefault="00671333" w:rsidP="00671333">
      <w:pPr>
        <w:jc w:val="center"/>
        <w:rPr>
          <w:b/>
          <w:sz w:val="28"/>
          <w:szCs w:val="28"/>
        </w:rPr>
      </w:pPr>
      <w:r w:rsidRPr="00D43ED0">
        <w:rPr>
          <w:b/>
          <w:sz w:val="28"/>
          <w:szCs w:val="28"/>
        </w:rPr>
        <w:lastRenderedPageBreak/>
        <w:t>ЗМІСТ</w:t>
      </w:r>
    </w:p>
    <w:p w14:paraId="059932B8" w14:textId="77777777" w:rsidR="00671333" w:rsidRPr="0050039C" w:rsidRDefault="00671333" w:rsidP="00671333">
      <w:pPr>
        <w:jc w:val="center"/>
        <w:rPr>
          <w:b/>
          <w:sz w:val="28"/>
          <w:szCs w:val="28"/>
        </w:rPr>
      </w:pPr>
    </w:p>
    <w:p w14:paraId="613B7BC8" w14:textId="77777777" w:rsidR="00671333" w:rsidRPr="00506AE5" w:rsidRDefault="00671333" w:rsidP="00671333">
      <w:pPr>
        <w:numPr>
          <w:ilvl w:val="0"/>
          <w:numId w:val="7"/>
        </w:numPr>
        <w:spacing w:line="360" w:lineRule="auto"/>
        <w:ind w:left="0" w:firstLine="360"/>
        <w:jc w:val="both"/>
        <w:rPr>
          <w:sz w:val="28"/>
          <w:szCs w:val="28"/>
          <w:lang w:val="uk-UA"/>
        </w:rPr>
      </w:pPr>
      <w:r>
        <w:rPr>
          <w:sz w:val="28"/>
          <w:szCs w:val="28"/>
          <w:lang w:val="uk-UA"/>
        </w:rPr>
        <w:t>Паспорт районної програми ф</w:t>
      </w:r>
      <w:r w:rsidRPr="00506AE5">
        <w:rPr>
          <w:sz w:val="28"/>
          <w:szCs w:val="28"/>
          <w:lang w:val="uk-UA"/>
        </w:rPr>
        <w:t>інансової підтримки комунального некомерційного підприємства «</w:t>
      </w:r>
      <w:proofErr w:type="spellStart"/>
      <w:r>
        <w:rPr>
          <w:sz w:val="28"/>
          <w:szCs w:val="28"/>
          <w:lang w:val="uk-UA"/>
        </w:rPr>
        <w:t>Марківський</w:t>
      </w:r>
      <w:proofErr w:type="spellEnd"/>
      <w:r>
        <w:rPr>
          <w:sz w:val="28"/>
          <w:szCs w:val="28"/>
          <w:lang w:val="uk-UA"/>
        </w:rPr>
        <w:t xml:space="preserve"> ц</w:t>
      </w:r>
      <w:r w:rsidRPr="00506AE5">
        <w:rPr>
          <w:sz w:val="28"/>
          <w:szCs w:val="28"/>
          <w:lang w:val="uk-UA"/>
        </w:rPr>
        <w:t xml:space="preserve">ентр первинної медико-санітарної допомоги» </w:t>
      </w:r>
      <w:proofErr w:type="spellStart"/>
      <w:r>
        <w:rPr>
          <w:sz w:val="28"/>
          <w:szCs w:val="28"/>
          <w:lang w:val="uk-UA"/>
        </w:rPr>
        <w:t>Марківської</w:t>
      </w:r>
      <w:proofErr w:type="spellEnd"/>
      <w:r>
        <w:rPr>
          <w:sz w:val="28"/>
          <w:szCs w:val="28"/>
          <w:lang w:val="uk-UA"/>
        </w:rPr>
        <w:t xml:space="preserve"> селищної ради на 2022 рік</w:t>
      </w:r>
      <w:r w:rsidRPr="00506AE5">
        <w:rPr>
          <w:sz w:val="28"/>
          <w:szCs w:val="28"/>
          <w:lang w:val="uk-UA"/>
        </w:rPr>
        <w:t>.</w:t>
      </w:r>
    </w:p>
    <w:p w14:paraId="420897AD" w14:textId="77777777" w:rsidR="00671333" w:rsidRDefault="00671333" w:rsidP="00671333">
      <w:pPr>
        <w:numPr>
          <w:ilvl w:val="0"/>
          <w:numId w:val="7"/>
        </w:numPr>
        <w:spacing w:line="360" w:lineRule="auto"/>
        <w:jc w:val="both"/>
        <w:rPr>
          <w:sz w:val="28"/>
          <w:szCs w:val="28"/>
          <w:lang w:val="uk-UA"/>
        </w:rPr>
      </w:pPr>
      <w:r w:rsidRPr="00506AE5">
        <w:rPr>
          <w:sz w:val="28"/>
          <w:szCs w:val="28"/>
          <w:lang w:val="uk-UA"/>
        </w:rPr>
        <w:t>Загальн</w:t>
      </w:r>
      <w:r>
        <w:rPr>
          <w:sz w:val="28"/>
          <w:szCs w:val="28"/>
          <w:lang w:val="uk-UA"/>
        </w:rPr>
        <w:t>і положення</w:t>
      </w:r>
      <w:r w:rsidRPr="00506AE5">
        <w:rPr>
          <w:sz w:val="28"/>
          <w:szCs w:val="28"/>
          <w:lang w:val="uk-UA"/>
        </w:rPr>
        <w:t>.</w:t>
      </w:r>
    </w:p>
    <w:p w14:paraId="5EAF9087" w14:textId="77777777" w:rsidR="00671333" w:rsidRPr="00506AE5" w:rsidRDefault="00671333" w:rsidP="00671333">
      <w:pPr>
        <w:numPr>
          <w:ilvl w:val="0"/>
          <w:numId w:val="7"/>
        </w:numPr>
        <w:spacing w:line="360" w:lineRule="auto"/>
        <w:jc w:val="both"/>
        <w:rPr>
          <w:sz w:val="28"/>
          <w:szCs w:val="28"/>
          <w:lang w:val="uk-UA"/>
        </w:rPr>
      </w:pPr>
      <w:r>
        <w:rPr>
          <w:bCs/>
          <w:sz w:val="28"/>
          <w:szCs w:val="28"/>
          <w:lang w:val="uk-UA"/>
        </w:rPr>
        <w:t>Визначення проблеми, на розв’язання якої спрямована програма.</w:t>
      </w:r>
    </w:p>
    <w:p w14:paraId="10486C3A" w14:textId="77777777" w:rsidR="00671333" w:rsidRPr="00506AE5" w:rsidRDefault="00671333" w:rsidP="00671333">
      <w:pPr>
        <w:numPr>
          <w:ilvl w:val="0"/>
          <w:numId w:val="7"/>
        </w:numPr>
        <w:spacing w:line="360" w:lineRule="auto"/>
        <w:jc w:val="both"/>
        <w:rPr>
          <w:sz w:val="28"/>
          <w:szCs w:val="28"/>
          <w:lang w:val="uk-UA"/>
        </w:rPr>
      </w:pPr>
      <w:r>
        <w:rPr>
          <w:sz w:val="28"/>
          <w:szCs w:val="28"/>
          <w:lang w:val="uk-UA"/>
        </w:rPr>
        <w:t>Визначення мети програми.</w:t>
      </w:r>
    </w:p>
    <w:p w14:paraId="456CB719" w14:textId="77777777" w:rsidR="00671333" w:rsidRPr="00506AE5" w:rsidRDefault="00671333" w:rsidP="00671333">
      <w:pPr>
        <w:numPr>
          <w:ilvl w:val="0"/>
          <w:numId w:val="7"/>
        </w:numPr>
        <w:spacing w:line="360" w:lineRule="auto"/>
        <w:jc w:val="both"/>
        <w:rPr>
          <w:sz w:val="28"/>
          <w:szCs w:val="28"/>
          <w:lang w:val="uk-UA"/>
        </w:rPr>
      </w:pPr>
      <w:r>
        <w:rPr>
          <w:sz w:val="28"/>
          <w:szCs w:val="28"/>
          <w:lang w:val="uk-UA"/>
        </w:rPr>
        <w:t>Обсяг та джерела фінансування програми</w:t>
      </w:r>
      <w:r w:rsidRPr="00506AE5">
        <w:rPr>
          <w:sz w:val="28"/>
          <w:szCs w:val="28"/>
          <w:lang w:val="uk-UA"/>
        </w:rPr>
        <w:t>.</w:t>
      </w:r>
    </w:p>
    <w:p w14:paraId="76B9259A" w14:textId="77777777" w:rsidR="00671333" w:rsidRDefault="00671333" w:rsidP="00671333">
      <w:pPr>
        <w:numPr>
          <w:ilvl w:val="0"/>
          <w:numId w:val="7"/>
        </w:numPr>
        <w:spacing w:line="360" w:lineRule="auto"/>
        <w:jc w:val="both"/>
        <w:rPr>
          <w:sz w:val="28"/>
          <w:szCs w:val="28"/>
          <w:lang w:val="uk-UA"/>
        </w:rPr>
      </w:pPr>
      <w:r>
        <w:rPr>
          <w:sz w:val="28"/>
          <w:szCs w:val="28"/>
          <w:lang w:val="uk-UA"/>
        </w:rPr>
        <w:t>Ресурсне забезпечення програми.</w:t>
      </w:r>
    </w:p>
    <w:p w14:paraId="37E477E3" w14:textId="77777777" w:rsidR="00671333" w:rsidRPr="00506AE5" w:rsidRDefault="00671333" w:rsidP="00671333">
      <w:pPr>
        <w:numPr>
          <w:ilvl w:val="0"/>
          <w:numId w:val="7"/>
        </w:numPr>
        <w:spacing w:line="360" w:lineRule="auto"/>
        <w:jc w:val="both"/>
        <w:rPr>
          <w:sz w:val="28"/>
          <w:szCs w:val="28"/>
          <w:lang w:val="uk-UA"/>
        </w:rPr>
      </w:pPr>
      <w:r>
        <w:rPr>
          <w:bCs/>
          <w:sz w:val="28"/>
          <w:szCs w:val="28"/>
          <w:lang w:val="uk-UA"/>
        </w:rPr>
        <w:t>Очікувані результати виконання п</w:t>
      </w:r>
      <w:r w:rsidRPr="00506AE5">
        <w:rPr>
          <w:bCs/>
          <w:sz w:val="28"/>
          <w:szCs w:val="28"/>
          <w:lang w:val="uk-UA"/>
        </w:rPr>
        <w:t>рограми</w:t>
      </w:r>
      <w:r>
        <w:rPr>
          <w:bCs/>
          <w:sz w:val="28"/>
          <w:szCs w:val="28"/>
          <w:lang w:val="uk-UA"/>
        </w:rPr>
        <w:t>.</w:t>
      </w:r>
    </w:p>
    <w:p w14:paraId="52D80B84" w14:textId="77777777" w:rsidR="00671333" w:rsidRPr="00506AE5" w:rsidRDefault="00671333" w:rsidP="00671333">
      <w:pPr>
        <w:numPr>
          <w:ilvl w:val="0"/>
          <w:numId w:val="7"/>
        </w:numPr>
        <w:spacing w:line="360" w:lineRule="auto"/>
        <w:jc w:val="both"/>
        <w:rPr>
          <w:sz w:val="28"/>
          <w:szCs w:val="28"/>
          <w:lang w:val="uk-UA"/>
        </w:rPr>
      </w:pPr>
      <w:r>
        <w:rPr>
          <w:sz w:val="28"/>
          <w:szCs w:val="28"/>
          <w:lang w:val="uk-UA"/>
        </w:rPr>
        <w:t>Додатки до п</w:t>
      </w:r>
      <w:r w:rsidRPr="00506AE5">
        <w:rPr>
          <w:sz w:val="28"/>
          <w:szCs w:val="28"/>
          <w:lang w:val="uk-UA"/>
        </w:rPr>
        <w:t>рограми:</w:t>
      </w:r>
    </w:p>
    <w:p w14:paraId="453EAECE" w14:textId="1CADEE45" w:rsidR="00671333" w:rsidRDefault="00671333" w:rsidP="00671333">
      <w:pPr>
        <w:spacing w:line="272" w:lineRule="atLeast"/>
        <w:jc w:val="both"/>
        <w:rPr>
          <w:sz w:val="28"/>
          <w:szCs w:val="28"/>
          <w:lang w:val="uk-UA"/>
        </w:rPr>
      </w:pPr>
      <w:r w:rsidRPr="00506AE5">
        <w:rPr>
          <w:sz w:val="28"/>
          <w:szCs w:val="28"/>
          <w:lang w:val="uk-UA"/>
        </w:rPr>
        <w:t xml:space="preserve">Додаток 1. </w:t>
      </w:r>
      <w:r>
        <w:rPr>
          <w:sz w:val="28"/>
          <w:szCs w:val="28"/>
          <w:lang w:val="uk-UA"/>
        </w:rPr>
        <w:t>Ресурсне забезпечення програми некомерційного підприємства «</w:t>
      </w:r>
      <w:proofErr w:type="spellStart"/>
      <w:r>
        <w:rPr>
          <w:sz w:val="28"/>
          <w:szCs w:val="28"/>
          <w:lang w:val="uk-UA"/>
        </w:rPr>
        <w:t>Марківський</w:t>
      </w:r>
      <w:proofErr w:type="spellEnd"/>
      <w:r>
        <w:rPr>
          <w:sz w:val="28"/>
          <w:szCs w:val="28"/>
          <w:lang w:val="uk-UA"/>
        </w:rPr>
        <w:t xml:space="preserve"> центр первинної медико – санітарної допомо</w:t>
      </w:r>
      <w:r>
        <w:rPr>
          <w:sz w:val="28"/>
          <w:szCs w:val="28"/>
          <w:lang w:val="uk-UA"/>
        </w:rPr>
        <w:t xml:space="preserve">ги» </w:t>
      </w:r>
      <w:proofErr w:type="spellStart"/>
      <w:r>
        <w:rPr>
          <w:sz w:val="28"/>
          <w:szCs w:val="28"/>
          <w:lang w:val="uk-UA"/>
        </w:rPr>
        <w:t>Марківської</w:t>
      </w:r>
      <w:proofErr w:type="spellEnd"/>
      <w:r>
        <w:rPr>
          <w:sz w:val="28"/>
          <w:szCs w:val="28"/>
          <w:lang w:val="uk-UA"/>
        </w:rPr>
        <w:t xml:space="preserve"> селищної ради </w:t>
      </w:r>
      <w:r>
        <w:rPr>
          <w:sz w:val="28"/>
          <w:szCs w:val="28"/>
          <w:lang w:val="uk-UA"/>
        </w:rPr>
        <w:t>2022 року.</w:t>
      </w:r>
    </w:p>
    <w:p w14:paraId="10C4E53D" w14:textId="77777777" w:rsidR="00671333" w:rsidRDefault="00671333" w:rsidP="00671333">
      <w:pPr>
        <w:spacing w:line="272" w:lineRule="atLeast"/>
        <w:jc w:val="both"/>
        <w:rPr>
          <w:sz w:val="28"/>
          <w:szCs w:val="28"/>
          <w:lang w:val="uk-UA"/>
        </w:rPr>
      </w:pPr>
    </w:p>
    <w:p w14:paraId="6C9B04D0" w14:textId="5CBED867" w:rsidR="00671333" w:rsidRPr="00053F82" w:rsidRDefault="00671333" w:rsidP="00671333">
      <w:pPr>
        <w:spacing w:line="272" w:lineRule="atLeast"/>
        <w:jc w:val="center"/>
        <w:rPr>
          <w:b/>
          <w:sz w:val="28"/>
          <w:szCs w:val="28"/>
          <w:lang w:val="uk-UA"/>
        </w:rPr>
      </w:pPr>
      <w:r>
        <w:rPr>
          <w:b/>
          <w:sz w:val="28"/>
          <w:szCs w:val="28"/>
          <w:lang w:val="uk-UA"/>
        </w:rPr>
        <w:t xml:space="preserve">1. </w:t>
      </w:r>
      <w:r w:rsidRPr="00450FED">
        <w:rPr>
          <w:b/>
          <w:sz w:val="28"/>
          <w:szCs w:val="28"/>
          <w:lang w:val="uk-UA"/>
        </w:rPr>
        <w:t>Паспорт Програми</w:t>
      </w:r>
    </w:p>
    <w:p w14:paraId="12148D7C" w14:textId="77777777" w:rsidR="00671333" w:rsidRPr="00450FED" w:rsidRDefault="00671333" w:rsidP="00671333">
      <w:pPr>
        <w:ind w:left="720"/>
        <w:rPr>
          <w:b/>
          <w:sz w:val="28"/>
          <w:szCs w:val="28"/>
          <w:lang w:val="uk-UA"/>
        </w:rPr>
      </w:pPr>
    </w:p>
    <w:tbl>
      <w:tblPr>
        <w:tblW w:w="9703" w:type="dxa"/>
        <w:tblInd w:w="-12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736"/>
        <w:gridCol w:w="4033"/>
        <w:gridCol w:w="4934"/>
      </w:tblGrid>
      <w:tr w:rsidR="00671333" w:rsidRPr="00450FED" w14:paraId="2028DFA8" w14:textId="77777777" w:rsidTr="0070516E">
        <w:trPr>
          <w:trHeight w:val="622"/>
        </w:trPr>
        <w:tc>
          <w:tcPr>
            <w:tcW w:w="736" w:type="dxa"/>
            <w:tcMar>
              <w:left w:w="43" w:type="dxa"/>
            </w:tcMar>
          </w:tcPr>
          <w:p w14:paraId="39849382" w14:textId="77777777" w:rsidR="00671333" w:rsidRPr="00450FED" w:rsidRDefault="00671333" w:rsidP="00671333">
            <w:pPr>
              <w:numPr>
                <w:ilvl w:val="0"/>
                <w:numId w:val="6"/>
              </w:numPr>
              <w:tabs>
                <w:tab w:val="left" w:pos="1311"/>
              </w:tabs>
              <w:suppressAutoHyphens/>
              <w:snapToGrid w:val="0"/>
              <w:ind w:left="0" w:firstLine="0"/>
              <w:jc w:val="center"/>
              <w:rPr>
                <w:sz w:val="28"/>
                <w:szCs w:val="28"/>
                <w:lang w:val="uk-UA"/>
              </w:rPr>
            </w:pPr>
            <w:r w:rsidRPr="00450FED">
              <w:rPr>
                <w:b/>
                <w:sz w:val="28"/>
                <w:szCs w:val="28"/>
                <w:lang w:val="uk-UA"/>
              </w:rPr>
              <w:t>1.</w:t>
            </w:r>
          </w:p>
        </w:tc>
        <w:tc>
          <w:tcPr>
            <w:tcW w:w="4033" w:type="dxa"/>
            <w:tcBorders>
              <w:left w:val="single" w:sz="4" w:space="0" w:color="000001"/>
            </w:tcBorders>
            <w:tcMar>
              <w:left w:w="43" w:type="dxa"/>
            </w:tcMar>
          </w:tcPr>
          <w:p w14:paraId="2E1BA451" w14:textId="77777777" w:rsidR="00671333" w:rsidRPr="00450FED" w:rsidRDefault="00671333" w:rsidP="0070516E">
            <w:pPr>
              <w:snapToGrid w:val="0"/>
              <w:rPr>
                <w:sz w:val="28"/>
                <w:szCs w:val="28"/>
                <w:lang w:val="uk-UA"/>
              </w:rPr>
            </w:pPr>
            <w:r w:rsidRPr="00450FED">
              <w:rPr>
                <w:sz w:val="28"/>
                <w:szCs w:val="28"/>
                <w:lang w:val="uk-UA"/>
              </w:rPr>
              <w:t>Ініціатор розроблення</w:t>
            </w:r>
          </w:p>
          <w:p w14:paraId="757B72D7" w14:textId="77777777" w:rsidR="00671333" w:rsidRPr="00450FED" w:rsidRDefault="00671333" w:rsidP="0070516E">
            <w:pPr>
              <w:rPr>
                <w:sz w:val="28"/>
                <w:szCs w:val="28"/>
                <w:lang w:val="uk-UA"/>
              </w:rPr>
            </w:pPr>
            <w:r>
              <w:rPr>
                <w:sz w:val="28"/>
                <w:szCs w:val="28"/>
                <w:lang w:val="uk-UA"/>
              </w:rPr>
              <w:t>п</w:t>
            </w:r>
            <w:r w:rsidRPr="00450FED">
              <w:rPr>
                <w:sz w:val="28"/>
                <w:szCs w:val="28"/>
                <w:lang w:val="uk-UA"/>
              </w:rPr>
              <w:t>рограми</w:t>
            </w:r>
          </w:p>
        </w:tc>
        <w:tc>
          <w:tcPr>
            <w:tcW w:w="4934" w:type="dxa"/>
            <w:tcBorders>
              <w:left w:val="single" w:sz="4" w:space="0" w:color="000001"/>
              <w:right w:val="single" w:sz="4" w:space="0" w:color="000001"/>
            </w:tcBorders>
            <w:tcMar>
              <w:left w:w="43" w:type="dxa"/>
            </w:tcMar>
          </w:tcPr>
          <w:p w14:paraId="1BF1A3E2" w14:textId="77777777" w:rsidR="00671333" w:rsidRPr="00372519" w:rsidRDefault="00671333" w:rsidP="0070516E">
            <w:pPr>
              <w:snapToGrid w:val="0"/>
              <w:rPr>
                <w:sz w:val="28"/>
                <w:szCs w:val="28"/>
                <w:lang w:val="uk-UA"/>
              </w:rPr>
            </w:pPr>
            <w:proofErr w:type="spellStart"/>
            <w:r w:rsidRPr="00702B97">
              <w:rPr>
                <w:sz w:val="28"/>
                <w:szCs w:val="28"/>
                <w:lang w:val="uk-UA"/>
              </w:rPr>
              <w:t>Марківська</w:t>
            </w:r>
            <w:proofErr w:type="spellEnd"/>
            <w:r w:rsidRPr="00702B97">
              <w:rPr>
                <w:sz w:val="28"/>
                <w:szCs w:val="28"/>
                <w:lang w:val="uk-UA"/>
              </w:rPr>
              <w:t xml:space="preserve"> </w:t>
            </w:r>
            <w:r>
              <w:rPr>
                <w:sz w:val="28"/>
                <w:szCs w:val="28"/>
                <w:lang w:val="uk-UA"/>
              </w:rPr>
              <w:t>селищна рада</w:t>
            </w:r>
          </w:p>
        </w:tc>
      </w:tr>
      <w:tr w:rsidR="00671333" w:rsidRPr="00E70302" w14:paraId="1A0AD535" w14:textId="77777777" w:rsidTr="0070516E">
        <w:trPr>
          <w:trHeight w:val="1366"/>
        </w:trPr>
        <w:tc>
          <w:tcPr>
            <w:tcW w:w="736" w:type="dxa"/>
            <w:tcMar>
              <w:left w:w="43" w:type="dxa"/>
            </w:tcMar>
          </w:tcPr>
          <w:p w14:paraId="5B18FF9B" w14:textId="77777777" w:rsidR="00671333" w:rsidRPr="00450FED" w:rsidRDefault="00671333" w:rsidP="00671333">
            <w:pPr>
              <w:numPr>
                <w:ilvl w:val="0"/>
                <w:numId w:val="6"/>
              </w:numPr>
              <w:tabs>
                <w:tab w:val="left" w:pos="1311"/>
              </w:tabs>
              <w:suppressAutoHyphens/>
              <w:snapToGrid w:val="0"/>
              <w:ind w:left="0" w:firstLine="0"/>
              <w:jc w:val="center"/>
              <w:rPr>
                <w:sz w:val="28"/>
                <w:szCs w:val="28"/>
                <w:lang w:val="uk-UA"/>
              </w:rPr>
            </w:pPr>
            <w:r w:rsidRPr="00450FED">
              <w:rPr>
                <w:b/>
                <w:sz w:val="28"/>
                <w:szCs w:val="28"/>
                <w:lang w:val="uk-UA"/>
              </w:rPr>
              <w:t>2.</w:t>
            </w:r>
          </w:p>
        </w:tc>
        <w:tc>
          <w:tcPr>
            <w:tcW w:w="4033" w:type="dxa"/>
            <w:tcBorders>
              <w:left w:val="single" w:sz="4" w:space="0" w:color="000001"/>
            </w:tcBorders>
            <w:tcMar>
              <w:left w:w="43" w:type="dxa"/>
            </w:tcMar>
          </w:tcPr>
          <w:p w14:paraId="6912B366" w14:textId="77777777" w:rsidR="00671333" w:rsidRPr="00450FED" w:rsidRDefault="00671333" w:rsidP="0070516E">
            <w:pPr>
              <w:snapToGrid w:val="0"/>
              <w:rPr>
                <w:sz w:val="28"/>
                <w:szCs w:val="28"/>
                <w:lang w:val="uk-UA"/>
              </w:rPr>
            </w:pPr>
            <w:r w:rsidRPr="00450FED">
              <w:rPr>
                <w:sz w:val="28"/>
                <w:szCs w:val="28"/>
                <w:lang w:val="uk-UA"/>
              </w:rPr>
              <w:t>Підстава для розроблення</w:t>
            </w:r>
          </w:p>
          <w:p w14:paraId="0D7944F2" w14:textId="77777777" w:rsidR="00671333" w:rsidRPr="00450FED" w:rsidRDefault="00671333" w:rsidP="0070516E">
            <w:pPr>
              <w:snapToGrid w:val="0"/>
              <w:rPr>
                <w:sz w:val="28"/>
                <w:szCs w:val="28"/>
                <w:lang w:val="uk-UA"/>
              </w:rPr>
            </w:pPr>
          </w:p>
        </w:tc>
        <w:tc>
          <w:tcPr>
            <w:tcW w:w="4934" w:type="dxa"/>
            <w:tcBorders>
              <w:left w:val="single" w:sz="4" w:space="0" w:color="000001"/>
              <w:right w:val="single" w:sz="4" w:space="0" w:color="000001"/>
            </w:tcBorders>
            <w:tcMar>
              <w:left w:w="43" w:type="dxa"/>
            </w:tcMar>
          </w:tcPr>
          <w:p w14:paraId="0056B92E" w14:textId="77777777" w:rsidR="00671333" w:rsidRPr="00E70302" w:rsidRDefault="00671333" w:rsidP="0070516E">
            <w:pPr>
              <w:jc w:val="both"/>
              <w:rPr>
                <w:sz w:val="28"/>
                <w:szCs w:val="28"/>
                <w:lang w:val="uk-UA"/>
              </w:rPr>
            </w:pPr>
            <w:r w:rsidRPr="00E70302">
              <w:rPr>
                <w:sz w:val="28"/>
                <w:szCs w:val="28"/>
                <w:lang w:val="uk-UA"/>
              </w:rPr>
              <w:t>Конституція України, Бюджетний Кодекс, ст. 26 Закону України «Про місцеве самоврядування в Україні», п.п.3, п.5 ст.5 Закону України «Про підвищення доступності та якості медичного обслуговування у сільській місцевості»</w:t>
            </w:r>
          </w:p>
        </w:tc>
      </w:tr>
      <w:tr w:rsidR="00671333" w:rsidRPr="00450FED" w14:paraId="582CAFDE" w14:textId="77777777" w:rsidTr="0070516E">
        <w:tc>
          <w:tcPr>
            <w:tcW w:w="736" w:type="dxa"/>
            <w:tcMar>
              <w:left w:w="43" w:type="dxa"/>
            </w:tcMar>
          </w:tcPr>
          <w:p w14:paraId="2CA20E46" w14:textId="77777777" w:rsidR="00671333" w:rsidRPr="00450FED" w:rsidRDefault="00671333" w:rsidP="00671333">
            <w:pPr>
              <w:numPr>
                <w:ilvl w:val="0"/>
                <w:numId w:val="6"/>
              </w:numPr>
              <w:tabs>
                <w:tab w:val="left" w:pos="1311"/>
              </w:tabs>
              <w:suppressAutoHyphens/>
              <w:snapToGrid w:val="0"/>
              <w:ind w:left="0" w:firstLine="0"/>
              <w:jc w:val="center"/>
              <w:rPr>
                <w:sz w:val="28"/>
                <w:szCs w:val="28"/>
                <w:lang w:val="uk-UA"/>
              </w:rPr>
            </w:pPr>
            <w:r w:rsidRPr="00450FED">
              <w:rPr>
                <w:b/>
                <w:sz w:val="28"/>
                <w:szCs w:val="28"/>
                <w:lang w:val="uk-UA"/>
              </w:rPr>
              <w:t>3.</w:t>
            </w:r>
          </w:p>
        </w:tc>
        <w:tc>
          <w:tcPr>
            <w:tcW w:w="4033" w:type="dxa"/>
            <w:tcBorders>
              <w:left w:val="single" w:sz="4" w:space="0" w:color="000001"/>
            </w:tcBorders>
            <w:tcMar>
              <w:left w:w="43" w:type="dxa"/>
            </w:tcMar>
          </w:tcPr>
          <w:p w14:paraId="600A683A" w14:textId="77777777" w:rsidR="00671333" w:rsidRPr="00450FED" w:rsidRDefault="00671333" w:rsidP="0070516E">
            <w:pPr>
              <w:snapToGrid w:val="0"/>
              <w:rPr>
                <w:sz w:val="28"/>
                <w:szCs w:val="28"/>
                <w:lang w:val="uk-UA"/>
              </w:rPr>
            </w:pPr>
            <w:r>
              <w:rPr>
                <w:sz w:val="28"/>
                <w:szCs w:val="28"/>
                <w:lang w:val="uk-UA"/>
              </w:rPr>
              <w:t>Розробник п</w:t>
            </w:r>
            <w:r w:rsidRPr="00450FED">
              <w:rPr>
                <w:sz w:val="28"/>
                <w:szCs w:val="28"/>
                <w:lang w:val="uk-UA"/>
              </w:rPr>
              <w:t>рограми</w:t>
            </w:r>
          </w:p>
        </w:tc>
        <w:tc>
          <w:tcPr>
            <w:tcW w:w="4934" w:type="dxa"/>
            <w:tcBorders>
              <w:left w:val="single" w:sz="4" w:space="0" w:color="000001"/>
              <w:right w:val="single" w:sz="4" w:space="0" w:color="000001"/>
            </w:tcBorders>
            <w:tcMar>
              <w:left w:w="43" w:type="dxa"/>
            </w:tcMar>
          </w:tcPr>
          <w:p w14:paraId="0A4D7275" w14:textId="77777777" w:rsidR="00671333" w:rsidRPr="00450FED" w:rsidRDefault="00671333" w:rsidP="0070516E">
            <w:pPr>
              <w:snapToGrid w:val="0"/>
              <w:rPr>
                <w:sz w:val="28"/>
                <w:szCs w:val="28"/>
                <w:lang w:val="uk-UA"/>
              </w:rPr>
            </w:pPr>
            <w:r>
              <w:rPr>
                <w:sz w:val="28"/>
                <w:szCs w:val="28"/>
                <w:lang w:val="uk-UA"/>
              </w:rPr>
              <w:t>«</w:t>
            </w:r>
            <w:proofErr w:type="spellStart"/>
            <w:r>
              <w:rPr>
                <w:sz w:val="28"/>
                <w:szCs w:val="28"/>
                <w:lang w:val="uk-UA"/>
              </w:rPr>
              <w:t>Марківський</w:t>
            </w:r>
            <w:proofErr w:type="spellEnd"/>
            <w:r>
              <w:rPr>
                <w:sz w:val="28"/>
                <w:szCs w:val="28"/>
                <w:lang w:val="uk-UA"/>
              </w:rPr>
              <w:t xml:space="preserve"> центр первинної медико – санітарної допомоги»</w:t>
            </w:r>
            <w:r w:rsidRPr="00450FED">
              <w:rPr>
                <w:sz w:val="28"/>
                <w:szCs w:val="28"/>
                <w:lang w:val="uk-UA"/>
              </w:rPr>
              <w:t xml:space="preserve"> </w:t>
            </w:r>
          </w:p>
        </w:tc>
      </w:tr>
      <w:tr w:rsidR="00671333" w:rsidRPr="00450FED" w14:paraId="435EDA53" w14:textId="77777777" w:rsidTr="0070516E">
        <w:tc>
          <w:tcPr>
            <w:tcW w:w="736" w:type="dxa"/>
            <w:tcMar>
              <w:left w:w="43" w:type="dxa"/>
            </w:tcMar>
          </w:tcPr>
          <w:p w14:paraId="4563CEC9" w14:textId="77777777" w:rsidR="00671333" w:rsidRPr="00450FED" w:rsidRDefault="00671333" w:rsidP="00671333">
            <w:pPr>
              <w:numPr>
                <w:ilvl w:val="0"/>
                <w:numId w:val="6"/>
              </w:numPr>
              <w:tabs>
                <w:tab w:val="left" w:pos="1311"/>
              </w:tabs>
              <w:suppressAutoHyphens/>
              <w:snapToGrid w:val="0"/>
              <w:ind w:left="0" w:firstLine="0"/>
              <w:jc w:val="center"/>
              <w:rPr>
                <w:sz w:val="28"/>
                <w:szCs w:val="28"/>
                <w:lang w:val="uk-UA"/>
              </w:rPr>
            </w:pPr>
            <w:r>
              <w:rPr>
                <w:b/>
                <w:sz w:val="28"/>
                <w:szCs w:val="28"/>
                <w:lang w:val="uk-UA"/>
              </w:rPr>
              <w:t>4</w:t>
            </w:r>
            <w:r w:rsidRPr="00450FED">
              <w:rPr>
                <w:b/>
                <w:sz w:val="28"/>
                <w:szCs w:val="28"/>
                <w:lang w:val="uk-UA"/>
              </w:rPr>
              <w:t>.</w:t>
            </w:r>
          </w:p>
        </w:tc>
        <w:tc>
          <w:tcPr>
            <w:tcW w:w="4033" w:type="dxa"/>
            <w:tcBorders>
              <w:left w:val="single" w:sz="4" w:space="0" w:color="000001"/>
            </w:tcBorders>
            <w:tcMar>
              <w:left w:w="43" w:type="dxa"/>
            </w:tcMar>
          </w:tcPr>
          <w:p w14:paraId="2100C785" w14:textId="77777777" w:rsidR="00671333" w:rsidRPr="00450FED" w:rsidRDefault="00671333" w:rsidP="0070516E">
            <w:pPr>
              <w:snapToGrid w:val="0"/>
              <w:rPr>
                <w:sz w:val="28"/>
                <w:szCs w:val="28"/>
                <w:lang w:val="uk-UA"/>
              </w:rPr>
            </w:pPr>
            <w:r>
              <w:rPr>
                <w:sz w:val="28"/>
                <w:szCs w:val="28"/>
                <w:lang w:val="uk-UA"/>
              </w:rPr>
              <w:t>Відповідальний виконавець п</w:t>
            </w:r>
            <w:r w:rsidRPr="00450FED">
              <w:rPr>
                <w:sz w:val="28"/>
                <w:szCs w:val="28"/>
                <w:lang w:val="uk-UA"/>
              </w:rPr>
              <w:t>рограми</w:t>
            </w:r>
          </w:p>
        </w:tc>
        <w:tc>
          <w:tcPr>
            <w:tcW w:w="4934" w:type="dxa"/>
            <w:tcBorders>
              <w:left w:val="single" w:sz="4" w:space="0" w:color="000001"/>
              <w:right w:val="single" w:sz="4" w:space="0" w:color="000001"/>
            </w:tcBorders>
            <w:tcMar>
              <w:left w:w="43" w:type="dxa"/>
            </w:tcMar>
          </w:tcPr>
          <w:p w14:paraId="35F2EC45" w14:textId="77777777" w:rsidR="00671333" w:rsidRPr="00450FED" w:rsidRDefault="00671333" w:rsidP="0070516E">
            <w:pPr>
              <w:rPr>
                <w:lang w:val="uk-UA"/>
              </w:rPr>
            </w:pPr>
            <w:r>
              <w:rPr>
                <w:sz w:val="28"/>
                <w:szCs w:val="28"/>
                <w:lang w:val="uk-UA"/>
              </w:rPr>
              <w:t>«</w:t>
            </w:r>
            <w:proofErr w:type="spellStart"/>
            <w:r>
              <w:rPr>
                <w:sz w:val="28"/>
                <w:szCs w:val="28"/>
                <w:lang w:val="uk-UA"/>
              </w:rPr>
              <w:t>Марківський</w:t>
            </w:r>
            <w:proofErr w:type="spellEnd"/>
            <w:r>
              <w:rPr>
                <w:sz w:val="28"/>
                <w:szCs w:val="28"/>
                <w:lang w:val="uk-UA"/>
              </w:rPr>
              <w:t xml:space="preserve"> центр первинної медико – санітарної допомоги»,</w:t>
            </w:r>
            <w:r w:rsidRPr="00F65ADB">
              <w:rPr>
                <w:sz w:val="28"/>
                <w:szCs w:val="28"/>
              </w:rPr>
              <w:t xml:space="preserve"> </w:t>
            </w:r>
            <w:proofErr w:type="spellStart"/>
            <w:r>
              <w:rPr>
                <w:sz w:val="28"/>
                <w:szCs w:val="28"/>
                <w:lang w:val="uk-UA"/>
              </w:rPr>
              <w:t>Марківська</w:t>
            </w:r>
            <w:proofErr w:type="spellEnd"/>
            <w:r>
              <w:rPr>
                <w:sz w:val="28"/>
                <w:szCs w:val="28"/>
                <w:lang w:val="uk-UA"/>
              </w:rPr>
              <w:t xml:space="preserve"> селищна рада</w:t>
            </w:r>
          </w:p>
        </w:tc>
      </w:tr>
      <w:tr w:rsidR="00671333" w:rsidRPr="00450FED" w14:paraId="37546C98" w14:textId="77777777" w:rsidTr="0070516E">
        <w:tc>
          <w:tcPr>
            <w:tcW w:w="736" w:type="dxa"/>
            <w:tcMar>
              <w:left w:w="43" w:type="dxa"/>
            </w:tcMar>
          </w:tcPr>
          <w:p w14:paraId="28EA7207" w14:textId="77777777" w:rsidR="00671333" w:rsidRPr="00450FED" w:rsidRDefault="00671333" w:rsidP="00671333">
            <w:pPr>
              <w:numPr>
                <w:ilvl w:val="0"/>
                <w:numId w:val="6"/>
              </w:numPr>
              <w:tabs>
                <w:tab w:val="left" w:pos="1311"/>
              </w:tabs>
              <w:suppressAutoHyphens/>
              <w:snapToGrid w:val="0"/>
              <w:ind w:left="0" w:firstLine="0"/>
              <w:jc w:val="center"/>
              <w:rPr>
                <w:sz w:val="28"/>
                <w:szCs w:val="28"/>
                <w:lang w:val="uk-UA"/>
              </w:rPr>
            </w:pPr>
            <w:r>
              <w:rPr>
                <w:b/>
                <w:sz w:val="28"/>
                <w:szCs w:val="28"/>
                <w:lang w:val="uk-UA"/>
              </w:rPr>
              <w:t>5</w:t>
            </w:r>
            <w:r w:rsidRPr="00450FED">
              <w:rPr>
                <w:b/>
                <w:sz w:val="28"/>
                <w:szCs w:val="28"/>
                <w:lang w:val="uk-UA"/>
              </w:rPr>
              <w:t>.</w:t>
            </w:r>
          </w:p>
        </w:tc>
        <w:tc>
          <w:tcPr>
            <w:tcW w:w="4033" w:type="dxa"/>
            <w:tcBorders>
              <w:left w:val="single" w:sz="4" w:space="0" w:color="000001"/>
            </w:tcBorders>
            <w:tcMar>
              <w:left w:w="43" w:type="dxa"/>
            </w:tcMar>
          </w:tcPr>
          <w:p w14:paraId="45254225" w14:textId="77777777" w:rsidR="00671333" w:rsidRPr="00450FED" w:rsidRDefault="00671333" w:rsidP="0070516E">
            <w:pPr>
              <w:snapToGrid w:val="0"/>
              <w:rPr>
                <w:sz w:val="28"/>
                <w:szCs w:val="28"/>
                <w:lang w:val="uk-UA"/>
              </w:rPr>
            </w:pPr>
            <w:r w:rsidRPr="00450FED">
              <w:rPr>
                <w:sz w:val="28"/>
                <w:szCs w:val="28"/>
                <w:lang w:val="uk-UA"/>
              </w:rPr>
              <w:t>Учасники програми</w:t>
            </w:r>
          </w:p>
        </w:tc>
        <w:tc>
          <w:tcPr>
            <w:tcW w:w="4934" w:type="dxa"/>
            <w:tcBorders>
              <w:left w:val="single" w:sz="4" w:space="0" w:color="000001"/>
              <w:right w:val="single" w:sz="4" w:space="0" w:color="000001"/>
            </w:tcBorders>
            <w:tcMar>
              <w:left w:w="43" w:type="dxa"/>
            </w:tcMar>
          </w:tcPr>
          <w:p w14:paraId="416769D8" w14:textId="77777777" w:rsidR="00671333" w:rsidRPr="009B1738" w:rsidRDefault="00671333" w:rsidP="0070516E">
            <w:pPr>
              <w:snapToGrid w:val="0"/>
              <w:rPr>
                <w:lang w:val="uk-UA"/>
              </w:rPr>
            </w:pPr>
            <w:r>
              <w:rPr>
                <w:sz w:val="28"/>
                <w:szCs w:val="28"/>
                <w:lang w:val="uk-UA"/>
              </w:rPr>
              <w:t>«</w:t>
            </w:r>
            <w:proofErr w:type="spellStart"/>
            <w:r>
              <w:rPr>
                <w:sz w:val="28"/>
                <w:szCs w:val="28"/>
                <w:lang w:val="uk-UA"/>
              </w:rPr>
              <w:t>Марківський</w:t>
            </w:r>
            <w:proofErr w:type="spellEnd"/>
            <w:r>
              <w:rPr>
                <w:sz w:val="28"/>
                <w:szCs w:val="28"/>
                <w:lang w:val="uk-UA"/>
              </w:rPr>
              <w:t xml:space="preserve"> центр первинної медико – санітарної допомоги»,</w:t>
            </w:r>
            <w:r w:rsidRPr="009B1738">
              <w:rPr>
                <w:sz w:val="28"/>
                <w:szCs w:val="28"/>
                <w:lang w:val="uk-UA"/>
              </w:rPr>
              <w:t xml:space="preserve"> </w:t>
            </w:r>
            <w:proofErr w:type="spellStart"/>
            <w:r>
              <w:rPr>
                <w:sz w:val="28"/>
                <w:szCs w:val="28"/>
                <w:lang w:val="uk-UA"/>
              </w:rPr>
              <w:t>Марківська</w:t>
            </w:r>
            <w:proofErr w:type="spellEnd"/>
            <w:r>
              <w:rPr>
                <w:sz w:val="28"/>
                <w:szCs w:val="28"/>
                <w:lang w:val="uk-UA"/>
              </w:rPr>
              <w:t xml:space="preserve"> селищна рада.</w:t>
            </w:r>
          </w:p>
        </w:tc>
      </w:tr>
      <w:tr w:rsidR="00671333" w:rsidRPr="00450FED" w14:paraId="3F4AE478" w14:textId="77777777" w:rsidTr="0070516E">
        <w:trPr>
          <w:trHeight w:val="349"/>
        </w:trPr>
        <w:tc>
          <w:tcPr>
            <w:tcW w:w="736" w:type="dxa"/>
            <w:tcMar>
              <w:left w:w="43" w:type="dxa"/>
            </w:tcMar>
          </w:tcPr>
          <w:p w14:paraId="3CD6D6FD" w14:textId="77777777" w:rsidR="00671333" w:rsidRPr="00450FED" w:rsidRDefault="00671333" w:rsidP="00671333">
            <w:pPr>
              <w:numPr>
                <w:ilvl w:val="0"/>
                <w:numId w:val="6"/>
              </w:numPr>
              <w:tabs>
                <w:tab w:val="left" w:pos="1311"/>
              </w:tabs>
              <w:suppressAutoHyphens/>
              <w:snapToGrid w:val="0"/>
              <w:ind w:left="0" w:firstLine="0"/>
              <w:jc w:val="center"/>
              <w:rPr>
                <w:sz w:val="28"/>
                <w:szCs w:val="28"/>
                <w:lang w:val="uk-UA"/>
              </w:rPr>
            </w:pPr>
            <w:r w:rsidRPr="00450FED">
              <w:rPr>
                <w:b/>
                <w:sz w:val="28"/>
                <w:szCs w:val="28"/>
                <w:lang w:val="uk-UA"/>
              </w:rPr>
              <w:t>7.</w:t>
            </w:r>
          </w:p>
        </w:tc>
        <w:tc>
          <w:tcPr>
            <w:tcW w:w="4033" w:type="dxa"/>
            <w:tcBorders>
              <w:left w:val="single" w:sz="4" w:space="0" w:color="000001"/>
            </w:tcBorders>
            <w:tcMar>
              <w:left w:w="43" w:type="dxa"/>
            </w:tcMar>
          </w:tcPr>
          <w:p w14:paraId="19028499" w14:textId="77777777" w:rsidR="00671333" w:rsidRPr="00450FED" w:rsidRDefault="00671333" w:rsidP="0070516E">
            <w:pPr>
              <w:snapToGrid w:val="0"/>
              <w:rPr>
                <w:sz w:val="28"/>
                <w:szCs w:val="28"/>
                <w:lang w:val="uk-UA"/>
              </w:rPr>
            </w:pPr>
            <w:r w:rsidRPr="00450FED">
              <w:rPr>
                <w:sz w:val="28"/>
                <w:szCs w:val="28"/>
                <w:lang w:val="uk-UA"/>
              </w:rPr>
              <w:t>Термін реалізації Програми</w:t>
            </w:r>
          </w:p>
        </w:tc>
        <w:tc>
          <w:tcPr>
            <w:tcW w:w="4934" w:type="dxa"/>
            <w:tcBorders>
              <w:left w:val="single" w:sz="4" w:space="0" w:color="000001"/>
              <w:right w:val="single" w:sz="4" w:space="0" w:color="000001"/>
            </w:tcBorders>
            <w:tcMar>
              <w:left w:w="43" w:type="dxa"/>
            </w:tcMar>
          </w:tcPr>
          <w:p w14:paraId="10A5AF83" w14:textId="77777777" w:rsidR="00671333" w:rsidRPr="00450FED" w:rsidRDefault="00671333" w:rsidP="0070516E">
            <w:pPr>
              <w:snapToGrid w:val="0"/>
              <w:rPr>
                <w:lang w:val="uk-UA"/>
              </w:rPr>
            </w:pPr>
            <w:r>
              <w:rPr>
                <w:sz w:val="28"/>
                <w:szCs w:val="28"/>
                <w:lang w:val="uk-UA"/>
              </w:rPr>
              <w:t>2022 рік</w:t>
            </w:r>
          </w:p>
        </w:tc>
      </w:tr>
      <w:tr w:rsidR="00671333" w:rsidRPr="00450FED" w14:paraId="545239DD" w14:textId="77777777" w:rsidTr="0070516E">
        <w:tc>
          <w:tcPr>
            <w:tcW w:w="736" w:type="dxa"/>
            <w:tcMar>
              <w:left w:w="43" w:type="dxa"/>
            </w:tcMar>
          </w:tcPr>
          <w:p w14:paraId="372BAC0E" w14:textId="77777777" w:rsidR="00671333" w:rsidRPr="00450FED" w:rsidRDefault="00671333" w:rsidP="00671333">
            <w:pPr>
              <w:numPr>
                <w:ilvl w:val="0"/>
                <w:numId w:val="6"/>
              </w:numPr>
              <w:tabs>
                <w:tab w:val="left" w:pos="1311"/>
              </w:tabs>
              <w:suppressAutoHyphens/>
              <w:snapToGrid w:val="0"/>
              <w:ind w:left="0" w:firstLine="0"/>
              <w:jc w:val="center"/>
              <w:rPr>
                <w:sz w:val="28"/>
                <w:szCs w:val="28"/>
                <w:lang w:val="uk-UA"/>
              </w:rPr>
            </w:pPr>
            <w:r>
              <w:rPr>
                <w:b/>
                <w:sz w:val="28"/>
                <w:szCs w:val="28"/>
                <w:lang w:val="uk-UA"/>
              </w:rPr>
              <w:t>8.</w:t>
            </w:r>
          </w:p>
        </w:tc>
        <w:tc>
          <w:tcPr>
            <w:tcW w:w="4033" w:type="dxa"/>
            <w:tcBorders>
              <w:left w:val="single" w:sz="4" w:space="0" w:color="000001"/>
            </w:tcBorders>
            <w:tcMar>
              <w:left w:w="43" w:type="dxa"/>
            </w:tcMar>
          </w:tcPr>
          <w:p w14:paraId="21747479" w14:textId="77777777" w:rsidR="00671333" w:rsidRPr="00450FED" w:rsidRDefault="00671333" w:rsidP="0070516E">
            <w:pPr>
              <w:snapToGrid w:val="0"/>
              <w:rPr>
                <w:sz w:val="28"/>
                <w:szCs w:val="28"/>
                <w:lang w:val="uk-UA"/>
              </w:rPr>
            </w:pPr>
            <w:r>
              <w:rPr>
                <w:sz w:val="28"/>
                <w:szCs w:val="28"/>
                <w:lang w:val="uk-UA"/>
              </w:rPr>
              <w:t>Перелік місцевих бюджетів, які беруть участь у виконані програми</w:t>
            </w:r>
          </w:p>
        </w:tc>
        <w:tc>
          <w:tcPr>
            <w:tcW w:w="4934" w:type="dxa"/>
            <w:tcBorders>
              <w:left w:val="single" w:sz="4" w:space="0" w:color="000001"/>
              <w:right w:val="single" w:sz="4" w:space="0" w:color="000001"/>
            </w:tcBorders>
            <w:tcMar>
              <w:left w:w="43" w:type="dxa"/>
            </w:tcMar>
          </w:tcPr>
          <w:p w14:paraId="0BA50234" w14:textId="77777777" w:rsidR="00671333" w:rsidRPr="00450FED" w:rsidRDefault="00671333" w:rsidP="0070516E">
            <w:pPr>
              <w:snapToGrid w:val="0"/>
              <w:rPr>
                <w:lang w:val="uk-UA"/>
              </w:rPr>
            </w:pPr>
            <w:r w:rsidRPr="00450FED">
              <w:rPr>
                <w:sz w:val="28"/>
                <w:szCs w:val="28"/>
                <w:lang w:val="uk-UA"/>
              </w:rPr>
              <w:t xml:space="preserve"> </w:t>
            </w:r>
            <w:r>
              <w:rPr>
                <w:sz w:val="28"/>
                <w:szCs w:val="28"/>
                <w:lang w:val="uk-UA"/>
              </w:rPr>
              <w:t>Місцевий бюджет</w:t>
            </w:r>
          </w:p>
        </w:tc>
      </w:tr>
      <w:tr w:rsidR="00671333" w:rsidRPr="00450FED" w14:paraId="1B75D8B1" w14:textId="77777777" w:rsidTr="0070516E">
        <w:trPr>
          <w:trHeight w:val="194"/>
        </w:trPr>
        <w:tc>
          <w:tcPr>
            <w:tcW w:w="736" w:type="dxa"/>
            <w:tcMar>
              <w:left w:w="43" w:type="dxa"/>
            </w:tcMar>
          </w:tcPr>
          <w:p w14:paraId="7182BD3B" w14:textId="77777777" w:rsidR="00671333" w:rsidRPr="00450FED" w:rsidRDefault="00671333" w:rsidP="0070516E">
            <w:pPr>
              <w:tabs>
                <w:tab w:val="left" w:pos="1311"/>
              </w:tabs>
              <w:snapToGrid w:val="0"/>
              <w:jc w:val="center"/>
              <w:rPr>
                <w:b/>
                <w:sz w:val="28"/>
                <w:szCs w:val="28"/>
                <w:lang w:val="uk-UA"/>
              </w:rPr>
            </w:pPr>
            <w:r>
              <w:rPr>
                <w:b/>
                <w:sz w:val="28"/>
                <w:szCs w:val="28"/>
                <w:lang w:val="uk-UA"/>
              </w:rPr>
              <w:t>9.</w:t>
            </w:r>
          </w:p>
        </w:tc>
        <w:tc>
          <w:tcPr>
            <w:tcW w:w="4033" w:type="dxa"/>
            <w:tcBorders>
              <w:left w:val="single" w:sz="4" w:space="0" w:color="000001"/>
            </w:tcBorders>
            <w:tcMar>
              <w:left w:w="43" w:type="dxa"/>
            </w:tcMar>
          </w:tcPr>
          <w:p w14:paraId="3FA27A7E" w14:textId="77777777" w:rsidR="00671333" w:rsidRPr="00450FED" w:rsidRDefault="00671333" w:rsidP="0070516E">
            <w:pPr>
              <w:snapToGrid w:val="0"/>
              <w:rPr>
                <w:sz w:val="28"/>
                <w:szCs w:val="28"/>
                <w:lang w:val="uk-UA"/>
              </w:rPr>
            </w:pPr>
            <w:r>
              <w:rPr>
                <w:sz w:val="28"/>
                <w:szCs w:val="28"/>
                <w:lang w:val="uk-UA"/>
              </w:rPr>
              <w:t xml:space="preserve">Загальний обсяг фінансових ресурсів, необхідних для </w:t>
            </w:r>
            <w:r>
              <w:rPr>
                <w:sz w:val="28"/>
                <w:szCs w:val="28"/>
                <w:lang w:val="uk-UA"/>
              </w:rPr>
              <w:lastRenderedPageBreak/>
              <w:t>реалізації програми, всього, грн.</w:t>
            </w:r>
          </w:p>
        </w:tc>
        <w:tc>
          <w:tcPr>
            <w:tcW w:w="4934" w:type="dxa"/>
            <w:tcBorders>
              <w:left w:val="single" w:sz="4" w:space="0" w:color="000001"/>
              <w:right w:val="single" w:sz="4" w:space="0" w:color="000001"/>
            </w:tcBorders>
            <w:tcMar>
              <w:left w:w="43" w:type="dxa"/>
            </w:tcMar>
          </w:tcPr>
          <w:p w14:paraId="57420991" w14:textId="77777777" w:rsidR="00671333" w:rsidRPr="00450FED" w:rsidRDefault="00671333" w:rsidP="0070516E">
            <w:pPr>
              <w:rPr>
                <w:sz w:val="28"/>
                <w:szCs w:val="28"/>
                <w:lang w:val="uk-UA"/>
              </w:rPr>
            </w:pPr>
            <w:r>
              <w:rPr>
                <w:sz w:val="28"/>
                <w:szCs w:val="28"/>
                <w:lang w:val="uk-UA"/>
              </w:rPr>
              <w:lastRenderedPageBreak/>
              <w:t>4 900 567 грн.</w:t>
            </w:r>
          </w:p>
        </w:tc>
      </w:tr>
      <w:tr w:rsidR="00671333" w:rsidRPr="00450FED" w14:paraId="7FA5BE67" w14:textId="77777777" w:rsidTr="0070516E">
        <w:tc>
          <w:tcPr>
            <w:tcW w:w="736" w:type="dxa"/>
            <w:tcMar>
              <w:left w:w="43" w:type="dxa"/>
            </w:tcMar>
          </w:tcPr>
          <w:p w14:paraId="1306D00D" w14:textId="77777777" w:rsidR="00671333" w:rsidRPr="00450FED" w:rsidRDefault="00671333" w:rsidP="0070516E">
            <w:pPr>
              <w:tabs>
                <w:tab w:val="left" w:pos="1311"/>
              </w:tabs>
              <w:snapToGrid w:val="0"/>
              <w:jc w:val="center"/>
              <w:rPr>
                <w:b/>
                <w:sz w:val="28"/>
                <w:szCs w:val="28"/>
                <w:lang w:val="uk-UA"/>
              </w:rPr>
            </w:pPr>
            <w:r>
              <w:rPr>
                <w:b/>
                <w:sz w:val="28"/>
                <w:szCs w:val="28"/>
                <w:lang w:val="uk-UA"/>
              </w:rPr>
              <w:lastRenderedPageBreak/>
              <w:t>9.1</w:t>
            </w:r>
          </w:p>
        </w:tc>
        <w:tc>
          <w:tcPr>
            <w:tcW w:w="4033" w:type="dxa"/>
            <w:tcBorders>
              <w:left w:val="single" w:sz="4" w:space="0" w:color="000001"/>
            </w:tcBorders>
            <w:tcMar>
              <w:left w:w="43" w:type="dxa"/>
            </w:tcMar>
          </w:tcPr>
          <w:p w14:paraId="07683CB9" w14:textId="77777777" w:rsidR="00671333" w:rsidRPr="00450FED" w:rsidRDefault="00671333" w:rsidP="0070516E">
            <w:pPr>
              <w:snapToGrid w:val="0"/>
              <w:rPr>
                <w:sz w:val="28"/>
                <w:szCs w:val="28"/>
                <w:lang w:val="uk-UA"/>
              </w:rPr>
            </w:pPr>
            <w:r>
              <w:rPr>
                <w:sz w:val="28"/>
                <w:szCs w:val="28"/>
                <w:lang w:val="uk-UA"/>
              </w:rPr>
              <w:t xml:space="preserve">Кошти місцевого бюджету </w:t>
            </w:r>
            <w:proofErr w:type="spellStart"/>
            <w:r>
              <w:rPr>
                <w:sz w:val="28"/>
                <w:szCs w:val="28"/>
                <w:lang w:val="uk-UA"/>
              </w:rPr>
              <w:t>Марківської</w:t>
            </w:r>
            <w:proofErr w:type="spellEnd"/>
            <w:r>
              <w:rPr>
                <w:sz w:val="28"/>
                <w:szCs w:val="28"/>
                <w:lang w:val="uk-UA"/>
              </w:rPr>
              <w:t xml:space="preserve"> селищної ради (загальний фонд),грн.</w:t>
            </w:r>
          </w:p>
        </w:tc>
        <w:tc>
          <w:tcPr>
            <w:tcW w:w="4934" w:type="dxa"/>
            <w:tcBorders>
              <w:left w:val="single" w:sz="4" w:space="0" w:color="000001"/>
              <w:right w:val="single" w:sz="4" w:space="0" w:color="000001"/>
            </w:tcBorders>
            <w:tcMar>
              <w:left w:w="43" w:type="dxa"/>
            </w:tcMar>
          </w:tcPr>
          <w:p w14:paraId="44EE28F3" w14:textId="77777777" w:rsidR="00671333" w:rsidRPr="00450FED" w:rsidRDefault="00671333" w:rsidP="0070516E">
            <w:pPr>
              <w:rPr>
                <w:sz w:val="28"/>
                <w:szCs w:val="28"/>
                <w:lang w:val="uk-UA"/>
              </w:rPr>
            </w:pPr>
            <w:r>
              <w:rPr>
                <w:sz w:val="28"/>
                <w:szCs w:val="28"/>
                <w:lang w:val="uk-UA"/>
              </w:rPr>
              <w:t>4 900 567грн.</w:t>
            </w:r>
          </w:p>
        </w:tc>
      </w:tr>
    </w:tbl>
    <w:p w14:paraId="1486643D" w14:textId="77777777" w:rsidR="00671333" w:rsidRDefault="00671333" w:rsidP="00671333">
      <w:pPr>
        <w:spacing w:line="272" w:lineRule="atLeast"/>
        <w:ind w:firstLine="567"/>
        <w:jc w:val="center"/>
        <w:rPr>
          <w:b/>
          <w:bCs/>
          <w:sz w:val="28"/>
          <w:szCs w:val="28"/>
          <w:lang w:val="uk-UA"/>
        </w:rPr>
      </w:pPr>
    </w:p>
    <w:p w14:paraId="02C04484" w14:textId="77777777" w:rsidR="00671333" w:rsidRDefault="00671333" w:rsidP="00671333">
      <w:pPr>
        <w:spacing w:line="272" w:lineRule="atLeast"/>
        <w:ind w:firstLine="567"/>
        <w:jc w:val="center"/>
        <w:rPr>
          <w:sz w:val="28"/>
          <w:szCs w:val="28"/>
          <w:lang w:val="uk-UA"/>
        </w:rPr>
      </w:pPr>
      <w:r>
        <w:rPr>
          <w:b/>
          <w:bCs/>
          <w:sz w:val="28"/>
          <w:szCs w:val="28"/>
          <w:lang w:val="uk-UA"/>
        </w:rPr>
        <w:t>2</w:t>
      </w:r>
      <w:r w:rsidRPr="00450FED">
        <w:rPr>
          <w:b/>
          <w:bCs/>
          <w:sz w:val="28"/>
          <w:szCs w:val="28"/>
          <w:lang w:val="uk-UA"/>
        </w:rPr>
        <w:t>.</w:t>
      </w:r>
      <w:r>
        <w:rPr>
          <w:b/>
          <w:bCs/>
          <w:sz w:val="28"/>
          <w:szCs w:val="28"/>
          <w:lang w:val="uk-UA"/>
        </w:rPr>
        <w:t xml:space="preserve"> Загальні положення</w:t>
      </w:r>
    </w:p>
    <w:p w14:paraId="251132F4" w14:textId="77777777" w:rsidR="00671333" w:rsidRPr="009E7719" w:rsidRDefault="00671333" w:rsidP="00671333">
      <w:pPr>
        <w:spacing w:line="272" w:lineRule="atLeast"/>
        <w:ind w:firstLine="567"/>
        <w:jc w:val="center"/>
        <w:rPr>
          <w:sz w:val="28"/>
          <w:szCs w:val="28"/>
          <w:lang w:val="uk-UA"/>
        </w:rPr>
      </w:pPr>
    </w:p>
    <w:p w14:paraId="1FDC7A8F" w14:textId="3FA00EA7" w:rsidR="00671333" w:rsidRPr="009E7719" w:rsidRDefault="00671333" w:rsidP="00671333">
      <w:pPr>
        <w:autoSpaceDE w:val="0"/>
        <w:autoSpaceDN w:val="0"/>
        <w:adjustRightInd w:val="0"/>
        <w:ind w:firstLine="708"/>
        <w:jc w:val="both"/>
        <w:rPr>
          <w:sz w:val="28"/>
          <w:szCs w:val="28"/>
          <w:lang w:val="uk-UA"/>
        </w:rPr>
      </w:pPr>
      <w:r w:rsidRPr="009E7719">
        <w:rPr>
          <w:sz w:val="28"/>
          <w:szCs w:val="28"/>
          <w:lang w:val="uk-UA"/>
        </w:rPr>
        <w:t xml:space="preserve">Комунальне некомерційне підприємство </w:t>
      </w:r>
      <w:r w:rsidRPr="00450FED">
        <w:rPr>
          <w:sz w:val="28"/>
          <w:szCs w:val="28"/>
          <w:lang w:val="uk-UA"/>
        </w:rPr>
        <w:t>«</w:t>
      </w:r>
      <w:proofErr w:type="spellStart"/>
      <w:r>
        <w:rPr>
          <w:sz w:val="28"/>
          <w:szCs w:val="28"/>
          <w:lang w:val="uk-UA"/>
        </w:rPr>
        <w:t>Марківський</w:t>
      </w:r>
      <w:proofErr w:type="spellEnd"/>
      <w:r>
        <w:rPr>
          <w:sz w:val="28"/>
          <w:szCs w:val="28"/>
          <w:lang w:val="uk-UA"/>
        </w:rPr>
        <w:t xml:space="preserve"> центр первинної медико – санітарної допомоги»</w:t>
      </w:r>
      <w:r w:rsidRPr="00450FED">
        <w:rPr>
          <w:sz w:val="28"/>
          <w:szCs w:val="28"/>
          <w:lang w:val="uk-UA"/>
        </w:rPr>
        <w:t xml:space="preserve"> </w:t>
      </w:r>
      <w:proofErr w:type="spellStart"/>
      <w:r>
        <w:rPr>
          <w:sz w:val="28"/>
          <w:szCs w:val="28"/>
          <w:lang w:val="uk-UA"/>
        </w:rPr>
        <w:t>Марківської</w:t>
      </w:r>
      <w:proofErr w:type="spellEnd"/>
      <w:r>
        <w:rPr>
          <w:sz w:val="28"/>
          <w:szCs w:val="28"/>
          <w:lang w:val="uk-UA"/>
        </w:rPr>
        <w:t xml:space="preserve"> селищної ради</w:t>
      </w:r>
      <w:r w:rsidRPr="00450FED">
        <w:rPr>
          <w:sz w:val="28"/>
          <w:szCs w:val="28"/>
          <w:lang w:val="uk-UA"/>
        </w:rPr>
        <w:t xml:space="preserve"> </w:t>
      </w:r>
      <w:r>
        <w:rPr>
          <w:sz w:val="28"/>
          <w:szCs w:val="28"/>
          <w:lang w:val="uk-UA"/>
        </w:rPr>
        <w:t>(далі — центр ПМСД</w:t>
      </w:r>
      <w:r w:rsidRPr="009E7719">
        <w:rPr>
          <w:sz w:val="28"/>
          <w:szCs w:val="28"/>
          <w:lang w:val="uk-UA"/>
        </w:rPr>
        <w:t>)</w:t>
      </w:r>
      <w:r>
        <w:rPr>
          <w:sz w:val="28"/>
          <w:szCs w:val="28"/>
          <w:lang w:val="uk-UA"/>
        </w:rPr>
        <w:t xml:space="preserve"> реорганізовано </w:t>
      </w:r>
      <w:r w:rsidRPr="00402F84">
        <w:rPr>
          <w:sz w:val="28"/>
          <w:szCs w:val="28"/>
          <w:lang w:val="uk-UA"/>
        </w:rPr>
        <w:t>шляхом перетворення комунального закладу «</w:t>
      </w:r>
      <w:proofErr w:type="spellStart"/>
      <w:r>
        <w:rPr>
          <w:sz w:val="28"/>
          <w:szCs w:val="28"/>
          <w:lang w:val="uk-UA"/>
        </w:rPr>
        <w:t>Марківський</w:t>
      </w:r>
      <w:proofErr w:type="spellEnd"/>
      <w:r w:rsidR="00CD0BAB">
        <w:rPr>
          <w:sz w:val="28"/>
          <w:szCs w:val="28"/>
          <w:lang w:val="uk-UA"/>
        </w:rPr>
        <w:t xml:space="preserve"> </w:t>
      </w:r>
      <w:r>
        <w:rPr>
          <w:sz w:val="28"/>
          <w:szCs w:val="28"/>
          <w:lang w:val="uk-UA"/>
        </w:rPr>
        <w:t>ц</w:t>
      </w:r>
      <w:r w:rsidRPr="00402F84">
        <w:rPr>
          <w:sz w:val="28"/>
          <w:szCs w:val="28"/>
          <w:lang w:val="uk-UA"/>
        </w:rPr>
        <w:t>ентр первинної медико-санітарної допомоги»</w:t>
      </w:r>
      <w:r>
        <w:rPr>
          <w:sz w:val="28"/>
          <w:szCs w:val="28"/>
          <w:lang w:val="uk-UA"/>
        </w:rPr>
        <w:t xml:space="preserve"> </w:t>
      </w:r>
      <w:r w:rsidRPr="00402F84">
        <w:rPr>
          <w:sz w:val="28"/>
          <w:szCs w:val="28"/>
          <w:lang w:val="uk-UA"/>
        </w:rPr>
        <w:t>у комун</w:t>
      </w:r>
      <w:r>
        <w:rPr>
          <w:sz w:val="28"/>
          <w:szCs w:val="28"/>
          <w:lang w:val="uk-UA"/>
        </w:rPr>
        <w:t>альне некомерційне підприємство «</w:t>
      </w:r>
      <w:proofErr w:type="spellStart"/>
      <w:r>
        <w:rPr>
          <w:sz w:val="28"/>
          <w:szCs w:val="28"/>
          <w:lang w:val="uk-UA"/>
        </w:rPr>
        <w:t>Марківський</w:t>
      </w:r>
      <w:proofErr w:type="spellEnd"/>
      <w:r>
        <w:rPr>
          <w:sz w:val="28"/>
          <w:szCs w:val="28"/>
          <w:lang w:val="uk-UA"/>
        </w:rPr>
        <w:t xml:space="preserve"> центр первинної медико – санітарної допомоги» </w:t>
      </w:r>
      <w:proofErr w:type="spellStart"/>
      <w:r>
        <w:rPr>
          <w:sz w:val="28"/>
          <w:szCs w:val="28"/>
          <w:lang w:val="uk-UA"/>
        </w:rPr>
        <w:t>Марківської</w:t>
      </w:r>
      <w:proofErr w:type="spellEnd"/>
      <w:r>
        <w:rPr>
          <w:sz w:val="28"/>
          <w:szCs w:val="28"/>
          <w:lang w:val="uk-UA"/>
        </w:rPr>
        <w:t xml:space="preserve"> селищної ради.</w:t>
      </w:r>
    </w:p>
    <w:p w14:paraId="6856881A" w14:textId="1B260002" w:rsidR="00671333" w:rsidRPr="009E7719" w:rsidRDefault="00671333" w:rsidP="00671333">
      <w:pPr>
        <w:spacing w:line="272" w:lineRule="atLeast"/>
        <w:ind w:firstLine="567"/>
        <w:jc w:val="both"/>
        <w:rPr>
          <w:sz w:val="28"/>
          <w:szCs w:val="28"/>
          <w:lang w:val="uk-UA"/>
        </w:rPr>
      </w:pPr>
      <w:r w:rsidRPr="009E7719">
        <w:rPr>
          <w:sz w:val="28"/>
          <w:szCs w:val="28"/>
          <w:lang w:val="uk-UA"/>
        </w:rPr>
        <w:t xml:space="preserve">Програма розроблена </w:t>
      </w:r>
      <w:r>
        <w:rPr>
          <w:sz w:val="28"/>
          <w:szCs w:val="28"/>
          <w:lang w:val="uk-UA"/>
        </w:rPr>
        <w:t xml:space="preserve">з метою </w:t>
      </w:r>
      <w:r w:rsidR="00CD0BAB">
        <w:rPr>
          <w:sz w:val="28"/>
          <w:szCs w:val="28"/>
          <w:lang w:val="uk-UA"/>
        </w:rPr>
        <w:t xml:space="preserve">фінансової підтримки закладу в </w:t>
      </w:r>
      <w:r>
        <w:rPr>
          <w:sz w:val="28"/>
          <w:szCs w:val="28"/>
          <w:lang w:val="uk-UA"/>
        </w:rPr>
        <w:t xml:space="preserve">2022 році за статтями видатків, в тому числі: на оплату праці з нарахуваннями, на оплату комунальних послуг, енергоносіїв та інших поточних видатків в січні – грудні 2022 року </w:t>
      </w:r>
      <w:r w:rsidRPr="009E7719">
        <w:rPr>
          <w:sz w:val="28"/>
          <w:szCs w:val="28"/>
          <w:lang w:val="uk-UA"/>
        </w:rPr>
        <w:t>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14:paraId="5AB04A93" w14:textId="77777777" w:rsidR="00671333" w:rsidRDefault="00671333" w:rsidP="00671333">
      <w:pPr>
        <w:spacing w:after="136" w:line="272" w:lineRule="atLeast"/>
        <w:ind w:firstLine="567"/>
        <w:jc w:val="both"/>
        <w:rPr>
          <w:sz w:val="28"/>
          <w:szCs w:val="28"/>
          <w:lang w:val="uk-UA"/>
        </w:rPr>
      </w:pPr>
      <w:r w:rsidRPr="009E7719">
        <w:rPr>
          <w:sz w:val="28"/>
          <w:szCs w:val="28"/>
          <w:lang w:val="uk-UA"/>
        </w:rPr>
        <w:t xml:space="preserve">У Програмі визначено цілі </w:t>
      </w:r>
      <w:r>
        <w:rPr>
          <w:sz w:val="28"/>
          <w:szCs w:val="28"/>
          <w:lang w:val="uk-UA"/>
        </w:rPr>
        <w:t>підтримки</w:t>
      </w:r>
      <w:r w:rsidRPr="009E7719">
        <w:rPr>
          <w:sz w:val="28"/>
          <w:szCs w:val="28"/>
          <w:lang w:val="uk-UA"/>
        </w:rPr>
        <w:t xml:space="preserve"> комунального некомерційного підприємства, визначено основні завдання, вирішення яких сприятимуть наданню кваліфікованої первинної  медичної допо</w:t>
      </w:r>
      <w:r>
        <w:rPr>
          <w:sz w:val="28"/>
          <w:szCs w:val="28"/>
          <w:lang w:val="uk-UA"/>
        </w:rPr>
        <w:t>моги населенню громади</w:t>
      </w:r>
      <w:r w:rsidRPr="009E7719">
        <w:rPr>
          <w:sz w:val="28"/>
          <w:szCs w:val="28"/>
          <w:lang w:val="uk-UA"/>
        </w:rPr>
        <w:t>.</w:t>
      </w:r>
    </w:p>
    <w:p w14:paraId="3829D048" w14:textId="77777777" w:rsidR="00671333" w:rsidRPr="009E7719" w:rsidRDefault="00671333" w:rsidP="00671333">
      <w:pPr>
        <w:spacing w:line="272" w:lineRule="atLeast"/>
        <w:ind w:firstLine="567"/>
        <w:jc w:val="both"/>
        <w:rPr>
          <w:sz w:val="28"/>
          <w:szCs w:val="28"/>
          <w:lang w:val="uk-UA"/>
        </w:rPr>
      </w:pPr>
    </w:p>
    <w:p w14:paraId="37281CB2" w14:textId="77777777" w:rsidR="00671333" w:rsidRPr="00402F84" w:rsidRDefault="00671333" w:rsidP="00671333">
      <w:pPr>
        <w:spacing w:after="136" w:line="272" w:lineRule="atLeast"/>
        <w:ind w:firstLine="567"/>
        <w:jc w:val="center"/>
        <w:rPr>
          <w:b/>
          <w:bCs/>
          <w:sz w:val="28"/>
          <w:szCs w:val="28"/>
          <w:lang w:val="uk-UA"/>
        </w:rPr>
      </w:pPr>
      <w:r>
        <w:rPr>
          <w:b/>
          <w:bCs/>
          <w:sz w:val="28"/>
          <w:szCs w:val="28"/>
          <w:lang w:val="uk-UA"/>
        </w:rPr>
        <w:t>3</w:t>
      </w:r>
      <w:r w:rsidRPr="00402F84">
        <w:rPr>
          <w:b/>
          <w:bCs/>
          <w:sz w:val="28"/>
          <w:szCs w:val="28"/>
          <w:lang w:val="uk-UA"/>
        </w:rPr>
        <w:t>.</w:t>
      </w:r>
      <w:r>
        <w:rPr>
          <w:b/>
          <w:bCs/>
          <w:sz w:val="28"/>
          <w:szCs w:val="28"/>
          <w:lang w:val="uk-UA"/>
        </w:rPr>
        <w:t xml:space="preserve"> Визначення </w:t>
      </w:r>
      <w:r w:rsidRPr="00402F84">
        <w:rPr>
          <w:b/>
          <w:bCs/>
          <w:sz w:val="28"/>
          <w:szCs w:val="28"/>
          <w:lang w:val="uk-UA"/>
        </w:rPr>
        <w:t xml:space="preserve"> проблеми, </w:t>
      </w:r>
      <w:r>
        <w:rPr>
          <w:b/>
          <w:bCs/>
          <w:sz w:val="28"/>
          <w:szCs w:val="28"/>
          <w:lang w:val="uk-UA"/>
        </w:rPr>
        <w:t>на розв’язання якої спрямована Програма</w:t>
      </w:r>
    </w:p>
    <w:p w14:paraId="18E19788" w14:textId="77777777" w:rsidR="00671333" w:rsidRPr="009E7719" w:rsidRDefault="00671333" w:rsidP="00671333">
      <w:pPr>
        <w:spacing w:line="272" w:lineRule="atLeast"/>
        <w:ind w:firstLine="567"/>
        <w:jc w:val="center"/>
        <w:rPr>
          <w:sz w:val="28"/>
          <w:szCs w:val="28"/>
          <w:lang w:val="uk-UA"/>
        </w:rPr>
      </w:pPr>
    </w:p>
    <w:p w14:paraId="217EFF18" w14:textId="77777777" w:rsidR="00671333" w:rsidRPr="009E7719" w:rsidRDefault="00671333" w:rsidP="00671333">
      <w:pPr>
        <w:spacing w:line="272" w:lineRule="atLeast"/>
        <w:ind w:firstLine="567"/>
        <w:jc w:val="both"/>
        <w:rPr>
          <w:sz w:val="28"/>
          <w:szCs w:val="28"/>
          <w:lang w:val="uk-UA"/>
        </w:rPr>
      </w:pPr>
      <w:r w:rsidRPr="009E7719">
        <w:rPr>
          <w:sz w:val="28"/>
          <w:szCs w:val="28"/>
          <w:lang w:val="uk-UA"/>
        </w:rPr>
        <w:t>Основним підходом до концепції реформування є створення належних відповідних умов надання якісної, своєчасної первинної медичної допомоги. Одним з основних заходів впровадження реформи фінансування системи охорони здоров’я є забезпечення реорганізації державних та комунальних медичних закладів у повноцінні суб’єкти господарської діяльності — державні та комунальні некомерційні підприємства</w:t>
      </w:r>
      <w:r>
        <w:rPr>
          <w:sz w:val="28"/>
          <w:szCs w:val="28"/>
          <w:lang w:val="uk-UA"/>
        </w:rPr>
        <w:t>.</w:t>
      </w:r>
    </w:p>
    <w:p w14:paraId="200D0886" w14:textId="77777777" w:rsidR="00671333" w:rsidRDefault="00671333" w:rsidP="00671333">
      <w:pPr>
        <w:spacing w:line="272" w:lineRule="atLeast"/>
        <w:ind w:firstLine="567"/>
        <w:jc w:val="both"/>
        <w:rPr>
          <w:sz w:val="28"/>
          <w:szCs w:val="28"/>
          <w:lang w:val="uk-UA"/>
        </w:rPr>
      </w:pPr>
      <w:r w:rsidRPr="009E7719">
        <w:rPr>
          <w:sz w:val="28"/>
          <w:szCs w:val="28"/>
          <w:lang w:val="uk-UA"/>
        </w:rPr>
        <w:t>Таким чином, в подальшому буде запроваджено принцип «гроші ходять за пацієнтом», а не за інфраструктурою закладів охорони здоров’я та іншими надавачами послуг.</w:t>
      </w:r>
    </w:p>
    <w:p w14:paraId="2F0CB720" w14:textId="274C149A" w:rsidR="00671333" w:rsidRDefault="00671333" w:rsidP="00671333">
      <w:pPr>
        <w:spacing w:line="272" w:lineRule="atLeast"/>
        <w:ind w:firstLine="567"/>
        <w:jc w:val="both"/>
        <w:rPr>
          <w:sz w:val="28"/>
          <w:szCs w:val="28"/>
          <w:lang w:val="uk-UA"/>
        </w:rPr>
      </w:pPr>
      <w:r>
        <w:rPr>
          <w:sz w:val="28"/>
          <w:szCs w:val="28"/>
          <w:lang w:val="uk-UA"/>
        </w:rPr>
        <w:t xml:space="preserve">В умовах дефіциту в громаді 50% лікарів, що надають первинну медичну допомогу, відсутності регулярного транспортного сполучення, враховуючи те, що </w:t>
      </w:r>
      <w:r w:rsidRPr="00702B97">
        <w:rPr>
          <w:sz w:val="28"/>
          <w:szCs w:val="28"/>
          <w:lang w:val="uk-UA"/>
        </w:rPr>
        <w:t>частка</w:t>
      </w:r>
      <w:r>
        <w:rPr>
          <w:sz w:val="28"/>
          <w:szCs w:val="28"/>
          <w:lang w:val="uk-UA"/>
        </w:rPr>
        <w:t xml:space="preserve"> сільського населення складає дві  третини від загальної кількості жителів району, а серед сільських жителів майже 40% - особи у віці старше 60 років, які за станом </w:t>
      </w:r>
      <w:proofErr w:type="spellStart"/>
      <w:r>
        <w:rPr>
          <w:sz w:val="28"/>
          <w:szCs w:val="28"/>
          <w:lang w:val="uk-UA"/>
        </w:rPr>
        <w:t>здоров</w:t>
      </w:r>
      <w:proofErr w:type="spellEnd"/>
      <w:r w:rsidRPr="00D35CA4">
        <w:rPr>
          <w:sz w:val="28"/>
          <w:szCs w:val="28"/>
        </w:rPr>
        <w:t>’</w:t>
      </w:r>
      <w:r>
        <w:rPr>
          <w:sz w:val="28"/>
          <w:szCs w:val="28"/>
          <w:lang w:val="uk-UA"/>
        </w:rPr>
        <w:t>я та вікових особливостей потребують значно більше уваги медичних працівників ніж молодь і часто не в змозі подолати відстань у 9-</w:t>
      </w:r>
      <w:smartTag w:uri="urn:schemas-microsoft-com:office:smarttags" w:element="metricconverter">
        <w:smartTagPr>
          <w:attr w:name="ProductID" w:val="20 км"/>
        </w:smartTagPr>
        <w:r>
          <w:rPr>
            <w:sz w:val="28"/>
            <w:szCs w:val="28"/>
            <w:lang w:val="uk-UA"/>
          </w:rPr>
          <w:t>20 км</w:t>
        </w:r>
      </w:smartTag>
      <w:r>
        <w:rPr>
          <w:sz w:val="28"/>
          <w:szCs w:val="28"/>
          <w:lang w:val="uk-UA"/>
        </w:rPr>
        <w:t xml:space="preserve"> до амбулаторії. Роль фельдшерських пунктів та їх працівників, як надавачів</w:t>
      </w:r>
      <w:r w:rsidR="00CD0BAB">
        <w:rPr>
          <w:sz w:val="28"/>
          <w:szCs w:val="28"/>
          <w:lang w:val="uk-UA"/>
        </w:rPr>
        <w:t xml:space="preserve"> долікарської медичної допомоги</w:t>
      </w:r>
      <w:r>
        <w:rPr>
          <w:sz w:val="28"/>
          <w:szCs w:val="28"/>
          <w:lang w:val="uk-UA"/>
        </w:rPr>
        <w:t xml:space="preserve">, виходить на значний рівень і є незамінною. Фельдшери чи медичні сестри фельдшерських пунктів здійснюють спостереження за станом </w:t>
      </w:r>
      <w:proofErr w:type="spellStart"/>
      <w:r>
        <w:rPr>
          <w:sz w:val="28"/>
          <w:szCs w:val="28"/>
          <w:lang w:val="uk-UA"/>
        </w:rPr>
        <w:t>здоров</w:t>
      </w:r>
      <w:proofErr w:type="spellEnd"/>
      <w:r w:rsidRPr="00D35CA4">
        <w:rPr>
          <w:sz w:val="28"/>
          <w:szCs w:val="28"/>
        </w:rPr>
        <w:t>’</w:t>
      </w:r>
      <w:r>
        <w:rPr>
          <w:sz w:val="28"/>
          <w:szCs w:val="28"/>
          <w:lang w:val="uk-UA"/>
        </w:rPr>
        <w:t>я, за потреби виконують призначення лікаря та забезпечують лікарськими засобами таких осіб за місцем проживання.</w:t>
      </w:r>
    </w:p>
    <w:p w14:paraId="6A44DC1C" w14:textId="77777777" w:rsidR="00671333" w:rsidRDefault="00671333" w:rsidP="00671333">
      <w:pPr>
        <w:spacing w:line="272" w:lineRule="atLeast"/>
        <w:ind w:firstLine="567"/>
        <w:jc w:val="center"/>
        <w:rPr>
          <w:b/>
          <w:bCs/>
          <w:sz w:val="28"/>
          <w:szCs w:val="28"/>
          <w:lang w:val="uk-UA"/>
        </w:rPr>
      </w:pPr>
      <w:r>
        <w:rPr>
          <w:b/>
          <w:bCs/>
          <w:sz w:val="28"/>
          <w:szCs w:val="28"/>
          <w:lang w:val="uk-UA"/>
        </w:rPr>
        <w:lastRenderedPageBreak/>
        <w:t>4</w:t>
      </w:r>
      <w:r w:rsidRPr="00182AE0">
        <w:rPr>
          <w:b/>
          <w:bCs/>
          <w:sz w:val="28"/>
          <w:szCs w:val="28"/>
          <w:lang w:val="uk-UA"/>
        </w:rPr>
        <w:t>.</w:t>
      </w:r>
      <w:r>
        <w:rPr>
          <w:b/>
          <w:bCs/>
          <w:sz w:val="28"/>
          <w:szCs w:val="28"/>
          <w:lang w:val="uk-UA"/>
        </w:rPr>
        <w:t xml:space="preserve"> Визначення мети</w:t>
      </w:r>
      <w:r w:rsidRPr="00182AE0">
        <w:rPr>
          <w:b/>
          <w:bCs/>
          <w:sz w:val="28"/>
          <w:szCs w:val="28"/>
          <w:lang w:val="uk-UA"/>
        </w:rPr>
        <w:t xml:space="preserve"> </w:t>
      </w:r>
      <w:r>
        <w:rPr>
          <w:b/>
          <w:bCs/>
          <w:sz w:val="28"/>
          <w:szCs w:val="28"/>
          <w:lang w:val="uk-UA"/>
        </w:rPr>
        <w:t xml:space="preserve"> </w:t>
      </w:r>
      <w:r w:rsidRPr="00182AE0">
        <w:rPr>
          <w:b/>
          <w:bCs/>
          <w:sz w:val="28"/>
          <w:szCs w:val="28"/>
          <w:lang w:val="uk-UA"/>
        </w:rPr>
        <w:t>Програми</w:t>
      </w:r>
    </w:p>
    <w:p w14:paraId="6EBD0F3C" w14:textId="77777777" w:rsidR="00671333" w:rsidRPr="009E7719" w:rsidRDefault="00671333" w:rsidP="00671333">
      <w:pPr>
        <w:spacing w:line="272" w:lineRule="atLeast"/>
        <w:ind w:firstLine="567"/>
        <w:jc w:val="center"/>
        <w:rPr>
          <w:sz w:val="28"/>
          <w:szCs w:val="28"/>
          <w:lang w:val="uk-UA"/>
        </w:rPr>
      </w:pPr>
    </w:p>
    <w:p w14:paraId="65FE74AB" w14:textId="77777777" w:rsidR="00671333" w:rsidRDefault="00671333" w:rsidP="00671333">
      <w:pPr>
        <w:spacing w:line="272" w:lineRule="atLeast"/>
        <w:ind w:firstLine="567"/>
        <w:jc w:val="both"/>
        <w:rPr>
          <w:sz w:val="28"/>
          <w:szCs w:val="28"/>
          <w:lang w:val="uk-UA"/>
        </w:rPr>
      </w:pPr>
      <w:r w:rsidRPr="009E7719">
        <w:rPr>
          <w:sz w:val="28"/>
          <w:szCs w:val="28"/>
          <w:lang w:val="uk-UA"/>
        </w:rPr>
        <w:t xml:space="preserve">Метою програми є 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w:t>
      </w:r>
      <w:r>
        <w:rPr>
          <w:sz w:val="28"/>
          <w:szCs w:val="28"/>
          <w:lang w:val="uk-UA"/>
        </w:rPr>
        <w:t>охорони здоров’я. Н</w:t>
      </w:r>
      <w:r w:rsidRPr="009E7719">
        <w:rPr>
          <w:sz w:val="28"/>
          <w:szCs w:val="28"/>
          <w:lang w:val="uk-UA"/>
        </w:rPr>
        <w:t xml:space="preserve">адання доступної </w:t>
      </w:r>
      <w:r>
        <w:rPr>
          <w:sz w:val="28"/>
          <w:szCs w:val="28"/>
          <w:lang w:val="uk-UA"/>
        </w:rPr>
        <w:t>та</w:t>
      </w:r>
      <w:r w:rsidRPr="009E7719">
        <w:rPr>
          <w:sz w:val="28"/>
          <w:szCs w:val="28"/>
          <w:lang w:val="uk-UA"/>
        </w:rPr>
        <w:t xml:space="preserve"> якісної медичної допомоги, </w:t>
      </w:r>
      <w:r>
        <w:rPr>
          <w:sz w:val="28"/>
          <w:szCs w:val="28"/>
          <w:lang w:val="uk-UA"/>
        </w:rPr>
        <w:t>забезпечувати надання медичних послуг особам, які за станом здоров</w:t>
      </w:r>
      <w:r w:rsidRPr="0008757D">
        <w:rPr>
          <w:sz w:val="28"/>
          <w:szCs w:val="28"/>
          <w:lang w:val="uk-UA"/>
        </w:rPr>
        <w:t>’</w:t>
      </w:r>
      <w:r>
        <w:rPr>
          <w:sz w:val="28"/>
          <w:szCs w:val="28"/>
          <w:lang w:val="uk-UA"/>
        </w:rPr>
        <w:t xml:space="preserve">я самостійно неспроможні дістатися до місця надання медичної допомоги, забезпечувати таких осіб лікарськими засобами та виробами медичного призначення, організовувати роботу денних </w:t>
      </w:r>
      <w:r w:rsidRPr="00381DDC">
        <w:rPr>
          <w:sz w:val="28"/>
          <w:szCs w:val="28"/>
          <w:lang w:val="uk-UA"/>
        </w:rPr>
        <w:t>стаціонарів та стаціонарів</w:t>
      </w:r>
      <w:r>
        <w:rPr>
          <w:sz w:val="28"/>
          <w:szCs w:val="28"/>
          <w:lang w:val="uk-UA"/>
        </w:rPr>
        <w:t xml:space="preserve"> вдома, сприяти профілактиці захворювань та попередженню ускладнень від різних </w:t>
      </w:r>
      <w:proofErr w:type="spellStart"/>
      <w:r>
        <w:rPr>
          <w:sz w:val="28"/>
          <w:szCs w:val="28"/>
          <w:lang w:val="uk-UA"/>
        </w:rPr>
        <w:t>хвороб</w:t>
      </w:r>
      <w:proofErr w:type="spellEnd"/>
      <w:r>
        <w:rPr>
          <w:sz w:val="28"/>
          <w:szCs w:val="28"/>
          <w:lang w:val="uk-UA"/>
        </w:rPr>
        <w:t xml:space="preserve">, </w:t>
      </w:r>
      <w:r w:rsidRPr="009E7719">
        <w:rPr>
          <w:sz w:val="28"/>
          <w:szCs w:val="28"/>
          <w:lang w:val="uk-UA"/>
        </w:rPr>
        <w:t>зокрема:</w:t>
      </w:r>
    </w:p>
    <w:p w14:paraId="6DCEB855" w14:textId="3944D317" w:rsidR="00671333" w:rsidRPr="009E7719"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забезпечення </w:t>
      </w:r>
      <w:r>
        <w:rPr>
          <w:sz w:val="28"/>
          <w:szCs w:val="28"/>
          <w:lang w:val="uk-UA"/>
        </w:rPr>
        <w:t>своєчасної першої невідкладної допомоги</w:t>
      </w:r>
      <w:r w:rsidRPr="009E7719">
        <w:rPr>
          <w:sz w:val="28"/>
          <w:szCs w:val="28"/>
          <w:lang w:val="uk-UA"/>
        </w:rPr>
        <w:t xml:space="preserve"> при нещасних випадках, гострих захворюваннях тощо;</w:t>
      </w:r>
    </w:p>
    <w:p w14:paraId="2E828A85" w14:textId="0DF08429" w:rsidR="00671333" w:rsidRPr="009E7719"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забезпечення </w:t>
      </w:r>
      <w:r>
        <w:rPr>
          <w:sz w:val="28"/>
          <w:szCs w:val="28"/>
          <w:lang w:val="uk-UA"/>
        </w:rPr>
        <w:t>лікувально-профілактичної допомоги</w:t>
      </w:r>
      <w:r w:rsidRPr="009E7719">
        <w:rPr>
          <w:sz w:val="28"/>
          <w:szCs w:val="28"/>
          <w:lang w:val="uk-UA"/>
        </w:rPr>
        <w:t>;</w:t>
      </w:r>
    </w:p>
    <w:p w14:paraId="6108CAAF" w14:textId="3C9CC6B1" w:rsidR="00671333" w:rsidRPr="009E7719"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попередження, лікування, локалізацію та ліквідацію масових інфекційних захворювань;</w:t>
      </w:r>
    </w:p>
    <w:p w14:paraId="29548886" w14:textId="6066E6EE" w:rsidR="00671333"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запобігання демографічній кризі, забезпечення здоров’я майбутніх поколінь і профілактики спадкових захворювань;</w:t>
      </w:r>
    </w:p>
    <w:p w14:paraId="2B063434" w14:textId="72CBFB6D" w:rsidR="00671333" w:rsidRPr="00182AE0" w:rsidRDefault="00671333" w:rsidP="00671333">
      <w:pPr>
        <w:spacing w:line="272" w:lineRule="atLeast"/>
        <w:ind w:firstLine="567"/>
        <w:jc w:val="both"/>
        <w:rPr>
          <w:sz w:val="28"/>
          <w:szCs w:val="28"/>
          <w:lang w:val="uk-UA"/>
        </w:rPr>
      </w:pPr>
      <w:r>
        <w:rPr>
          <w:sz w:val="28"/>
          <w:szCs w:val="28"/>
          <w:lang w:val="uk-UA"/>
        </w:rPr>
        <w:t>-</w:t>
      </w:r>
      <w:r>
        <w:rPr>
          <w:sz w:val="28"/>
          <w:szCs w:val="28"/>
          <w:lang w:val="uk-UA"/>
        </w:rPr>
        <w:t xml:space="preserve"> </w:t>
      </w:r>
      <w:r w:rsidRPr="00182AE0">
        <w:rPr>
          <w:sz w:val="28"/>
          <w:szCs w:val="28"/>
          <w:lang w:val="uk-UA"/>
        </w:rPr>
        <w:t xml:space="preserve">забезпечення своєчасного виявлення у громадян захворювання на туберкульоз на ранніх стадіях, що здійснюється шляхом проведення </w:t>
      </w:r>
      <w:proofErr w:type="spellStart"/>
      <w:r w:rsidRPr="00182AE0">
        <w:rPr>
          <w:sz w:val="28"/>
          <w:szCs w:val="28"/>
          <w:lang w:val="uk-UA"/>
        </w:rPr>
        <w:t>туберкулінодіагностики</w:t>
      </w:r>
      <w:proofErr w:type="spellEnd"/>
      <w:r w:rsidRPr="00182AE0">
        <w:rPr>
          <w:sz w:val="28"/>
          <w:szCs w:val="28"/>
          <w:lang w:val="uk-UA"/>
        </w:rPr>
        <w:t>;</w:t>
      </w:r>
    </w:p>
    <w:p w14:paraId="280D7939" w14:textId="4C0B7F1F" w:rsidR="00671333" w:rsidRPr="009E7719"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заохочення материнства;</w:t>
      </w:r>
    </w:p>
    <w:p w14:paraId="27F03A61" w14:textId="7E4017E5" w:rsidR="00671333"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контроль за охороною здоров’я дітей;</w:t>
      </w:r>
    </w:p>
    <w:p w14:paraId="45FC5755" w14:textId="1BDEAD98" w:rsidR="00671333" w:rsidRDefault="00671333" w:rsidP="00671333">
      <w:pPr>
        <w:spacing w:line="272" w:lineRule="atLeast"/>
        <w:ind w:firstLine="567"/>
        <w:jc w:val="both"/>
        <w:rPr>
          <w:sz w:val="28"/>
          <w:szCs w:val="28"/>
          <w:lang w:val="uk-UA"/>
        </w:rPr>
      </w:pPr>
      <w:r>
        <w:rPr>
          <w:sz w:val="28"/>
          <w:szCs w:val="28"/>
          <w:lang w:val="uk-UA"/>
        </w:rPr>
        <w:t>-</w:t>
      </w:r>
      <w:r>
        <w:rPr>
          <w:sz w:val="28"/>
          <w:szCs w:val="28"/>
          <w:lang w:val="uk-UA"/>
        </w:rPr>
        <w:t xml:space="preserve"> з</w:t>
      </w:r>
      <w:r w:rsidRPr="00182AE0">
        <w:rPr>
          <w:sz w:val="28"/>
          <w:szCs w:val="28"/>
          <w:lang w:val="uk-UA"/>
        </w:rPr>
        <w:t>абезпечення надання окремим категоріям населення доступних лікарських засобів безкоштовно або з незначною доплатою</w:t>
      </w:r>
      <w:r>
        <w:rPr>
          <w:sz w:val="28"/>
          <w:szCs w:val="28"/>
          <w:lang w:val="uk-UA"/>
        </w:rPr>
        <w:t xml:space="preserve"> згідно державної програми «Доступні ліки»;</w:t>
      </w:r>
    </w:p>
    <w:p w14:paraId="7CAF2547" w14:textId="0F9B1DBF" w:rsidR="00671333" w:rsidRPr="009E7719"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надання медичних та інших послу</w:t>
      </w:r>
      <w:r w:rsidR="00CD0BAB">
        <w:rPr>
          <w:sz w:val="28"/>
          <w:szCs w:val="28"/>
          <w:lang w:val="uk-UA"/>
        </w:rPr>
        <w:t>г фізичним та юридичним особам</w:t>
      </w:r>
      <w:r w:rsidRPr="009E7719">
        <w:rPr>
          <w:sz w:val="28"/>
          <w:szCs w:val="28"/>
          <w:lang w:val="uk-UA"/>
        </w:rPr>
        <w:t xml:space="preserve"> у випадках та на умовах, визначених законами України, нормативно-правовими актами Кабінету Міністрів України та виданими на їх виконання норма</w:t>
      </w:r>
      <w:r w:rsidR="00CD0BAB">
        <w:rPr>
          <w:sz w:val="28"/>
          <w:szCs w:val="28"/>
          <w:lang w:val="uk-UA"/>
        </w:rPr>
        <w:t>тивними актами місцевих органів</w:t>
      </w:r>
      <w:r w:rsidRPr="009E7719">
        <w:rPr>
          <w:sz w:val="28"/>
          <w:szCs w:val="28"/>
          <w:lang w:val="uk-UA"/>
        </w:rPr>
        <w:t xml:space="preserve"> виконавчої влади, а також на підставі та ум</w:t>
      </w:r>
      <w:r w:rsidR="00CD0BAB">
        <w:rPr>
          <w:sz w:val="28"/>
          <w:szCs w:val="28"/>
          <w:lang w:val="uk-UA"/>
        </w:rPr>
        <w:t>овах, визначених договорами про</w:t>
      </w:r>
      <w:r w:rsidRPr="009E7719">
        <w:rPr>
          <w:sz w:val="28"/>
          <w:szCs w:val="28"/>
          <w:lang w:val="uk-UA"/>
        </w:rPr>
        <w:t xml:space="preserve"> медичне обслуговування;</w:t>
      </w:r>
    </w:p>
    <w:p w14:paraId="663606FB" w14:textId="5C3FA205" w:rsidR="00671333"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проведення перепідготовки, удосконалення та підвищення кваліфікації медичних кадрів</w:t>
      </w:r>
      <w:r>
        <w:rPr>
          <w:sz w:val="28"/>
          <w:szCs w:val="28"/>
          <w:lang w:val="uk-UA"/>
        </w:rPr>
        <w:t>.</w:t>
      </w:r>
    </w:p>
    <w:p w14:paraId="1B9CF28A" w14:textId="79B2637E" w:rsidR="00671333" w:rsidRDefault="00671333" w:rsidP="00671333">
      <w:pPr>
        <w:spacing w:line="272" w:lineRule="atLeast"/>
        <w:rPr>
          <w:b/>
          <w:bCs/>
          <w:sz w:val="28"/>
          <w:szCs w:val="28"/>
          <w:lang w:val="uk-UA"/>
        </w:rPr>
      </w:pPr>
    </w:p>
    <w:p w14:paraId="6F1146A9" w14:textId="77777777" w:rsidR="00671333" w:rsidRDefault="00671333" w:rsidP="00671333">
      <w:pPr>
        <w:spacing w:line="272" w:lineRule="atLeast"/>
        <w:rPr>
          <w:b/>
          <w:bCs/>
          <w:sz w:val="28"/>
          <w:szCs w:val="28"/>
          <w:lang w:val="uk-UA"/>
        </w:rPr>
      </w:pPr>
    </w:p>
    <w:p w14:paraId="04D0B9E2" w14:textId="4F1737C6" w:rsidR="00671333" w:rsidRDefault="00671333" w:rsidP="00671333">
      <w:pPr>
        <w:spacing w:line="272" w:lineRule="atLeast"/>
        <w:jc w:val="center"/>
        <w:rPr>
          <w:b/>
          <w:bCs/>
          <w:sz w:val="28"/>
          <w:szCs w:val="28"/>
          <w:lang w:val="uk-UA"/>
        </w:rPr>
      </w:pPr>
      <w:r>
        <w:rPr>
          <w:b/>
          <w:bCs/>
          <w:sz w:val="28"/>
          <w:szCs w:val="28"/>
          <w:lang w:val="uk-UA"/>
        </w:rPr>
        <w:t>5. О</w:t>
      </w:r>
      <w:r w:rsidRPr="00182AE0">
        <w:rPr>
          <w:b/>
          <w:bCs/>
          <w:sz w:val="28"/>
          <w:szCs w:val="28"/>
          <w:lang w:val="uk-UA"/>
        </w:rPr>
        <w:t>бсяг та джерела фінансування</w:t>
      </w:r>
      <w:r>
        <w:rPr>
          <w:b/>
          <w:bCs/>
          <w:sz w:val="28"/>
          <w:szCs w:val="28"/>
          <w:lang w:val="uk-UA"/>
        </w:rPr>
        <w:t xml:space="preserve"> програми</w:t>
      </w:r>
    </w:p>
    <w:p w14:paraId="5677C993" w14:textId="77777777" w:rsidR="00671333" w:rsidRDefault="00671333" w:rsidP="00671333">
      <w:pPr>
        <w:spacing w:line="272" w:lineRule="atLeast"/>
        <w:ind w:firstLine="567"/>
        <w:jc w:val="center"/>
        <w:rPr>
          <w:b/>
          <w:bCs/>
          <w:sz w:val="28"/>
          <w:szCs w:val="28"/>
          <w:lang w:val="uk-UA"/>
        </w:rPr>
      </w:pPr>
    </w:p>
    <w:p w14:paraId="4C7CE844" w14:textId="77777777" w:rsidR="00671333" w:rsidRPr="008C4FB5" w:rsidRDefault="00671333" w:rsidP="00CD0BAB">
      <w:pPr>
        <w:spacing w:line="272" w:lineRule="atLeast"/>
        <w:ind w:firstLine="567"/>
        <w:jc w:val="both"/>
        <w:rPr>
          <w:bCs/>
          <w:sz w:val="28"/>
          <w:szCs w:val="28"/>
          <w:lang w:val="uk-UA"/>
        </w:rPr>
      </w:pPr>
      <w:r>
        <w:rPr>
          <w:bCs/>
          <w:sz w:val="28"/>
          <w:szCs w:val="28"/>
          <w:lang w:val="uk-UA"/>
        </w:rPr>
        <w:t xml:space="preserve">Необхідний обсяг фінансування КНП «МЦПМСД» </w:t>
      </w:r>
      <w:proofErr w:type="spellStart"/>
      <w:r>
        <w:rPr>
          <w:bCs/>
          <w:sz w:val="28"/>
          <w:szCs w:val="28"/>
          <w:lang w:val="uk-UA"/>
        </w:rPr>
        <w:t>Марківської</w:t>
      </w:r>
      <w:proofErr w:type="spellEnd"/>
      <w:r>
        <w:rPr>
          <w:bCs/>
          <w:sz w:val="28"/>
          <w:szCs w:val="28"/>
          <w:lang w:val="uk-UA"/>
        </w:rPr>
        <w:t xml:space="preserve"> селищної ради визначається з об</w:t>
      </w:r>
      <w:r w:rsidRPr="008C4FB5">
        <w:rPr>
          <w:bCs/>
          <w:sz w:val="28"/>
          <w:szCs w:val="28"/>
          <w:lang w:val="uk-UA"/>
        </w:rPr>
        <w:t>’</w:t>
      </w:r>
      <w:r>
        <w:rPr>
          <w:bCs/>
          <w:sz w:val="28"/>
          <w:szCs w:val="28"/>
          <w:lang w:val="uk-UA"/>
        </w:rPr>
        <w:t>ємів фінансування з НСЗУ та виходячи з наявності коштів місцевого бюджету.</w:t>
      </w:r>
    </w:p>
    <w:p w14:paraId="3990449A" w14:textId="059AA76C" w:rsidR="00671333" w:rsidRPr="009E7719" w:rsidRDefault="00671333" w:rsidP="00671333">
      <w:pPr>
        <w:spacing w:line="272" w:lineRule="atLeast"/>
        <w:ind w:firstLine="567"/>
        <w:jc w:val="both"/>
        <w:rPr>
          <w:sz w:val="28"/>
          <w:szCs w:val="28"/>
          <w:lang w:val="uk-UA"/>
        </w:rPr>
      </w:pPr>
      <w:r>
        <w:rPr>
          <w:sz w:val="28"/>
          <w:szCs w:val="28"/>
          <w:lang w:val="uk-UA"/>
        </w:rPr>
        <w:t>Фінансове забезпечення п</w:t>
      </w:r>
      <w:r w:rsidRPr="009E7719">
        <w:rPr>
          <w:sz w:val="28"/>
          <w:szCs w:val="28"/>
          <w:lang w:val="uk-UA"/>
        </w:rPr>
        <w:t>рограми здійснюється відповідно до законодавства України</w:t>
      </w:r>
      <w:r>
        <w:rPr>
          <w:sz w:val="28"/>
          <w:szCs w:val="28"/>
          <w:lang w:val="uk-UA"/>
        </w:rPr>
        <w:t xml:space="preserve"> відповідно до п.5 ст.3 Закону України «Про державні фінансові гарантії медичного обслуговування населення», </w:t>
      </w:r>
      <w:proofErr w:type="spellStart"/>
      <w:r>
        <w:rPr>
          <w:sz w:val="28"/>
          <w:szCs w:val="28"/>
          <w:lang w:val="uk-UA"/>
        </w:rPr>
        <w:t>п.п</w:t>
      </w:r>
      <w:proofErr w:type="spellEnd"/>
      <w:r>
        <w:rPr>
          <w:sz w:val="28"/>
          <w:szCs w:val="28"/>
          <w:lang w:val="uk-UA"/>
        </w:rPr>
        <w:t>.</w:t>
      </w:r>
      <w:r w:rsidR="00CD0BAB">
        <w:rPr>
          <w:sz w:val="28"/>
          <w:szCs w:val="28"/>
          <w:lang w:val="uk-UA"/>
        </w:rPr>
        <w:t xml:space="preserve"> </w:t>
      </w:r>
      <w:r>
        <w:rPr>
          <w:sz w:val="28"/>
          <w:szCs w:val="28"/>
          <w:lang w:val="uk-UA"/>
        </w:rPr>
        <w:t>3 п.</w:t>
      </w:r>
      <w:r w:rsidR="00CD0BAB">
        <w:rPr>
          <w:sz w:val="28"/>
          <w:szCs w:val="28"/>
          <w:lang w:val="uk-UA"/>
        </w:rPr>
        <w:t xml:space="preserve"> </w:t>
      </w:r>
      <w:r>
        <w:rPr>
          <w:sz w:val="28"/>
          <w:szCs w:val="28"/>
          <w:lang w:val="uk-UA"/>
        </w:rPr>
        <w:t>5 статті 5 Закону України «Про підвищення доступності та якості медичного обслуговування у сільській місцевості»</w:t>
      </w:r>
      <w:r w:rsidRPr="009E7719">
        <w:rPr>
          <w:sz w:val="28"/>
          <w:szCs w:val="28"/>
          <w:lang w:val="uk-UA"/>
        </w:rPr>
        <w:t xml:space="preserve"> за рахунок</w:t>
      </w:r>
      <w:r w:rsidRPr="00394818">
        <w:rPr>
          <w:bCs/>
          <w:sz w:val="28"/>
          <w:szCs w:val="28"/>
          <w:lang w:val="uk-UA"/>
        </w:rPr>
        <w:t>:</w:t>
      </w:r>
    </w:p>
    <w:p w14:paraId="6EA4A049" w14:textId="0E69802A" w:rsidR="00671333" w:rsidRPr="009E7719" w:rsidRDefault="00671333" w:rsidP="00671333">
      <w:pPr>
        <w:spacing w:line="272" w:lineRule="atLeast"/>
        <w:ind w:firstLine="567"/>
        <w:jc w:val="both"/>
        <w:rPr>
          <w:sz w:val="28"/>
          <w:szCs w:val="28"/>
          <w:lang w:val="uk-UA"/>
        </w:rPr>
      </w:pPr>
      <w:r>
        <w:rPr>
          <w:sz w:val="28"/>
          <w:szCs w:val="28"/>
          <w:lang w:val="uk-UA"/>
        </w:rPr>
        <w:t>-</w:t>
      </w:r>
      <w:r>
        <w:rPr>
          <w:sz w:val="28"/>
          <w:szCs w:val="28"/>
          <w:lang w:val="uk-UA"/>
        </w:rPr>
        <w:t xml:space="preserve"> коштів місцевого бюджету.</w:t>
      </w:r>
    </w:p>
    <w:p w14:paraId="3CA5F047" w14:textId="77777777" w:rsidR="00671333" w:rsidRPr="009E7719" w:rsidRDefault="00671333" w:rsidP="00671333">
      <w:pPr>
        <w:spacing w:line="272" w:lineRule="atLeast"/>
        <w:ind w:firstLine="567"/>
        <w:jc w:val="both"/>
        <w:rPr>
          <w:sz w:val="28"/>
          <w:szCs w:val="28"/>
          <w:lang w:val="uk-UA"/>
        </w:rPr>
      </w:pPr>
      <w:r w:rsidRPr="009E7719">
        <w:rPr>
          <w:sz w:val="28"/>
          <w:szCs w:val="28"/>
          <w:lang w:val="uk-UA"/>
        </w:rPr>
        <w:lastRenderedPageBreak/>
        <w:t>Кошти, отримані за результатами діяль</w:t>
      </w:r>
      <w:r>
        <w:rPr>
          <w:sz w:val="28"/>
          <w:szCs w:val="28"/>
          <w:lang w:val="uk-UA"/>
        </w:rPr>
        <w:t xml:space="preserve">ності, використовуються центром ПМСД </w:t>
      </w:r>
      <w:r w:rsidRPr="009E7719">
        <w:rPr>
          <w:sz w:val="28"/>
          <w:szCs w:val="28"/>
          <w:lang w:val="uk-UA"/>
        </w:rPr>
        <w:t xml:space="preserve">на </w:t>
      </w:r>
      <w:r>
        <w:rPr>
          <w:sz w:val="28"/>
          <w:szCs w:val="28"/>
          <w:lang w:val="uk-UA"/>
        </w:rPr>
        <w:t>виконання запланованих заходів п</w:t>
      </w:r>
      <w:r w:rsidRPr="009E7719">
        <w:rPr>
          <w:sz w:val="28"/>
          <w:szCs w:val="28"/>
          <w:lang w:val="uk-UA"/>
        </w:rPr>
        <w:t>рограми</w:t>
      </w:r>
      <w:r>
        <w:rPr>
          <w:sz w:val="28"/>
          <w:szCs w:val="28"/>
          <w:lang w:val="uk-UA"/>
        </w:rPr>
        <w:t xml:space="preserve"> згідно додатку 2 (додається)</w:t>
      </w:r>
      <w:r w:rsidRPr="009E7719">
        <w:rPr>
          <w:sz w:val="28"/>
          <w:szCs w:val="28"/>
          <w:lang w:val="uk-UA"/>
        </w:rPr>
        <w:t>.</w:t>
      </w:r>
    </w:p>
    <w:p w14:paraId="44FFB307" w14:textId="1446341A" w:rsidR="00671333" w:rsidRPr="009E7719" w:rsidRDefault="00671333" w:rsidP="00671333">
      <w:pPr>
        <w:spacing w:line="272" w:lineRule="atLeast"/>
        <w:ind w:firstLine="567"/>
        <w:jc w:val="both"/>
        <w:rPr>
          <w:sz w:val="28"/>
          <w:szCs w:val="28"/>
          <w:lang w:val="uk-UA"/>
        </w:rPr>
      </w:pPr>
      <w:r w:rsidRPr="009E7719">
        <w:rPr>
          <w:sz w:val="28"/>
          <w:szCs w:val="28"/>
          <w:lang w:val="uk-UA"/>
        </w:rPr>
        <w:t xml:space="preserve">Фінансова підтримка є безповоротною. </w:t>
      </w:r>
      <w:r>
        <w:rPr>
          <w:sz w:val="28"/>
          <w:szCs w:val="28"/>
          <w:lang w:val="uk-UA"/>
        </w:rPr>
        <w:t>Суми фінансової підтримки наведені в додатку 1 до програми.</w:t>
      </w:r>
    </w:p>
    <w:p w14:paraId="2083E837" w14:textId="77777777" w:rsidR="00671333" w:rsidRPr="00B11F77" w:rsidRDefault="00671333" w:rsidP="00671333">
      <w:pPr>
        <w:spacing w:line="272" w:lineRule="atLeast"/>
        <w:ind w:firstLine="567"/>
        <w:jc w:val="both"/>
        <w:rPr>
          <w:sz w:val="28"/>
          <w:szCs w:val="28"/>
          <w:lang w:val="uk-UA"/>
        </w:rPr>
      </w:pPr>
      <w:r w:rsidRPr="00E863CC">
        <w:rPr>
          <w:sz w:val="28"/>
          <w:szCs w:val="28"/>
          <w:lang w:val="uk-UA"/>
        </w:rPr>
        <w:t>Центр ПМСД має бути включено до мережі головного розпор</w:t>
      </w:r>
      <w:r>
        <w:rPr>
          <w:sz w:val="28"/>
          <w:szCs w:val="28"/>
          <w:lang w:val="uk-UA"/>
        </w:rPr>
        <w:t>ядника бюджетних коштів селищної ради</w:t>
      </w:r>
      <w:r w:rsidRPr="00E863CC">
        <w:rPr>
          <w:sz w:val="28"/>
          <w:szCs w:val="28"/>
          <w:lang w:val="uk-UA"/>
        </w:rPr>
        <w:t xml:space="preserve"> – та використовувати виділені кошти згідно з планом використання.</w:t>
      </w:r>
    </w:p>
    <w:p w14:paraId="7F704331" w14:textId="77777777" w:rsidR="00671333" w:rsidRPr="00B11F77" w:rsidRDefault="00671333" w:rsidP="00671333">
      <w:pPr>
        <w:spacing w:line="272" w:lineRule="atLeast"/>
        <w:ind w:firstLine="567"/>
        <w:jc w:val="both"/>
        <w:rPr>
          <w:sz w:val="28"/>
          <w:szCs w:val="28"/>
          <w:lang w:val="uk-UA"/>
        </w:rPr>
      </w:pPr>
    </w:p>
    <w:p w14:paraId="6669D085" w14:textId="00668E19" w:rsidR="00671333" w:rsidRDefault="00671333" w:rsidP="00671333">
      <w:pPr>
        <w:spacing w:line="272" w:lineRule="atLeast"/>
        <w:ind w:firstLine="567"/>
        <w:jc w:val="center"/>
        <w:rPr>
          <w:b/>
          <w:sz w:val="28"/>
          <w:szCs w:val="28"/>
          <w:lang w:val="uk-UA"/>
        </w:rPr>
      </w:pPr>
      <w:r w:rsidRPr="00E86A3A">
        <w:rPr>
          <w:b/>
          <w:sz w:val="28"/>
          <w:szCs w:val="28"/>
          <w:lang w:val="uk-UA"/>
        </w:rPr>
        <w:t>6</w:t>
      </w:r>
      <w:r>
        <w:rPr>
          <w:b/>
          <w:sz w:val="28"/>
          <w:szCs w:val="28"/>
          <w:lang w:val="uk-UA"/>
        </w:rPr>
        <w:t>. Ресурсне забезпечення програми</w:t>
      </w:r>
    </w:p>
    <w:p w14:paraId="04717D40" w14:textId="77777777" w:rsidR="00671333" w:rsidRDefault="00671333" w:rsidP="00671333">
      <w:pPr>
        <w:spacing w:line="272" w:lineRule="atLeast"/>
        <w:ind w:firstLine="567"/>
        <w:jc w:val="both"/>
        <w:rPr>
          <w:b/>
          <w:sz w:val="28"/>
          <w:szCs w:val="28"/>
          <w:lang w:val="uk-UA"/>
        </w:rPr>
      </w:pPr>
    </w:p>
    <w:p w14:paraId="10DEA831" w14:textId="77777777" w:rsidR="00671333" w:rsidRPr="00E86A3A" w:rsidRDefault="00671333" w:rsidP="00671333">
      <w:pPr>
        <w:spacing w:line="272" w:lineRule="atLeast"/>
        <w:ind w:firstLine="567"/>
        <w:jc w:val="both"/>
        <w:rPr>
          <w:sz w:val="28"/>
          <w:szCs w:val="28"/>
          <w:lang w:val="uk-UA"/>
        </w:rPr>
      </w:pPr>
      <w:r w:rsidRPr="00E86A3A">
        <w:rPr>
          <w:sz w:val="28"/>
          <w:szCs w:val="28"/>
          <w:lang w:val="uk-UA"/>
        </w:rPr>
        <w:t>В умовах переходу на нові умови фінансування</w:t>
      </w:r>
      <w:r>
        <w:rPr>
          <w:sz w:val="28"/>
          <w:szCs w:val="28"/>
          <w:lang w:val="uk-UA"/>
        </w:rPr>
        <w:t>,</w:t>
      </w:r>
      <w:r w:rsidRPr="00E86A3A">
        <w:rPr>
          <w:sz w:val="28"/>
          <w:szCs w:val="28"/>
          <w:lang w:val="uk-UA"/>
        </w:rPr>
        <w:t xml:space="preserve"> для забезпечення повноцінного функціонування установи </w:t>
      </w:r>
      <w:r>
        <w:rPr>
          <w:sz w:val="28"/>
          <w:szCs w:val="28"/>
          <w:lang w:val="uk-UA"/>
        </w:rPr>
        <w:t xml:space="preserve">плануються бюджетні асигнування з селищного бюджету в сумі 4 900567 грн.                                                                                    </w:t>
      </w:r>
    </w:p>
    <w:p w14:paraId="48E70C28" w14:textId="77777777" w:rsidR="00671333" w:rsidRPr="00E86A3A" w:rsidRDefault="00671333" w:rsidP="00671333">
      <w:pPr>
        <w:spacing w:line="272" w:lineRule="atLeast"/>
        <w:ind w:firstLine="567"/>
        <w:jc w:val="both"/>
        <w:rPr>
          <w:sz w:val="28"/>
          <w:szCs w:val="28"/>
          <w:lang w:val="uk-UA"/>
        </w:rPr>
      </w:pPr>
    </w:p>
    <w:p w14:paraId="62CA48C0" w14:textId="77777777" w:rsidR="00671333" w:rsidRDefault="00671333" w:rsidP="00671333">
      <w:pPr>
        <w:spacing w:line="272" w:lineRule="atLeast"/>
        <w:ind w:firstLine="567"/>
        <w:jc w:val="center"/>
        <w:rPr>
          <w:b/>
          <w:bCs/>
          <w:sz w:val="28"/>
          <w:szCs w:val="28"/>
          <w:lang w:val="uk-UA"/>
        </w:rPr>
      </w:pPr>
      <w:r>
        <w:rPr>
          <w:b/>
          <w:bCs/>
          <w:sz w:val="28"/>
          <w:szCs w:val="28"/>
          <w:lang w:val="uk-UA"/>
        </w:rPr>
        <w:t>7</w:t>
      </w:r>
      <w:r w:rsidRPr="000A612D">
        <w:rPr>
          <w:b/>
          <w:bCs/>
          <w:sz w:val="28"/>
          <w:szCs w:val="28"/>
          <w:lang w:val="uk-UA"/>
        </w:rPr>
        <w:t>.</w:t>
      </w:r>
      <w:r>
        <w:rPr>
          <w:b/>
          <w:bCs/>
          <w:sz w:val="28"/>
          <w:szCs w:val="28"/>
          <w:lang w:val="uk-UA"/>
        </w:rPr>
        <w:t xml:space="preserve"> Очікувані результати виконання п</w:t>
      </w:r>
      <w:r w:rsidRPr="000A612D">
        <w:rPr>
          <w:b/>
          <w:bCs/>
          <w:sz w:val="28"/>
          <w:szCs w:val="28"/>
          <w:lang w:val="uk-UA"/>
        </w:rPr>
        <w:t>рограми</w:t>
      </w:r>
    </w:p>
    <w:p w14:paraId="0555CF03" w14:textId="77777777" w:rsidR="00671333" w:rsidRPr="009E7719" w:rsidRDefault="00671333" w:rsidP="00671333">
      <w:pPr>
        <w:spacing w:line="272" w:lineRule="atLeast"/>
        <w:ind w:firstLine="567"/>
        <w:jc w:val="center"/>
        <w:rPr>
          <w:sz w:val="28"/>
          <w:szCs w:val="28"/>
          <w:lang w:val="uk-UA"/>
        </w:rPr>
      </w:pPr>
    </w:p>
    <w:p w14:paraId="47F350B9" w14:textId="79660974" w:rsidR="00671333" w:rsidRPr="009E7719" w:rsidRDefault="00671333" w:rsidP="00671333">
      <w:pPr>
        <w:spacing w:line="272" w:lineRule="atLeast"/>
        <w:ind w:firstLine="567"/>
        <w:jc w:val="both"/>
        <w:rPr>
          <w:sz w:val="28"/>
          <w:szCs w:val="28"/>
          <w:lang w:val="uk-UA"/>
        </w:rPr>
      </w:pPr>
      <w:r w:rsidRPr="009E7719">
        <w:rPr>
          <w:sz w:val="28"/>
          <w:szCs w:val="28"/>
          <w:lang w:val="uk-UA"/>
        </w:rPr>
        <w:t>Виконання Програми дасть змогу:</w:t>
      </w:r>
    </w:p>
    <w:p w14:paraId="5C6CB09B" w14:textId="5773C7FF" w:rsidR="00671333" w:rsidRDefault="00671333" w:rsidP="00671333">
      <w:pPr>
        <w:spacing w:line="272" w:lineRule="atLeast"/>
        <w:ind w:firstLine="540"/>
        <w:jc w:val="both"/>
        <w:rPr>
          <w:sz w:val="28"/>
          <w:szCs w:val="28"/>
          <w:lang w:val="uk-UA"/>
        </w:rPr>
      </w:pPr>
      <w:r>
        <w:rPr>
          <w:sz w:val="28"/>
          <w:szCs w:val="28"/>
          <w:lang w:val="uk-UA"/>
        </w:rPr>
        <w:t xml:space="preserve">- повноцінне </w:t>
      </w:r>
      <w:r>
        <w:rPr>
          <w:sz w:val="28"/>
          <w:szCs w:val="28"/>
          <w:lang w:val="uk-UA"/>
        </w:rPr>
        <w:t>функціонування установи;</w:t>
      </w:r>
    </w:p>
    <w:p w14:paraId="50C01D9F" w14:textId="466E05C7" w:rsidR="00671333" w:rsidRPr="009E7719" w:rsidRDefault="00671333" w:rsidP="00671333">
      <w:pPr>
        <w:spacing w:line="272" w:lineRule="atLeast"/>
        <w:ind w:firstLine="540"/>
        <w:jc w:val="both"/>
        <w:rPr>
          <w:sz w:val="28"/>
          <w:szCs w:val="28"/>
          <w:lang w:val="uk-UA"/>
        </w:rPr>
      </w:pPr>
      <w:r>
        <w:rPr>
          <w:sz w:val="28"/>
          <w:szCs w:val="28"/>
          <w:lang w:val="uk-UA"/>
        </w:rPr>
        <w:t xml:space="preserve">- </w:t>
      </w:r>
      <w:r w:rsidRPr="009E7719">
        <w:rPr>
          <w:sz w:val="28"/>
          <w:szCs w:val="28"/>
          <w:lang w:val="uk-UA"/>
        </w:rPr>
        <w:t>подолання  неспри</w:t>
      </w:r>
      <w:bookmarkStart w:id="0" w:name="_GoBack"/>
      <w:bookmarkEnd w:id="0"/>
      <w:r w:rsidRPr="009E7719">
        <w:rPr>
          <w:sz w:val="28"/>
          <w:szCs w:val="28"/>
          <w:lang w:val="uk-UA"/>
        </w:rPr>
        <w:t>ятливих демографічни</w:t>
      </w:r>
      <w:r>
        <w:rPr>
          <w:sz w:val="28"/>
          <w:szCs w:val="28"/>
          <w:lang w:val="uk-UA"/>
        </w:rPr>
        <w:t>х тенденцій на території громади</w:t>
      </w:r>
      <w:r w:rsidRPr="009E7719">
        <w:rPr>
          <w:sz w:val="28"/>
          <w:szCs w:val="28"/>
          <w:lang w:val="uk-UA"/>
        </w:rPr>
        <w:t>;</w:t>
      </w:r>
    </w:p>
    <w:p w14:paraId="753D4B81" w14:textId="4634EE6F" w:rsidR="00671333" w:rsidRPr="00671333" w:rsidRDefault="00671333" w:rsidP="00671333">
      <w:pPr>
        <w:spacing w:line="272" w:lineRule="atLeast"/>
        <w:ind w:firstLine="540"/>
        <w:jc w:val="both"/>
        <w:rPr>
          <w:sz w:val="28"/>
          <w:szCs w:val="28"/>
          <w:lang w:val="uk-UA"/>
        </w:rPr>
      </w:pPr>
      <w:r>
        <w:rPr>
          <w:sz w:val="28"/>
          <w:szCs w:val="28"/>
          <w:lang w:val="uk-UA"/>
        </w:rPr>
        <w:t xml:space="preserve">- </w:t>
      </w:r>
      <w:r w:rsidRPr="00671333">
        <w:rPr>
          <w:sz w:val="28"/>
          <w:szCs w:val="28"/>
          <w:lang w:val="uk-UA"/>
        </w:rPr>
        <w:t>забезпечити населення медичною допомогою за місцем проживання ;</w:t>
      </w:r>
    </w:p>
    <w:p w14:paraId="4B867F89" w14:textId="12D0D4A3" w:rsidR="00671333" w:rsidRDefault="00671333" w:rsidP="00671333">
      <w:pPr>
        <w:spacing w:line="272" w:lineRule="atLeast"/>
        <w:ind w:firstLine="567"/>
        <w:jc w:val="both"/>
        <w:rPr>
          <w:sz w:val="28"/>
          <w:szCs w:val="28"/>
          <w:lang w:val="uk-UA"/>
        </w:rPr>
      </w:pPr>
      <w:r>
        <w:rPr>
          <w:sz w:val="28"/>
          <w:szCs w:val="28"/>
          <w:lang w:val="uk-UA"/>
        </w:rPr>
        <w:t>-</w:t>
      </w:r>
      <w:r w:rsidRPr="009E7719">
        <w:rPr>
          <w:sz w:val="28"/>
          <w:szCs w:val="28"/>
          <w:lang w:val="uk-UA"/>
        </w:rPr>
        <w:t xml:space="preserve"> гарантувати надання пер</w:t>
      </w:r>
      <w:r>
        <w:rPr>
          <w:sz w:val="28"/>
          <w:szCs w:val="28"/>
          <w:lang w:val="uk-UA"/>
        </w:rPr>
        <w:t>винн</w:t>
      </w:r>
      <w:r w:rsidRPr="009E7719">
        <w:rPr>
          <w:sz w:val="28"/>
          <w:szCs w:val="28"/>
          <w:lang w:val="uk-UA"/>
        </w:rPr>
        <w:t xml:space="preserve">ої </w:t>
      </w:r>
      <w:r>
        <w:rPr>
          <w:sz w:val="28"/>
          <w:szCs w:val="28"/>
          <w:lang w:val="uk-UA"/>
        </w:rPr>
        <w:t xml:space="preserve">медичної допомоги в сільських </w:t>
      </w:r>
    </w:p>
    <w:p w14:paraId="01D7855D" w14:textId="1765DCEB" w:rsidR="00671333" w:rsidRPr="005C5193" w:rsidRDefault="00671333" w:rsidP="00671333">
      <w:pPr>
        <w:spacing w:line="272" w:lineRule="atLeast"/>
        <w:ind w:firstLine="567"/>
        <w:jc w:val="both"/>
        <w:rPr>
          <w:sz w:val="28"/>
          <w:szCs w:val="28"/>
          <w:lang w:val="uk-UA"/>
        </w:rPr>
      </w:pPr>
      <w:r>
        <w:rPr>
          <w:sz w:val="28"/>
          <w:szCs w:val="28"/>
          <w:lang w:val="uk-UA"/>
        </w:rPr>
        <w:t>населених пунктах.</w:t>
      </w:r>
    </w:p>
    <w:p w14:paraId="4423E50D" w14:textId="77777777" w:rsidR="00671333" w:rsidRDefault="00671333" w:rsidP="00671333">
      <w:pPr>
        <w:spacing w:line="272" w:lineRule="atLeast"/>
        <w:ind w:firstLine="567"/>
        <w:jc w:val="both"/>
        <w:rPr>
          <w:sz w:val="28"/>
          <w:szCs w:val="28"/>
          <w:lang w:val="uk-UA"/>
        </w:rPr>
      </w:pPr>
    </w:p>
    <w:p w14:paraId="3016FA45" w14:textId="77777777" w:rsidR="00671333" w:rsidRDefault="00671333" w:rsidP="00671333">
      <w:pPr>
        <w:spacing w:line="272" w:lineRule="atLeast"/>
        <w:ind w:firstLine="567"/>
        <w:jc w:val="both"/>
        <w:rPr>
          <w:sz w:val="28"/>
          <w:szCs w:val="28"/>
          <w:lang w:val="uk-UA"/>
        </w:rPr>
      </w:pPr>
    </w:p>
    <w:p w14:paraId="7C8BEBAD" w14:textId="3B35A6A1" w:rsidR="00671333" w:rsidRDefault="00875627" w:rsidP="00671333">
      <w:pPr>
        <w:spacing w:line="272" w:lineRule="atLeast"/>
        <w:ind w:firstLine="567"/>
        <w:rPr>
          <w:sz w:val="28"/>
          <w:szCs w:val="28"/>
          <w:lang w:val="uk-UA"/>
        </w:rPr>
      </w:pPr>
      <w:r>
        <w:rPr>
          <w:sz w:val="28"/>
          <w:szCs w:val="28"/>
          <w:lang w:val="uk-UA"/>
        </w:rPr>
        <w:t>Селищний голова                                                                             Ігор ДЗЮБА</w:t>
      </w:r>
    </w:p>
    <w:p w14:paraId="1EDD380C" w14:textId="77777777" w:rsidR="00671333" w:rsidRDefault="00671333" w:rsidP="00671333">
      <w:pPr>
        <w:spacing w:line="272" w:lineRule="atLeast"/>
        <w:ind w:firstLine="567"/>
        <w:jc w:val="center"/>
        <w:rPr>
          <w:sz w:val="28"/>
          <w:szCs w:val="28"/>
          <w:lang w:val="uk-UA"/>
        </w:rPr>
      </w:pPr>
    </w:p>
    <w:p w14:paraId="27BBE2ED" w14:textId="77777777" w:rsidR="00671333" w:rsidRDefault="00671333" w:rsidP="00671333">
      <w:pPr>
        <w:spacing w:line="272" w:lineRule="atLeast"/>
        <w:ind w:firstLine="567"/>
        <w:rPr>
          <w:sz w:val="28"/>
          <w:szCs w:val="28"/>
          <w:lang w:val="uk-UA"/>
        </w:rPr>
      </w:pPr>
    </w:p>
    <w:p w14:paraId="6DFD6B45" w14:textId="77777777" w:rsidR="00671333" w:rsidRDefault="00671333" w:rsidP="00671333">
      <w:pPr>
        <w:spacing w:line="272" w:lineRule="atLeast"/>
        <w:ind w:firstLine="567"/>
        <w:rPr>
          <w:sz w:val="28"/>
          <w:szCs w:val="28"/>
          <w:lang w:val="uk-UA"/>
        </w:rPr>
      </w:pPr>
    </w:p>
    <w:p w14:paraId="2E0939B8" w14:textId="77777777" w:rsidR="00671333" w:rsidRDefault="00671333" w:rsidP="00671333">
      <w:pPr>
        <w:spacing w:line="272" w:lineRule="atLeast"/>
        <w:ind w:firstLine="567"/>
        <w:rPr>
          <w:sz w:val="28"/>
          <w:szCs w:val="28"/>
          <w:lang w:val="uk-UA"/>
        </w:rPr>
      </w:pPr>
    </w:p>
    <w:p w14:paraId="32F800DE" w14:textId="77777777" w:rsidR="00671333" w:rsidRDefault="00671333" w:rsidP="00671333">
      <w:pPr>
        <w:spacing w:line="272" w:lineRule="atLeast"/>
        <w:ind w:firstLine="567"/>
        <w:rPr>
          <w:sz w:val="28"/>
          <w:szCs w:val="28"/>
          <w:lang w:val="uk-UA"/>
        </w:rPr>
      </w:pPr>
    </w:p>
    <w:p w14:paraId="6F4600E3" w14:textId="77777777" w:rsidR="00671333" w:rsidRDefault="00671333" w:rsidP="00671333">
      <w:pPr>
        <w:spacing w:line="272" w:lineRule="atLeast"/>
        <w:ind w:firstLine="567"/>
        <w:rPr>
          <w:sz w:val="28"/>
          <w:szCs w:val="28"/>
          <w:lang w:val="uk-UA"/>
        </w:rPr>
      </w:pPr>
    </w:p>
    <w:p w14:paraId="6B9D062A" w14:textId="77777777" w:rsidR="00671333" w:rsidRDefault="00671333" w:rsidP="00671333">
      <w:pPr>
        <w:spacing w:line="272" w:lineRule="atLeast"/>
        <w:ind w:firstLine="567"/>
        <w:rPr>
          <w:sz w:val="28"/>
          <w:szCs w:val="28"/>
          <w:lang w:val="uk-UA"/>
        </w:rPr>
      </w:pPr>
    </w:p>
    <w:p w14:paraId="02026349" w14:textId="77777777" w:rsidR="00671333" w:rsidRDefault="00671333" w:rsidP="00671333">
      <w:pPr>
        <w:spacing w:line="272" w:lineRule="atLeast"/>
        <w:ind w:firstLine="567"/>
        <w:rPr>
          <w:sz w:val="28"/>
          <w:szCs w:val="28"/>
          <w:lang w:val="uk-UA"/>
        </w:rPr>
      </w:pPr>
    </w:p>
    <w:p w14:paraId="30A79BE5" w14:textId="77777777" w:rsidR="00671333" w:rsidRDefault="00671333" w:rsidP="00671333">
      <w:pPr>
        <w:spacing w:line="272" w:lineRule="atLeast"/>
        <w:ind w:firstLine="567"/>
        <w:rPr>
          <w:sz w:val="28"/>
          <w:szCs w:val="28"/>
          <w:lang w:val="uk-UA"/>
        </w:rPr>
      </w:pPr>
    </w:p>
    <w:p w14:paraId="291478C3" w14:textId="77777777" w:rsidR="00671333" w:rsidRDefault="00671333" w:rsidP="00671333">
      <w:pPr>
        <w:spacing w:line="272" w:lineRule="atLeast"/>
        <w:ind w:firstLine="567"/>
        <w:rPr>
          <w:sz w:val="28"/>
          <w:szCs w:val="28"/>
          <w:lang w:val="uk-UA"/>
        </w:rPr>
      </w:pPr>
    </w:p>
    <w:p w14:paraId="11698FC8" w14:textId="77777777" w:rsidR="00671333" w:rsidRDefault="00671333" w:rsidP="00671333">
      <w:pPr>
        <w:spacing w:line="272" w:lineRule="atLeast"/>
        <w:ind w:firstLine="567"/>
        <w:rPr>
          <w:sz w:val="28"/>
          <w:szCs w:val="28"/>
          <w:lang w:val="uk-UA"/>
        </w:rPr>
      </w:pPr>
    </w:p>
    <w:p w14:paraId="19BDB550" w14:textId="77777777" w:rsidR="00671333" w:rsidRDefault="00671333" w:rsidP="00671333">
      <w:pPr>
        <w:spacing w:line="272" w:lineRule="atLeast"/>
        <w:ind w:firstLine="567"/>
        <w:rPr>
          <w:sz w:val="28"/>
          <w:szCs w:val="28"/>
          <w:lang w:val="uk-UA"/>
        </w:rPr>
      </w:pPr>
    </w:p>
    <w:p w14:paraId="1DE186BF" w14:textId="77777777" w:rsidR="00671333" w:rsidRDefault="00671333" w:rsidP="00671333">
      <w:pPr>
        <w:spacing w:line="272" w:lineRule="atLeast"/>
        <w:ind w:firstLine="567"/>
        <w:rPr>
          <w:sz w:val="28"/>
          <w:szCs w:val="28"/>
          <w:lang w:val="uk-UA"/>
        </w:rPr>
      </w:pPr>
    </w:p>
    <w:p w14:paraId="6FFB0834" w14:textId="77777777" w:rsidR="00671333" w:rsidRDefault="00671333" w:rsidP="00671333">
      <w:pPr>
        <w:spacing w:line="272" w:lineRule="atLeast"/>
        <w:ind w:firstLine="567"/>
        <w:rPr>
          <w:sz w:val="28"/>
          <w:szCs w:val="28"/>
          <w:lang w:val="uk-UA"/>
        </w:rPr>
      </w:pPr>
    </w:p>
    <w:p w14:paraId="0C76A349" w14:textId="77777777" w:rsidR="00671333" w:rsidRDefault="00671333" w:rsidP="00671333">
      <w:pPr>
        <w:spacing w:line="272" w:lineRule="atLeast"/>
        <w:ind w:firstLine="567"/>
        <w:rPr>
          <w:sz w:val="28"/>
          <w:szCs w:val="28"/>
          <w:lang w:val="uk-UA"/>
        </w:rPr>
      </w:pPr>
    </w:p>
    <w:p w14:paraId="3E62ECAE" w14:textId="77777777" w:rsidR="00671333" w:rsidRDefault="00671333" w:rsidP="00671333">
      <w:pPr>
        <w:spacing w:line="272" w:lineRule="atLeast"/>
        <w:ind w:firstLine="567"/>
        <w:rPr>
          <w:sz w:val="28"/>
          <w:szCs w:val="28"/>
          <w:lang w:val="uk-UA"/>
        </w:rPr>
      </w:pPr>
    </w:p>
    <w:p w14:paraId="741E9BC9" w14:textId="77777777" w:rsidR="00671333" w:rsidRDefault="00671333" w:rsidP="00671333">
      <w:pPr>
        <w:spacing w:line="272" w:lineRule="atLeast"/>
        <w:ind w:firstLine="567"/>
        <w:rPr>
          <w:sz w:val="28"/>
          <w:szCs w:val="28"/>
          <w:lang w:val="uk-UA"/>
        </w:rPr>
      </w:pPr>
    </w:p>
    <w:p w14:paraId="554B6049" w14:textId="77777777" w:rsidR="00671333" w:rsidRDefault="00671333" w:rsidP="00671333">
      <w:pPr>
        <w:spacing w:line="272" w:lineRule="atLeast"/>
        <w:ind w:firstLine="567"/>
        <w:rPr>
          <w:sz w:val="28"/>
          <w:szCs w:val="28"/>
          <w:lang w:val="uk-UA"/>
        </w:rPr>
      </w:pPr>
    </w:p>
    <w:p w14:paraId="47B9AA82" w14:textId="77777777" w:rsidR="00671333" w:rsidRDefault="00671333" w:rsidP="00671333">
      <w:pPr>
        <w:spacing w:line="272" w:lineRule="atLeast"/>
        <w:ind w:firstLine="567"/>
        <w:rPr>
          <w:sz w:val="28"/>
          <w:szCs w:val="28"/>
          <w:lang w:val="uk-UA"/>
        </w:rPr>
      </w:pPr>
    </w:p>
    <w:p w14:paraId="38CF1CD6" w14:textId="77777777" w:rsidR="00671333" w:rsidRDefault="00671333" w:rsidP="00671333">
      <w:pPr>
        <w:spacing w:line="272" w:lineRule="atLeast"/>
        <w:ind w:firstLine="567"/>
        <w:rPr>
          <w:sz w:val="28"/>
          <w:szCs w:val="28"/>
          <w:lang w:val="uk-UA"/>
        </w:rPr>
      </w:pPr>
    </w:p>
    <w:p w14:paraId="7C920EE3" w14:textId="77777777" w:rsidR="00671333" w:rsidRDefault="00671333" w:rsidP="00671333">
      <w:pPr>
        <w:rPr>
          <w:sz w:val="16"/>
          <w:szCs w:val="16"/>
          <w:lang w:val="uk-UA"/>
        </w:rPr>
      </w:pPr>
      <w:r>
        <w:rPr>
          <w:sz w:val="16"/>
          <w:szCs w:val="16"/>
          <w:lang w:val="uk-UA"/>
        </w:rPr>
        <w:t xml:space="preserve">                                                                                                                                      </w:t>
      </w:r>
    </w:p>
    <w:p w14:paraId="5AEA95DE" w14:textId="16131CAB" w:rsidR="00875627" w:rsidRPr="005A4A8A" w:rsidRDefault="00875627" w:rsidP="00875627">
      <w:pPr>
        <w:rPr>
          <w:sz w:val="28"/>
          <w:szCs w:val="28"/>
          <w:lang w:val="uk-UA"/>
        </w:rPr>
      </w:pPr>
      <w:r>
        <w:rPr>
          <w:sz w:val="28"/>
          <w:szCs w:val="28"/>
          <w:lang w:val="uk-UA"/>
        </w:rPr>
        <w:lastRenderedPageBreak/>
        <w:t xml:space="preserve">                                                              </w:t>
      </w:r>
      <w:r w:rsidRPr="005A4A8A">
        <w:rPr>
          <w:sz w:val="28"/>
          <w:szCs w:val="28"/>
          <w:lang w:val="uk-UA"/>
        </w:rPr>
        <w:t>Додаток 1</w:t>
      </w:r>
    </w:p>
    <w:p w14:paraId="74843931" w14:textId="77777777" w:rsidR="00875627" w:rsidRPr="005A4A8A" w:rsidRDefault="00875627" w:rsidP="00875627">
      <w:pPr>
        <w:jc w:val="center"/>
        <w:rPr>
          <w:sz w:val="28"/>
          <w:szCs w:val="28"/>
          <w:lang w:val="uk-UA"/>
        </w:rPr>
      </w:pPr>
      <w:r>
        <w:rPr>
          <w:sz w:val="28"/>
          <w:szCs w:val="28"/>
          <w:lang w:val="uk-UA"/>
        </w:rPr>
        <w:t xml:space="preserve">                                              </w:t>
      </w:r>
      <w:r w:rsidRPr="005A4A8A">
        <w:rPr>
          <w:sz w:val="28"/>
          <w:szCs w:val="28"/>
          <w:lang w:val="uk-UA"/>
        </w:rPr>
        <w:t>до Програми фінансової підтримки</w:t>
      </w:r>
    </w:p>
    <w:p w14:paraId="0F93066A" w14:textId="77777777" w:rsidR="00875627" w:rsidRPr="005A4A8A" w:rsidRDefault="00875627" w:rsidP="00875627">
      <w:pPr>
        <w:jc w:val="right"/>
        <w:rPr>
          <w:sz w:val="28"/>
          <w:szCs w:val="28"/>
          <w:lang w:val="uk-UA"/>
        </w:rPr>
      </w:pPr>
      <w:r w:rsidRPr="005A4A8A">
        <w:rPr>
          <w:sz w:val="28"/>
          <w:szCs w:val="28"/>
          <w:lang w:val="uk-UA"/>
        </w:rPr>
        <w:t xml:space="preserve">комунального некомерційного підприємства </w:t>
      </w:r>
    </w:p>
    <w:p w14:paraId="1669BC7E" w14:textId="01367268" w:rsidR="00875627" w:rsidRDefault="00875627" w:rsidP="00875627">
      <w:pPr>
        <w:jc w:val="center"/>
        <w:rPr>
          <w:sz w:val="28"/>
          <w:szCs w:val="28"/>
          <w:lang w:val="uk-UA"/>
        </w:rPr>
      </w:pPr>
      <w:r w:rsidRPr="005A4A8A">
        <w:rPr>
          <w:sz w:val="28"/>
          <w:szCs w:val="28"/>
          <w:lang w:val="uk-UA"/>
        </w:rPr>
        <w:t xml:space="preserve">                                </w:t>
      </w:r>
      <w:r>
        <w:rPr>
          <w:sz w:val="28"/>
          <w:szCs w:val="28"/>
          <w:lang w:val="uk-UA"/>
        </w:rPr>
        <w:t xml:space="preserve">                      </w:t>
      </w:r>
      <w:r w:rsidRPr="005A4A8A">
        <w:rPr>
          <w:sz w:val="28"/>
          <w:szCs w:val="28"/>
          <w:lang w:val="uk-UA"/>
        </w:rPr>
        <w:t>«</w:t>
      </w:r>
      <w:proofErr w:type="spellStart"/>
      <w:r w:rsidRPr="005A4A8A">
        <w:rPr>
          <w:sz w:val="28"/>
          <w:szCs w:val="28"/>
          <w:lang w:val="uk-UA"/>
        </w:rPr>
        <w:t>Марківський</w:t>
      </w:r>
      <w:proofErr w:type="spellEnd"/>
      <w:r w:rsidRPr="005A4A8A">
        <w:rPr>
          <w:sz w:val="28"/>
          <w:szCs w:val="28"/>
          <w:lang w:val="uk-UA"/>
        </w:rPr>
        <w:t xml:space="preserve"> центр первинної медико – </w:t>
      </w:r>
    </w:p>
    <w:p w14:paraId="7170F926" w14:textId="20CFBC8D" w:rsidR="00875627" w:rsidRPr="005A4A8A" w:rsidRDefault="00875627" w:rsidP="00875627">
      <w:pPr>
        <w:jc w:val="center"/>
        <w:rPr>
          <w:sz w:val="28"/>
          <w:szCs w:val="28"/>
          <w:lang w:val="uk-UA"/>
        </w:rPr>
      </w:pPr>
      <w:r>
        <w:rPr>
          <w:sz w:val="28"/>
          <w:szCs w:val="28"/>
          <w:lang w:val="uk-UA"/>
        </w:rPr>
        <w:t xml:space="preserve">                                           </w:t>
      </w:r>
      <w:r w:rsidRPr="005A4A8A">
        <w:rPr>
          <w:sz w:val="28"/>
          <w:szCs w:val="28"/>
          <w:lang w:val="uk-UA"/>
        </w:rPr>
        <w:t>санітарної допомоги»</w:t>
      </w:r>
      <w:r>
        <w:rPr>
          <w:sz w:val="28"/>
          <w:szCs w:val="28"/>
          <w:lang w:val="uk-UA"/>
        </w:rPr>
        <w:t xml:space="preserve"> </w:t>
      </w:r>
      <w:r w:rsidRPr="005A4A8A">
        <w:rPr>
          <w:sz w:val="28"/>
          <w:szCs w:val="28"/>
          <w:lang w:val="uk-UA"/>
        </w:rPr>
        <w:t>на 2022 рік</w:t>
      </w:r>
    </w:p>
    <w:p w14:paraId="5C65425C" w14:textId="77777777" w:rsidR="00671333" w:rsidRDefault="00671333" w:rsidP="00671333">
      <w:pPr>
        <w:spacing w:line="272" w:lineRule="atLeast"/>
        <w:rPr>
          <w:sz w:val="28"/>
          <w:szCs w:val="28"/>
          <w:lang w:val="uk-UA"/>
        </w:rPr>
      </w:pPr>
      <w:r w:rsidRPr="009E7719">
        <w:rPr>
          <w:sz w:val="28"/>
          <w:szCs w:val="28"/>
          <w:lang w:val="uk-UA"/>
        </w:rPr>
        <w:t> </w:t>
      </w:r>
      <w:r>
        <w:rPr>
          <w:sz w:val="28"/>
          <w:szCs w:val="28"/>
          <w:lang w:val="uk-UA"/>
        </w:rPr>
        <w:t xml:space="preserve">                                                                                            </w:t>
      </w:r>
    </w:p>
    <w:p w14:paraId="76220320" w14:textId="77777777" w:rsidR="00671333" w:rsidRPr="009E7719" w:rsidRDefault="00671333" w:rsidP="00671333">
      <w:pPr>
        <w:spacing w:line="272" w:lineRule="atLeast"/>
        <w:rPr>
          <w:sz w:val="28"/>
          <w:szCs w:val="28"/>
          <w:lang w:val="uk-UA"/>
        </w:rPr>
      </w:pPr>
    </w:p>
    <w:p w14:paraId="11DEDCD6" w14:textId="62995BA3" w:rsidR="00671333" w:rsidRPr="00875627" w:rsidRDefault="00671333" w:rsidP="00671333">
      <w:pPr>
        <w:spacing w:line="272" w:lineRule="atLeast"/>
        <w:ind w:left="720"/>
        <w:jc w:val="center"/>
        <w:rPr>
          <w:b/>
          <w:bCs/>
          <w:sz w:val="28"/>
          <w:szCs w:val="28"/>
          <w:lang w:val="uk-UA"/>
        </w:rPr>
      </w:pPr>
      <w:r w:rsidRPr="00875627">
        <w:rPr>
          <w:b/>
          <w:sz w:val="28"/>
          <w:szCs w:val="28"/>
          <w:lang w:val="uk-UA"/>
        </w:rPr>
        <w:t>Ресурсне забезпечення програми некомерційного підприємства «</w:t>
      </w:r>
      <w:proofErr w:type="spellStart"/>
      <w:r w:rsidRPr="00875627">
        <w:rPr>
          <w:b/>
          <w:sz w:val="28"/>
          <w:szCs w:val="28"/>
          <w:lang w:val="uk-UA"/>
        </w:rPr>
        <w:t>Марківський</w:t>
      </w:r>
      <w:proofErr w:type="spellEnd"/>
      <w:r w:rsidRPr="00875627">
        <w:rPr>
          <w:b/>
          <w:sz w:val="28"/>
          <w:szCs w:val="28"/>
          <w:lang w:val="uk-UA"/>
        </w:rPr>
        <w:t xml:space="preserve"> центр первинної медико – санітарної допомог</w:t>
      </w:r>
      <w:r w:rsidR="00875627" w:rsidRPr="00875627">
        <w:rPr>
          <w:b/>
          <w:sz w:val="28"/>
          <w:szCs w:val="28"/>
          <w:lang w:val="uk-UA"/>
        </w:rPr>
        <w:t xml:space="preserve">и» </w:t>
      </w:r>
      <w:proofErr w:type="spellStart"/>
      <w:r w:rsidR="00875627" w:rsidRPr="00875627">
        <w:rPr>
          <w:b/>
          <w:sz w:val="28"/>
          <w:szCs w:val="28"/>
          <w:lang w:val="uk-UA"/>
        </w:rPr>
        <w:t>Марківської</w:t>
      </w:r>
      <w:proofErr w:type="spellEnd"/>
      <w:r w:rsidR="00875627" w:rsidRPr="00875627">
        <w:rPr>
          <w:b/>
          <w:sz w:val="28"/>
          <w:szCs w:val="28"/>
          <w:lang w:val="uk-UA"/>
        </w:rPr>
        <w:t xml:space="preserve"> селищної ради </w:t>
      </w:r>
      <w:r w:rsidRPr="00875627">
        <w:rPr>
          <w:b/>
          <w:sz w:val="28"/>
          <w:szCs w:val="28"/>
          <w:lang w:val="uk-UA"/>
        </w:rPr>
        <w:t>на 2022 рік</w:t>
      </w:r>
      <w:r w:rsidRPr="00875627">
        <w:rPr>
          <w:b/>
          <w:bCs/>
          <w:sz w:val="28"/>
          <w:szCs w:val="28"/>
          <w:lang w:val="uk-UA"/>
        </w:rPr>
        <w:t> </w:t>
      </w:r>
    </w:p>
    <w:p w14:paraId="2DCABB1C" w14:textId="77777777" w:rsidR="00671333" w:rsidRPr="009E7719" w:rsidRDefault="00671333" w:rsidP="00671333">
      <w:pPr>
        <w:spacing w:line="272" w:lineRule="atLeast"/>
        <w:rPr>
          <w:sz w:val="28"/>
          <w:szCs w:val="28"/>
          <w:lang w:val="uk-UA"/>
        </w:rPr>
      </w:pPr>
    </w:p>
    <w:tbl>
      <w:tblPr>
        <w:tblW w:w="0" w:type="auto"/>
        <w:tblBorders>
          <w:top w:val="outset" w:sz="6" w:space="0" w:color="auto"/>
          <w:left w:val="outset" w:sz="6" w:space="0" w:color="auto"/>
          <w:bottom w:val="outset" w:sz="6" w:space="0" w:color="auto"/>
          <w:right w:val="outset" w:sz="6" w:space="0" w:color="auto"/>
        </w:tblBorders>
        <w:shd w:val="clear" w:color="auto" w:fill="F5F5F5"/>
        <w:tblCellMar>
          <w:top w:w="15" w:type="dxa"/>
          <w:left w:w="15" w:type="dxa"/>
          <w:bottom w:w="15" w:type="dxa"/>
          <w:right w:w="15" w:type="dxa"/>
        </w:tblCellMar>
        <w:tblLook w:val="04A0" w:firstRow="1" w:lastRow="0" w:firstColumn="1" w:lastColumn="0" w:noHBand="0" w:noVBand="1"/>
      </w:tblPr>
      <w:tblGrid>
        <w:gridCol w:w="575"/>
        <w:gridCol w:w="3535"/>
        <w:gridCol w:w="1440"/>
        <w:gridCol w:w="1275"/>
        <w:gridCol w:w="1110"/>
        <w:gridCol w:w="1395"/>
      </w:tblGrid>
      <w:tr w:rsidR="00671333" w:rsidRPr="009E7719" w14:paraId="1CF1A593" w14:textId="77777777" w:rsidTr="0070516E">
        <w:tc>
          <w:tcPr>
            <w:tcW w:w="57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578F1F2" w14:textId="77777777" w:rsidR="00671333" w:rsidRPr="009E7719" w:rsidRDefault="00671333" w:rsidP="0070516E">
            <w:pPr>
              <w:spacing w:line="272" w:lineRule="atLeast"/>
              <w:rPr>
                <w:sz w:val="28"/>
                <w:szCs w:val="28"/>
                <w:lang w:val="uk-UA"/>
              </w:rPr>
            </w:pPr>
            <w:r w:rsidRPr="009E7719">
              <w:rPr>
                <w:sz w:val="28"/>
                <w:szCs w:val="28"/>
                <w:lang w:val="uk-UA"/>
              </w:rPr>
              <w:t>№ п/п</w:t>
            </w:r>
          </w:p>
        </w:tc>
        <w:tc>
          <w:tcPr>
            <w:tcW w:w="35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BE6A36A" w14:textId="77777777" w:rsidR="00671333" w:rsidRPr="009E7719" w:rsidRDefault="00671333" w:rsidP="0070516E">
            <w:pPr>
              <w:spacing w:line="272" w:lineRule="atLeast"/>
              <w:rPr>
                <w:sz w:val="28"/>
                <w:szCs w:val="28"/>
                <w:lang w:val="uk-UA"/>
              </w:rPr>
            </w:pPr>
            <w:r w:rsidRPr="009E7719">
              <w:rPr>
                <w:sz w:val="28"/>
                <w:szCs w:val="28"/>
                <w:lang w:val="uk-UA"/>
              </w:rPr>
              <w:t> </w:t>
            </w:r>
          </w:p>
          <w:p w14:paraId="7A17CC75" w14:textId="77777777" w:rsidR="00671333" w:rsidRPr="009E7719" w:rsidRDefault="00671333" w:rsidP="0070516E">
            <w:pPr>
              <w:spacing w:line="272" w:lineRule="atLeast"/>
              <w:rPr>
                <w:sz w:val="28"/>
                <w:szCs w:val="28"/>
                <w:lang w:val="uk-UA"/>
              </w:rPr>
            </w:pPr>
            <w:r w:rsidRPr="009E7719">
              <w:rPr>
                <w:sz w:val="28"/>
                <w:szCs w:val="28"/>
                <w:lang w:val="uk-UA"/>
              </w:rPr>
              <w:t> </w:t>
            </w:r>
          </w:p>
        </w:tc>
        <w:tc>
          <w:tcPr>
            <w:tcW w:w="5220" w:type="dxa"/>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7E0B921F" w14:textId="77777777" w:rsidR="00671333" w:rsidRPr="009E7719" w:rsidRDefault="00671333" w:rsidP="0070516E">
            <w:pPr>
              <w:spacing w:line="272" w:lineRule="atLeast"/>
              <w:rPr>
                <w:sz w:val="28"/>
                <w:szCs w:val="28"/>
                <w:lang w:val="uk-UA"/>
              </w:rPr>
            </w:pPr>
            <w:r w:rsidRPr="009E7719">
              <w:rPr>
                <w:sz w:val="28"/>
                <w:szCs w:val="28"/>
                <w:lang w:val="uk-UA"/>
              </w:rPr>
              <w:t>Обсяги фінансування грн.</w:t>
            </w:r>
          </w:p>
        </w:tc>
      </w:tr>
      <w:tr w:rsidR="00671333" w:rsidRPr="009E7719" w14:paraId="6DAA9035" w14:textId="77777777" w:rsidTr="0070516E">
        <w:tc>
          <w:tcPr>
            <w:tcW w:w="575" w:type="dxa"/>
            <w:vMerge/>
            <w:tcBorders>
              <w:top w:val="outset" w:sz="6" w:space="0" w:color="auto"/>
              <w:left w:val="outset" w:sz="6" w:space="0" w:color="auto"/>
              <w:bottom w:val="outset" w:sz="6" w:space="0" w:color="auto"/>
              <w:right w:val="outset" w:sz="6" w:space="0" w:color="auto"/>
            </w:tcBorders>
            <w:shd w:val="clear" w:color="auto" w:fill="auto"/>
            <w:vAlign w:val="center"/>
          </w:tcPr>
          <w:p w14:paraId="7D69CB0B" w14:textId="77777777" w:rsidR="00671333" w:rsidRPr="009E7719" w:rsidRDefault="00671333" w:rsidP="0070516E">
            <w:pPr>
              <w:rPr>
                <w:sz w:val="28"/>
                <w:szCs w:val="28"/>
                <w:lang w:val="uk-UA"/>
              </w:rPr>
            </w:pPr>
          </w:p>
        </w:tc>
        <w:tc>
          <w:tcPr>
            <w:tcW w:w="3535" w:type="dxa"/>
            <w:vMerge/>
            <w:tcBorders>
              <w:top w:val="outset" w:sz="6" w:space="0" w:color="auto"/>
              <w:left w:val="outset" w:sz="6" w:space="0" w:color="auto"/>
              <w:bottom w:val="outset" w:sz="6" w:space="0" w:color="auto"/>
              <w:right w:val="outset" w:sz="6" w:space="0" w:color="auto"/>
            </w:tcBorders>
            <w:shd w:val="clear" w:color="auto" w:fill="auto"/>
            <w:vAlign w:val="center"/>
          </w:tcPr>
          <w:p w14:paraId="5E9F729C" w14:textId="77777777" w:rsidR="00671333" w:rsidRPr="009E7719" w:rsidRDefault="00671333" w:rsidP="0070516E">
            <w:pPr>
              <w:rPr>
                <w:sz w:val="28"/>
                <w:szCs w:val="28"/>
                <w:lang w:val="uk-UA"/>
              </w:rPr>
            </w:pPr>
          </w:p>
        </w:tc>
        <w:tc>
          <w:tcPr>
            <w:tcW w:w="14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5FCB034" w14:textId="77777777" w:rsidR="00671333" w:rsidRPr="009E7719" w:rsidRDefault="00671333" w:rsidP="0070516E">
            <w:pPr>
              <w:spacing w:line="272" w:lineRule="atLeast"/>
              <w:rPr>
                <w:sz w:val="28"/>
                <w:szCs w:val="28"/>
                <w:lang w:val="uk-UA"/>
              </w:rPr>
            </w:pPr>
            <w:r w:rsidRPr="009E7719">
              <w:rPr>
                <w:sz w:val="28"/>
                <w:szCs w:val="28"/>
                <w:lang w:val="uk-UA"/>
              </w:rPr>
              <w:t>Всього:</w:t>
            </w: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6A007316" w14:textId="77777777" w:rsidR="00671333" w:rsidRPr="009E7719" w:rsidRDefault="00671333" w:rsidP="0070516E">
            <w:pPr>
              <w:spacing w:line="272" w:lineRule="atLeast"/>
              <w:jc w:val="center"/>
              <w:rPr>
                <w:sz w:val="28"/>
                <w:szCs w:val="28"/>
                <w:lang w:val="uk-UA"/>
              </w:rPr>
            </w:pPr>
            <w:r>
              <w:rPr>
                <w:sz w:val="28"/>
                <w:szCs w:val="28"/>
                <w:lang w:val="uk-UA"/>
              </w:rPr>
              <w:t>2022</w:t>
            </w:r>
          </w:p>
        </w:tc>
        <w:tc>
          <w:tcPr>
            <w:tcW w:w="11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E4BF5AD" w14:textId="77777777" w:rsidR="00671333" w:rsidRPr="009E7719" w:rsidRDefault="00671333" w:rsidP="0070516E">
            <w:pPr>
              <w:spacing w:line="272" w:lineRule="atLeast"/>
              <w:jc w:val="center"/>
              <w:rPr>
                <w:sz w:val="28"/>
                <w:szCs w:val="28"/>
                <w:lang w:val="uk-UA"/>
              </w:rPr>
            </w:pP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331CA9CB" w14:textId="77777777" w:rsidR="00671333" w:rsidRPr="009E7719" w:rsidRDefault="00671333" w:rsidP="0070516E">
            <w:pPr>
              <w:spacing w:line="272" w:lineRule="atLeast"/>
              <w:jc w:val="center"/>
              <w:rPr>
                <w:sz w:val="28"/>
                <w:szCs w:val="28"/>
                <w:lang w:val="uk-UA"/>
              </w:rPr>
            </w:pPr>
          </w:p>
        </w:tc>
      </w:tr>
      <w:tr w:rsidR="00671333" w:rsidRPr="009E7719" w14:paraId="0294E26C" w14:textId="77777777" w:rsidTr="0070516E">
        <w:trPr>
          <w:trHeight w:val="704"/>
        </w:trPr>
        <w:tc>
          <w:tcPr>
            <w:tcW w:w="5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436B3BB0" w14:textId="77777777" w:rsidR="00671333" w:rsidRPr="009E7719" w:rsidRDefault="00671333" w:rsidP="0070516E">
            <w:pPr>
              <w:spacing w:line="272" w:lineRule="atLeast"/>
              <w:rPr>
                <w:sz w:val="28"/>
                <w:szCs w:val="28"/>
                <w:lang w:val="uk-UA"/>
              </w:rPr>
            </w:pPr>
            <w:r w:rsidRPr="009E7719">
              <w:rPr>
                <w:sz w:val="28"/>
                <w:szCs w:val="28"/>
                <w:lang w:val="uk-UA"/>
              </w:rPr>
              <w:t> </w:t>
            </w:r>
          </w:p>
          <w:p w14:paraId="03DDA14A" w14:textId="77777777" w:rsidR="00671333" w:rsidRPr="009E7719" w:rsidRDefault="00671333" w:rsidP="0070516E">
            <w:pPr>
              <w:spacing w:line="272" w:lineRule="atLeast"/>
              <w:rPr>
                <w:sz w:val="28"/>
                <w:szCs w:val="28"/>
                <w:lang w:val="uk-UA"/>
              </w:rPr>
            </w:pPr>
            <w:r w:rsidRPr="009E7719">
              <w:rPr>
                <w:sz w:val="28"/>
                <w:szCs w:val="28"/>
                <w:lang w:val="uk-UA"/>
              </w:rPr>
              <w:t>1.</w:t>
            </w:r>
          </w:p>
        </w:tc>
        <w:tc>
          <w:tcPr>
            <w:tcW w:w="353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688138E5" w14:textId="77777777" w:rsidR="00671333" w:rsidRDefault="00671333" w:rsidP="0070516E">
            <w:pPr>
              <w:spacing w:line="272" w:lineRule="atLeast"/>
              <w:rPr>
                <w:sz w:val="28"/>
                <w:szCs w:val="28"/>
                <w:lang w:val="uk-UA"/>
              </w:rPr>
            </w:pPr>
            <w:r w:rsidRPr="009E7719">
              <w:rPr>
                <w:sz w:val="28"/>
                <w:szCs w:val="28"/>
                <w:lang w:val="uk-UA"/>
              </w:rPr>
              <w:t> </w:t>
            </w:r>
            <w:r>
              <w:rPr>
                <w:sz w:val="28"/>
                <w:szCs w:val="28"/>
                <w:lang w:val="uk-UA"/>
              </w:rPr>
              <w:t xml:space="preserve">Загальний </w:t>
            </w:r>
          </w:p>
          <w:p w14:paraId="40709F0E" w14:textId="77777777" w:rsidR="00671333" w:rsidRPr="009E7719" w:rsidRDefault="00671333" w:rsidP="0070516E">
            <w:pPr>
              <w:spacing w:line="272" w:lineRule="atLeast"/>
              <w:rPr>
                <w:sz w:val="28"/>
                <w:szCs w:val="28"/>
                <w:lang w:val="uk-UA"/>
              </w:rPr>
            </w:pPr>
            <w:r>
              <w:rPr>
                <w:sz w:val="28"/>
                <w:szCs w:val="28"/>
                <w:lang w:val="uk-UA"/>
              </w:rPr>
              <w:t>о</w:t>
            </w:r>
            <w:r w:rsidRPr="009E7719">
              <w:rPr>
                <w:sz w:val="28"/>
                <w:szCs w:val="28"/>
                <w:lang w:val="uk-UA"/>
              </w:rPr>
              <w:t>бсяг фінансов</w:t>
            </w:r>
            <w:r>
              <w:rPr>
                <w:sz w:val="28"/>
                <w:szCs w:val="28"/>
                <w:lang w:val="uk-UA"/>
              </w:rPr>
              <w:t>их ресурсів, необхідних для реалізації програми, грн. :</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3B92AB36" w14:textId="77777777" w:rsidR="00671333" w:rsidRPr="008F31D4" w:rsidRDefault="00671333" w:rsidP="0070516E">
            <w:pPr>
              <w:spacing w:line="272" w:lineRule="atLeast"/>
              <w:rPr>
                <w:sz w:val="28"/>
                <w:szCs w:val="28"/>
                <w:lang w:val="uk-UA"/>
              </w:rPr>
            </w:pPr>
            <w:r>
              <w:rPr>
                <w:sz w:val="28"/>
                <w:szCs w:val="28"/>
                <w:lang w:val="uk-UA"/>
              </w:rPr>
              <w:t>4900567</w:t>
            </w: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04BF0944" w14:textId="77777777" w:rsidR="00671333" w:rsidRPr="008F31D4" w:rsidRDefault="00671333" w:rsidP="0070516E">
            <w:pPr>
              <w:spacing w:line="272" w:lineRule="atLeast"/>
              <w:rPr>
                <w:sz w:val="28"/>
                <w:szCs w:val="28"/>
                <w:lang w:val="uk-UA"/>
              </w:rPr>
            </w:pPr>
            <w:r>
              <w:rPr>
                <w:sz w:val="28"/>
                <w:szCs w:val="28"/>
                <w:lang w:val="uk-UA"/>
              </w:rPr>
              <w:t>4900567</w:t>
            </w:r>
          </w:p>
        </w:tc>
        <w:tc>
          <w:tcPr>
            <w:tcW w:w="11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FD33698" w14:textId="77777777" w:rsidR="00671333" w:rsidRPr="009E7719" w:rsidRDefault="00671333" w:rsidP="0070516E">
            <w:pPr>
              <w:spacing w:line="272" w:lineRule="atLeast"/>
              <w:jc w:val="center"/>
              <w:rPr>
                <w:sz w:val="28"/>
                <w:szCs w:val="28"/>
                <w:lang w:val="uk-UA"/>
              </w:rPr>
            </w:pP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4E2243C" w14:textId="77777777" w:rsidR="00671333" w:rsidRPr="009E7719" w:rsidRDefault="00671333" w:rsidP="0070516E">
            <w:pPr>
              <w:spacing w:line="272" w:lineRule="atLeast"/>
              <w:jc w:val="center"/>
              <w:rPr>
                <w:sz w:val="28"/>
                <w:szCs w:val="28"/>
                <w:lang w:val="uk-UA"/>
              </w:rPr>
            </w:pPr>
          </w:p>
        </w:tc>
      </w:tr>
      <w:tr w:rsidR="00671333" w:rsidRPr="009E7719" w14:paraId="1A67CF4D" w14:textId="77777777" w:rsidTr="0070516E">
        <w:trPr>
          <w:trHeight w:val="704"/>
        </w:trPr>
        <w:tc>
          <w:tcPr>
            <w:tcW w:w="5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4BF0DCC" w14:textId="77777777" w:rsidR="00671333" w:rsidRPr="009E7719" w:rsidRDefault="00671333" w:rsidP="0070516E">
            <w:pPr>
              <w:spacing w:line="272" w:lineRule="atLeast"/>
              <w:rPr>
                <w:sz w:val="28"/>
                <w:szCs w:val="28"/>
                <w:lang w:val="uk-UA"/>
              </w:rPr>
            </w:pPr>
            <w:r>
              <w:rPr>
                <w:sz w:val="28"/>
                <w:szCs w:val="28"/>
                <w:lang w:val="uk-UA"/>
              </w:rPr>
              <w:t>1.1</w:t>
            </w:r>
          </w:p>
        </w:tc>
        <w:tc>
          <w:tcPr>
            <w:tcW w:w="353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081064E" w14:textId="77777777" w:rsidR="00671333" w:rsidRDefault="00671333" w:rsidP="0070516E">
            <w:pPr>
              <w:spacing w:line="272" w:lineRule="atLeast"/>
              <w:rPr>
                <w:sz w:val="28"/>
                <w:szCs w:val="28"/>
                <w:lang w:val="uk-UA"/>
              </w:rPr>
            </w:pPr>
            <w:r>
              <w:rPr>
                <w:sz w:val="28"/>
                <w:szCs w:val="28"/>
                <w:lang w:val="uk-UA"/>
              </w:rPr>
              <w:t>Кошти місцевого бюджету</w:t>
            </w:r>
          </w:p>
          <w:p w14:paraId="00DBBBDA" w14:textId="77777777" w:rsidR="00671333" w:rsidRPr="009E7719" w:rsidRDefault="00671333" w:rsidP="0070516E">
            <w:pPr>
              <w:spacing w:line="272" w:lineRule="atLeast"/>
              <w:rPr>
                <w:sz w:val="28"/>
                <w:szCs w:val="28"/>
                <w:lang w:val="uk-UA"/>
              </w:rPr>
            </w:pPr>
            <w:proofErr w:type="spellStart"/>
            <w:r>
              <w:rPr>
                <w:sz w:val="28"/>
                <w:szCs w:val="28"/>
                <w:lang w:val="uk-UA"/>
              </w:rPr>
              <w:t>Марківської</w:t>
            </w:r>
            <w:proofErr w:type="spellEnd"/>
            <w:r>
              <w:rPr>
                <w:sz w:val="28"/>
                <w:szCs w:val="28"/>
                <w:lang w:val="uk-UA"/>
              </w:rPr>
              <w:t xml:space="preserve"> селищної ради (загальний фонд, грн.)</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08C241B0" w14:textId="77777777" w:rsidR="00671333" w:rsidRPr="008F31D4" w:rsidRDefault="00671333" w:rsidP="0070516E">
            <w:pPr>
              <w:spacing w:line="272" w:lineRule="atLeast"/>
              <w:rPr>
                <w:sz w:val="28"/>
                <w:szCs w:val="28"/>
                <w:lang w:val="uk-UA"/>
              </w:rPr>
            </w:pPr>
            <w:r>
              <w:rPr>
                <w:sz w:val="28"/>
                <w:szCs w:val="28"/>
                <w:lang w:val="uk-UA"/>
              </w:rPr>
              <w:t>4900567</w:t>
            </w: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F5EA5DA" w14:textId="77777777" w:rsidR="00671333" w:rsidRPr="008F31D4" w:rsidRDefault="00671333" w:rsidP="0070516E">
            <w:pPr>
              <w:spacing w:line="272" w:lineRule="atLeast"/>
              <w:rPr>
                <w:sz w:val="28"/>
                <w:szCs w:val="28"/>
                <w:lang w:val="uk-UA"/>
              </w:rPr>
            </w:pPr>
            <w:r>
              <w:rPr>
                <w:sz w:val="28"/>
                <w:szCs w:val="28"/>
                <w:lang w:val="uk-UA"/>
              </w:rPr>
              <w:t>4900567</w:t>
            </w:r>
          </w:p>
        </w:tc>
        <w:tc>
          <w:tcPr>
            <w:tcW w:w="11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0D0D61EB" w14:textId="77777777" w:rsidR="00671333" w:rsidRPr="009E7719" w:rsidRDefault="00671333" w:rsidP="0070516E">
            <w:pPr>
              <w:spacing w:line="272" w:lineRule="atLeast"/>
              <w:jc w:val="center"/>
              <w:rPr>
                <w:sz w:val="28"/>
                <w:szCs w:val="28"/>
                <w:lang w:val="uk-UA"/>
              </w:rPr>
            </w:pP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5723BAA" w14:textId="77777777" w:rsidR="00671333" w:rsidRPr="009E7719" w:rsidRDefault="00671333" w:rsidP="0070516E">
            <w:pPr>
              <w:spacing w:line="272" w:lineRule="atLeast"/>
              <w:jc w:val="center"/>
              <w:rPr>
                <w:sz w:val="28"/>
                <w:szCs w:val="28"/>
                <w:lang w:val="uk-UA"/>
              </w:rPr>
            </w:pPr>
          </w:p>
        </w:tc>
      </w:tr>
    </w:tbl>
    <w:p w14:paraId="101C51FC" w14:textId="77777777" w:rsidR="00162801" w:rsidRDefault="00162801" w:rsidP="00162801">
      <w:pPr>
        <w:spacing w:line="272" w:lineRule="atLeast"/>
        <w:ind w:firstLine="567"/>
        <w:jc w:val="both"/>
        <w:rPr>
          <w:sz w:val="28"/>
          <w:szCs w:val="28"/>
          <w:lang w:val="uk-UA"/>
        </w:rPr>
      </w:pPr>
    </w:p>
    <w:p w14:paraId="2981E73F" w14:textId="77777777" w:rsidR="00162801" w:rsidRDefault="00162801" w:rsidP="00162801">
      <w:pPr>
        <w:spacing w:line="272" w:lineRule="atLeast"/>
        <w:ind w:firstLine="567"/>
        <w:jc w:val="both"/>
        <w:rPr>
          <w:sz w:val="28"/>
          <w:szCs w:val="28"/>
          <w:lang w:val="uk-UA"/>
        </w:rPr>
      </w:pPr>
    </w:p>
    <w:p w14:paraId="7791264A" w14:textId="776FC9B9" w:rsidR="00162801" w:rsidRDefault="001E4C2B" w:rsidP="00875627">
      <w:pPr>
        <w:spacing w:line="272" w:lineRule="atLeast"/>
        <w:rPr>
          <w:sz w:val="28"/>
          <w:szCs w:val="28"/>
          <w:lang w:val="uk-UA"/>
        </w:rPr>
      </w:pPr>
      <w:r>
        <w:rPr>
          <w:sz w:val="28"/>
          <w:szCs w:val="28"/>
          <w:lang w:val="uk-UA"/>
        </w:rPr>
        <w:t>Селищний голова                                                                               Ігор ДЗЮБА</w:t>
      </w:r>
    </w:p>
    <w:p w14:paraId="1676CCE3" w14:textId="77777777" w:rsidR="00162801" w:rsidRDefault="00162801" w:rsidP="00162801">
      <w:pPr>
        <w:spacing w:line="272" w:lineRule="atLeast"/>
        <w:ind w:firstLine="567"/>
        <w:jc w:val="center"/>
        <w:rPr>
          <w:sz w:val="28"/>
          <w:szCs w:val="28"/>
          <w:lang w:val="uk-UA"/>
        </w:rPr>
      </w:pPr>
    </w:p>
    <w:p w14:paraId="669ED86F" w14:textId="77777777" w:rsidR="00162801" w:rsidRDefault="00162801" w:rsidP="00162801">
      <w:pPr>
        <w:spacing w:line="272" w:lineRule="atLeast"/>
        <w:ind w:firstLine="567"/>
        <w:rPr>
          <w:sz w:val="28"/>
          <w:szCs w:val="28"/>
          <w:lang w:val="uk-UA"/>
        </w:rPr>
      </w:pPr>
    </w:p>
    <w:p w14:paraId="76E20E76" w14:textId="77777777" w:rsidR="00162801" w:rsidRDefault="00162801" w:rsidP="00162801">
      <w:pPr>
        <w:spacing w:line="272" w:lineRule="atLeast"/>
        <w:ind w:firstLine="567"/>
        <w:rPr>
          <w:sz w:val="28"/>
          <w:szCs w:val="28"/>
          <w:lang w:val="uk-UA"/>
        </w:rPr>
      </w:pPr>
    </w:p>
    <w:p w14:paraId="5951B389" w14:textId="77777777" w:rsidR="00162801" w:rsidRDefault="00162801" w:rsidP="00162801">
      <w:pPr>
        <w:spacing w:line="272" w:lineRule="atLeast"/>
        <w:ind w:firstLine="567"/>
        <w:rPr>
          <w:sz w:val="28"/>
          <w:szCs w:val="28"/>
          <w:lang w:val="uk-UA"/>
        </w:rPr>
      </w:pPr>
    </w:p>
    <w:p w14:paraId="2E61738D" w14:textId="77777777" w:rsidR="00162801" w:rsidRDefault="00162801" w:rsidP="00162801">
      <w:pPr>
        <w:spacing w:line="272" w:lineRule="atLeast"/>
        <w:ind w:firstLine="567"/>
        <w:rPr>
          <w:sz w:val="28"/>
          <w:szCs w:val="28"/>
          <w:lang w:val="uk-UA"/>
        </w:rPr>
      </w:pPr>
    </w:p>
    <w:p w14:paraId="6B9AA776" w14:textId="77777777" w:rsidR="00162801" w:rsidRDefault="00162801" w:rsidP="00162801">
      <w:pPr>
        <w:spacing w:line="272" w:lineRule="atLeast"/>
        <w:ind w:firstLine="567"/>
        <w:rPr>
          <w:sz w:val="28"/>
          <w:szCs w:val="28"/>
          <w:lang w:val="uk-UA"/>
        </w:rPr>
      </w:pPr>
    </w:p>
    <w:p w14:paraId="27173F66" w14:textId="77777777" w:rsidR="00162801" w:rsidRDefault="00162801" w:rsidP="00162801">
      <w:pPr>
        <w:spacing w:line="272" w:lineRule="atLeast"/>
        <w:ind w:firstLine="567"/>
        <w:rPr>
          <w:sz w:val="28"/>
          <w:szCs w:val="28"/>
          <w:lang w:val="uk-UA"/>
        </w:rPr>
      </w:pPr>
    </w:p>
    <w:p w14:paraId="41E7E453" w14:textId="77777777" w:rsidR="00162801" w:rsidRDefault="00162801" w:rsidP="00162801">
      <w:pPr>
        <w:spacing w:line="272" w:lineRule="atLeast"/>
        <w:ind w:firstLine="567"/>
        <w:rPr>
          <w:sz w:val="28"/>
          <w:szCs w:val="28"/>
          <w:lang w:val="uk-UA"/>
        </w:rPr>
      </w:pPr>
    </w:p>
    <w:p w14:paraId="782F2DCC" w14:textId="77777777" w:rsidR="00162801" w:rsidRDefault="00162801" w:rsidP="00162801">
      <w:pPr>
        <w:spacing w:line="272" w:lineRule="atLeast"/>
        <w:ind w:firstLine="567"/>
        <w:rPr>
          <w:sz w:val="28"/>
          <w:szCs w:val="28"/>
          <w:lang w:val="uk-UA"/>
        </w:rPr>
      </w:pPr>
    </w:p>
    <w:p w14:paraId="44FCEFA8" w14:textId="77777777" w:rsidR="00162801" w:rsidRDefault="00162801" w:rsidP="00162801">
      <w:pPr>
        <w:spacing w:line="272" w:lineRule="atLeast"/>
        <w:ind w:firstLine="567"/>
        <w:rPr>
          <w:sz w:val="28"/>
          <w:szCs w:val="28"/>
          <w:lang w:val="uk-UA"/>
        </w:rPr>
      </w:pPr>
    </w:p>
    <w:p w14:paraId="3682E64F" w14:textId="77777777" w:rsidR="00162801" w:rsidRDefault="00162801" w:rsidP="00162801">
      <w:pPr>
        <w:spacing w:line="272" w:lineRule="atLeast"/>
        <w:ind w:firstLine="567"/>
        <w:rPr>
          <w:sz w:val="28"/>
          <w:szCs w:val="28"/>
          <w:lang w:val="uk-UA"/>
        </w:rPr>
      </w:pPr>
    </w:p>
    <w:p w14:paraId="56CA3C37" w14:textId="77777777" w:rsidR="00162801" w:rsidRDefault="00162801" w:rsidP="00162801">
      <w:pPr>
        <w:spacing w:line="272" w:lineRule="atLeast"/>
        <w:ind w:firstLine="567"/>
        <w:rPr>
          <w:sz w:val="28"/>
          <w:szCs w:val="28"/>
          <w:lang w:val="uk-UA"/>
        </w:rPr>
      </w:pPr>
    </w:p>
    <w:p w14:paraId="2774E9D1" w14:textId="77777777" w:rsidR="00162801" w:rsidRDefault="00162801" w:rsidP="00162801">
      <w:pPr>
        <w:spacing w:line="272" w:lineRule="atLeast"/>
        <w:ind w:firstLine="567"/>
        <w:rPr>
          <w:sz w:val="28"/>
          <w:szCs w:val="28"/>
          <w:lang w:val="uk-UA"/>
        </w:rPr>
      </w:pPr>
    </w:p>
    <w:p w14:paraId="344B105C" w14:textId="77777777" w:rsidR="005A4A8A" w:rsidRDefault="005A4A8A" w:rsidP="00162801">
      <w:pPr>
        <w:rPr>
          <w:sz w:val="28"/>
          <w:szCs w:val="28"/>
          <w:lang w:val="uk-UA"/>
        </w:rPr>
      </w:pPr>
    </w:p>
    <w:p w14:paraId="3EBF78A8" w14:textId="77777777" w:rsidR="005A4A8A" w:rsidRDefault="005A4A8A" w:rsidP="00162801">
      <w:pPr>
        <w:rPr>
          <w:sz w:val="28"/>
          <w:szCs w:val="28"/>
          <w:lang w:val="uk-UA"/>
        </w:rPr>
      </w:pPr>
    </w:p>
    <w:p w14:paraId="528499B3" w14:textId="77777777" w:rsidR="005A4A8A" w:rsidRDefault="005A4A8A" w:rsidP="00162801">
      <w:pPr>
        <w:rPr>
          <w:sz w:val="28"/>
          <w:szCs w:val="28"/>
          <w:lang w:val="uk-UA"/>
        </w:rPr>
      </w:pPr>
    </w:p>
    <w:p w14:paraId="44094B9B" w14:textId="77777777" w:rsidR="005A4A8A" w:rsidRDefault="005A4A8A" w:rsidP="00162801">
      <w:pPr>
        <w:rPr>
          <w:sz w:val="28"/>
          <w:szCs w:val="28"/>
          <w:lang w:val="uk-UA"/>
        </w:rPr>
      </w:pPr>
    </w:p>
    <w:p w14:paraId="33A66282" w14:textId="77777777" w:rsidR="005A4A8A" w:rsidRDefault="005A4A8A" w:rsidP="00162801">
      <w:pPr>
        <w:rPr>
          <w:sz w:val="28"/>
          <w:szCs w:val="28"/>
          <w:lang w:val="uk-UA"/>
        </w:rPr>
      </w:pPr>
    </w:p>
    <w:p w14:paraId="111DEFF8" w14:textId="77777777" w:rsidR="005A4A8A" w:rsidRDefault="005A4A8A" w:rsidP="00162801">
      <w:pPr>
        <w:rPr>
          <w:sz w:val="28"/>
          <w:szCs w:val="28"/>
          <w:lang w:val="uk-UA"/>
        </w:rPr>
      </w:pPr>
    </w:p>
    <w:p w14:paraId="448BAF4C" w14:textId="77777777" w:rsidR="005A4A8A" w:rsidRDefault="005A4A8A" w:rsidP="00162801">
      <w:pPr>
        <w:rPr>
          <w:sz w:val="28"/>
          <w:szCs w:val="28"/>
          <w:lang w:val="uk-UA"/>
        </w:rPr>
      </w:pPr>
    </w:p>
    <w:p w14:paraId="3DD0C4E9" w14:textId="77777777" w:rsidR="005A4A8A" w:rsidRDefault="005A4A8A" w:rsidP="00162801">
      <w:pPr>
        <w:rPr>
          <w:sz w:val="28"/>
          <w:szCs w:val="28"/>
          <w:lang w:val="uk-UA"/>
        </w:rPr>
      </w:pPr>
    </w:p>
    <w:sectPr w:rsidR="005A4A8A" w:rsidSect="00671333">
      <w:pgSz w:w="11906" w:h="16838"/>
      <w:pgMar w:top="850" w:right="850" w:bottom="850" w:left="1417"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4E457C"/>
    <w:lvl w:ilvl="0">
      <w:start w:val="1"/>
      <w:numFmt w:val="decimal"/>
      <w:suff w:val="space"/>
      <w:lvlText w:val="%1."/>
      <w:lvlJc w:val="left"/>
      <w:pPr>
        <w:tabs>
          <w:tab w:val="num" w:pos="0"/>
        </w:tabs>
        <w:ind w:left="432" w:hanging="432"/>
      </w:pPr>
      <w:rPr>
        <w:rFonts w:ascii="Arial" w:eastAsia="Times New Roman"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700B4D"/>
    <w:multiLevelType w:val="hybridMultilevel"/>
    <w:tmpl w:val="7A3CF346"/>
    <w:lvl w:ilvl="0" w:tplc="685AB2A2">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65B50"/>
    <w:multiLevelType w:val="multilevel"/>
    <w:tmpl w:val="C66254F6"/>
    <w:lvl w:ilvl="0">
      <w:start w:val="1"/>
      <w:numFmt w:val="decimal"/>
      <w:lvlText w:val="%1."/>
      <w:lvlJc w:val="left"/>
      <w:pPr>
        <w:tabs>
          <w:tab w:val="num" w:pos="660"/>
        </w:tabs>
        <w:ind w:left="6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380"/>
        </w:tabs>
        <w:ind w:left="1380" w:hanging="108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2100"/>
        </w:tabs>
        <w:ind w:left="2100" w:hanging="1800"/>
      </w:pPr>
      <w:rPr>
        <w:rFonts w:hint="default"/>
      </w:rPr>
    </w:lvl>
    <w:lvl w:ilvl="7">
      <w:start w:val="1"/>
      <w:numFmt w:val="decimal"/>
      <w:isLgl/>
      <w:lvlText w:val="%1.%2.%3.%4.%5.%6.%7.%8."/>
      <w:lvlJc w:val="left"/>
      <w:pPr>
        <w:tabs>
          <w:tab w:val="num" w:pos="2100"/>
        </w:tabs>
        <w:ind w:left="2100" w:hanging="1800"/>
      </w:pPr>
      <w:rPr>
        <w:rFonts w:hint="default"/>
      </w:rPr>
    </w:lvl>
    <w:lvl w:ilvl="8">
      <w:start w:val="1"/>
      <w:numFmt w:val="decimal"/>
      <w:isLgl/>
      <w:lvlText w:val="%1.%2.%3.%4.%5.%6.%7.%8.%9."/>
      <w:lvlJc w:val="left"/>
      <w:pPr>
        <w:tabs>
          <w:tab w:val="num" w:pos="2460"/>
        </w:tabs>
        <w:ind w:left="2460" w:hanging="2160"/>
      </w:pPr>
      <w:rPr>
        <w:rFonts w:hint="default"/>
      </w:rPr>
    </w:lvl>
  </w:abstractNum>
  <w:abstractNum w:abstractNumId="4">
    <w:nsid w:val="0DD258B3"/>
    <w:multiLevelType w:val="hybridMultilevel"/>
    <w:tmpl w:val="C1E042DA"/>
    <w:lvl w:ilvl="0" w:tplc="F6941756">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29D20907"/>
    <w:multiLevelType w:val="hybridMultilevel"/>
    <w:tmpl w:val="9E0A5068"/>
    <w:lvl w:ilvl="0" w:tplc="D8365216">
      <w:start w:val="1"/>
      <w:numFmt w:val="decimal"/>
      <w:lvlText w:val="%1."/>
      <w:lvlJc w:val="left"/>
      <w:pPr>
        <w:tabs>
          <w:tab w:val="num" w:pos="2115"/>
        </w:tabs>
        <w:ind w:left="2115" w:hanging="360"/>
      </w:pPr>
      <w:rPr>
        <w:rFonts w:hint="default"/>
      </w:rPr>
    </w:lvl>
    <w:lvl w:ilvl="1" w:tplc="04190019" w:tentative="1">
      <w:start w:val="1"/>
      <w:numFmt w:val="lowerLetter"/>
      <w:lvlText w:val="%2."/>
      <w:lvlJc w:val="left"/>
      <w:pPr>
        <w:tabs>
          <w:tab w:val="num" w:pos="2835"/>
        </w:tabs>
        <w:ind w:left="2835" w:hanging="360"/>
      </w:pPr>
    </w:lvl>
    <w:lvl w:ilvl="2" w:tplc="0419001B" w:tentative="1">
      <w:start w:val="1"/>
      <w:numFmt w:val="lowerRoman"/>
      <w:lvlText w:val="%3."/>
      <w:lvlJc w:val="right"/>
      <w:pPr>
        <w:tabs>
          <w:tab w:val="num" w:pos="3555"/>
        </w:tabs>
        <w:ind w:left="3555" w:hanging="180"/>
      </w:pPr>
    </w:lvl>
    <w:lvl w:ilvl="3" w:tplc="0419000F" w:tentative="1">
      <w:start w:val="1"/>
      <w:numFmt w:val="decimal"/>
      <w:lvlText w:val="%4."/>
      <w:lvlJc w:val="left"/>
      <w:pPr>
        <w:tabs>
          <w:tab w:val="num" w:pos="4275"/>
        </w:tabs>
        <w:ind w:left="4275" w:hanging="360"/>
      </w:pPr>
    </w:lvl>
    <w:lvl w:ilvl="4" w:tplc="04190019" w:tentative="1">
      <w:start w:val="1"/>
      <w:numFmt w:val="lowerLetter"/>
      <w:lvlText w:val="%5."/>
      <w:lvlJc w:val="left"/>
      <w:pPr>
        <w:tabs>
          <w:tab w:val="num" w:pos="4995"/>
        </w:tabs>
        <w:ind w:left="4995" w:hanging="360"/>
      </w:pPr>
    </w:lvl>
    <w:lvl w:ilvl="5" w:tplc="0419001B" w:tentative="1">
      <w:start w:val="1"/>
      <w:numFmt w:val="lowerRoman"/>
      <w:lvlText w:val="%6."/>
      <w:lvlJc w:val="right"/>
      <w:pPr>
        <w:tabs>
          <w:tab w:val="num" w:pos="5715"/>
        </w:tabs>
        <w:ind w:left="5715" w:hanging="180"/>
      </w:pPr>
    </w:lvl>
    <w:lvl w:ilvl="6" w:tplc="0419000F" w:tentative="1">
      <w:start w:val="1"/>
      <w:numFmt w:val="decimal"/>
      <w:lvlText w:val="%7."/>
      <w:lvlJc w:val="left"/>
      <w:pPr>
        <w:tabs>
          <w:tab w:val="num" w:pos="6435"/>
        </w:tabs>
        <w:ind w:left="6435" w:hanging="360"/>
      </w:pPr>
    </w:lvl>
    <w:lvl w:ilvl="7" w:tplc="04190019" w:tentative="1">
      <w:start w:val="1"/>
      <w:numFmt w:val="lowerLetter"/>
      <w:lvlText w:val="%8."/>
      <w:lvlJc w:val="left"/>
      <w:pPr>
        <w:tabs>
          <w:tab w:val="num" w:pos="7155"/>
        </w:tabs>
        <w:ind w:left="7155" w:hanging="360"/>
      </w:pPr>
    </w:lvl>
    <w:lvl w:ilvl="8" w:tplc="0419001B" w:tentative="1">
      <w:start w:val="1"/>
      <w:numFmt w:val="lowerRoman"/>
      <w:lvlText w:val="%9."/>
      <w:lvlJc w:val="right"/>
      <w:pPr>
        <w:tabs>
          <w:tab w:val="num" w:pos="7875"/>
        </w:tabs>
        <w:ind w:left="7875" w:hanging="180"/>
      </w:pPr>
    </w:lvl>
  </w:abstractNum>
  <w:abstractNum w:abstractNumId="6">
    <w:nsid w:val="2E873E6E"/>
    <w:multiLevelType w:val="hybridMultilevel"/>
    <w:tmpl w:val="1804CD2A"/>
    <w:lvl w:ilvl="0" w:tplc="E7FAEB1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7042C16"/>
    <w:multiLevelType w:val="hybridMultilevel"/>
    <w:tmpl w:val="69127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9">
    <w:nsid w:val="7A34790E"/>
    <w:multiLevelType w:val="hybridMultilevel"/>
    <w:tmpl w:val="8102A058"/>
    <w:lvl w:ilvl="0" w:tplc="1FBE294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9"/>
  </w:num>
  <w:num w:numId="6">
    <w:abstractNumId w:val="8"/>
  </w:num>
  <w:num w:numId="7">
    <w:abstractNumId w:val="7"/>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0B7442"/>
    <w:rsid w:val="001067FA"/>
    <w:rsid w:val="0012340D"/>
    <w:rsid w:val="00162801"/>
    <w:rsid w:val="001E4C2B"/>
    <w:rsid w:val="00235B97"/>
    <w:rsid w:val="0027622B"/>
    <w:rsid w:val="002C07D6"/>
    <w:rsid w:val="002C6602"/>
    <w:rsid w:val="003B688C"/>
    <w:rsid w:val="003E50D9"/>
    <w:rsid w:val="004A5D18"/>
    <w:rsid w:val="00504AA7"/>
    <w:rsid w:val="0059454B"/>
    <w:rsid w:val="005A4A8A"/>
    <w:rsid w:val="00606479"/>
    <w:rsid w:val="00671333"/>
    <w:rsid w:val="006A382B"/>
    <w:rsid w:val="00875627"/>
    <w:rsid w:val="009E78C3"/>
    <w:rsid w:val="00A05BC3"/>
    <w:rsid w:val="00B90D16"/>
    <w:rsid w:val="00CD0BAB"/>
    <w:rsid w:val="00CF10D4"/>
    <w:rsid w:val="00D16234"/>
    <w:rsid w:val="00E26BCC"/>
    <w:rsid w:val="00E807FD"/>
    <w:rsid w:val="00EB3E66"/>
    <w:rsid w:val="00FE2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59454B"/>
    <w:pPr>
      <w:numPr>
        <w:ilvl w:val="6"/>
        <w:numId w:val="1"/>
      </w:numPr>
      <w:suppressAutoHyphens/>
      <w:spacing w:before="240" w:after="60"/>
      <w:outlineLvl w:val="6"/>
    </w:pPr>
    <w:rPr>
      <w:rFonts w:ascii="Calibri" w:hAnsi="Calibri"/>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uiPriority w:val="1"/>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uiPriority w:val="1"/>
    <w:rsid w:val="00235B97"/>
    <w:rPr>
      <w:rFonts w:ascii="Calibri" w:eastAsia="Calibri" w:hAnsi="Calibri" w:cs="Times New Roman"/>
      <w:lang w:eastAsia="zh-CN"/>
    </w:rPr>
  </w:style>
  <w:style w:type="paragraph" w:styleId="a7">
    <w:name w:val="List Paragraph"/>
    <w:basedOn w:val="a"/>
    <w:qFormat/>
    <w:rsid w:val="000B7442"/>
    <w:pPr>
      <w:ind w:left="720"/>
      <w:contextualSpacing/>
    </w:pPr>
  </w:style>
  <w:style w:type="character" w:customStyle="1" w:styleId="70">
    <w:name w:val="Заголовок 7 Знак"/>
    <w:basedOn w:val="a0"/>
    <w:link w:val="7"/>
    <w:rsid w:val="0059454B"/>
    <w:rPr>
      <w:rFonts w:ascii="Calibri" w:eastAsia="Times New Roman" w:hAnsi="Calibri" w:cs="Times New Roman"/>
      <w:sz w:val="24"/>
      <w:szCs w:val="24"/>
      <w:lang w:eastAsia="zh-CN"/>
    </w:rPr>
  </w:style>
  <w:style w:type="paragraph" w:customStyle="1" w:styleId="2">
    <w:name w:val="Обычный (веб) Знак2"/>
    <w:aliases w:val="Обычный (веб) Знак2 Знак1 Знак,Обычный (веб) Знак1 Знак Знак Знак,Обычный (веб) Знак Знак Знак Знак Знак"/>
    <w:basedOn w:val="a"/>
    <w:next w:val="a3"/>
    <w:link w:val="a8"/>
    <w:uiPriority w:val="99"/>
    <w:unhideWhenUsed/>
    <w:rsid w:val="0059454B"/>
    <w:pPr>
      <w:spacing w:before="100" w:beforeAutospacing="1" w:after="100" w:afterAutospacing="1"/>
    </w:pPr>
    <w:rPr>
      <w:rFonts w:asciiTheme="minorHAnsi" w:eastAsiaTheme="minorHAnsi" w:hAnsiTheme="minorHAnsi" w:cstheme="minorBidi"/>
      <w:lang w:val="uk-UA" w:eastAsia="en-US"/>
    </w:rPr>
  </w:style>
  <w:style w:type="character" w:customStyle="1" w:styleId="a8">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2"/>
    <w:uiPriority w:val="99"/>
    <w:locked/>
    <w:rsid w:val="0059454B"/>
    <w:rPr>
      <w:sz w:val="24"/>
      <w:szCs w:val="24"/>
    </w:rPr>
  </w:style>
  <w:style w:type="paragraph" w:customStyle="1" w:styleId="Style3">
    <w:name w:val="Style3"/>
    <w:basedOn w:val="a"/>
    <w:rsid w:val="0059454B"/>
    <w:pPr>
      <w:widowControl w:val="0"/>
      <w:suppressAutoHyphens/>
      <w:autoSpaceDE w:val="0"/>
      <w:spacing w:line="321" w:lineRule="exact"/>
      <w:ind w:firstLine="614"/>
    </w:pPr>
    <w:rPr>
      <w:lang w:eastAsia="zh-CN"/>
    </w:rPr>
  </w:style>
  <w:style w:type="character" w:customStyle="1" w:styleId="FontStyle12">
    <w:name w:val="Font Style12"/>
    <w:rsid w:val="0059454B"/>
    <w:rPr>
      <w:rFonts w:ascii="Times New Roman" w:hAnsi="Times New Roman" w:cs="Times New Roman"/>
      <w:sz w:val="22"/>
      <w:szCs w:val="22"/>
    </w:rPr>
  </w:style>
  <w:style w:type="character" w:customStyle="1" w:styleId="a9">
    <w:name w:val="Основной текст Знак"/>
    <w:rsid w:val="0059454B"/>
    <w:rPr>
      <w:rFonts w:ascii="Times New Roman" w:eastAsia="Times New Roman" w:hAnsi="Times New Roman" w:cs="Times New Roman"/>
      <w:sz w:val="20"/>
      <w:szCs w:val="20"/>
      <w:lang w:val="ru-RU" w:eastAsia="uk-UA"/>
    </w:rPr>
  </w:style>
  <w:style w:type="character" w:customStyle="1" w:styleId="5">
    <w:name w:val="Заголовок №5_"/>
    <w:link w:val="50"/>
    <w:locked/>
    <w:rsid w:val="0059454B"/>
    <w:rPr>
      <w:b/>
      <w:sz w:val="26"/>
      <w:shd w:val="clear" w:color="auto" w:fill="FFFFFF"/>
    </w:rPr>
  </w:style>
  <w:style w:type="paragraph" w:customStyle="1" w:styleId="50">
    <w:name w:val="Заголовок №5"/>
    <w:basedOn w:val="a"/>
    <w:link w:val="5"/>
    <w:rsid w:val="0059454B"/>
    <w:pPr>
      <w:widowControl w:val="0"/>
      <w:shd w:val="clear" w:color="auto" w:fill="FFFFFF"/>
      <w:spacing w:before="300" w:line="319" w:lineRule="exact"/>
      <w:outlineLvl w:val="4"/>
    </w:pPr>
    <w:rPr>
      <w:rFonts w:asciiTheme="minorHAnsi" w:eastAsiaTheme="minorHAnsi" w:hAnsiTheme="minorHAnsi" w:cstheme="minorBidi"/>
      <w:b/>
      <w:sz w:val="26"/>
      <w:szCs w:val="22"/>
      <w:shd w:val="clear" w:color="auto" w:fill="FFFFFF"/>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6697</Words>
  <Characters>3818</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18</cp:revision>
  <cp:lastPrinted>2021-10-12T11:37:00Z</cp:lastPrinted>
  <dcterms:created xsi:type="dcterms:W3CDTF">2021-10-21T08:14:00Z</dcterms:created>
  <dcterms:modified xsi:type="dcterms:W3CDTF">2021-12-28T09:21:00Z</dcterms:modified>
</cp:coreProperties>
</file>