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E24" w:rsidRDefault="00B43E24" w:rsidP="00B43E2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43E24" w:rsidRDefault="00B43E24" w:rsidP="00B43E2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</w:t>
      </w:r>
    </w:p>
    <w:p w:rsidR="00B43E24" w:rsidRDefault="00B43E24" w:rsidP="00B43E2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43E24" w:rsidRDefault="00B43E24" w:rsidP="00B43E2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43E24" w:rsidRDefault="00B43E24" w:rsidP="00B43E2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43E24" w:rsidRDefault="00B43E24" w:rsidP="00B43E2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43E24" w:rsidRDefault="00B43E24" w:rsidP="00B43E2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29</w:t>
      </w:r>
      <w:r>
        <w:rPr>
          <w:bCs/>
          <w:szCs w:val="24"/>
          <w:lang w:val="ru-RU"/>
        </w:rPr>
        <w:t>/2020</w:t>
      </w:r>
    </w:p>
    <w:p w:rsidR="00B43E24" w:rsidRDefault="00B43E24" w:rsidP="00B43E2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452"/>
      </w:tblGrid>
      <w:tr w:rsidR="00B43E24" w:rsidTr="00B43E24">
        <w:trPr>
          <w:trHeight w:val="2411"/>
        </w:trPr>
        <w:tc>
          <w:tcPr>
            <w:tcW w:w="5452" w:type="dxa"/>
            <w:hideMark/>
          </w:tcPr>
          <w:p w:rsidR="00B43E24" w:rsidRDefault="00B43E24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Ковган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Зої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Михайлівні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B43E24" w:rsidRDefault="00B43E24" w:rsidP="00B43E2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43E24" w:rsidRDefault="00B43E24" w:rsidP="00B43E2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Ковган</w:t>
      </w:r>
      <w:proofErr w:type="spellEnd"/>
      <w:r>
        <w:rPr>
          <w:b w:val="0"/>
          <w:szCs w:val="24"/>
        </w:rPr>
        <w:t xml:space="preserve"> Зої Михайлівни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43E24" w:rsidRDefault="00B43E24" w:rsidP="00B43E24">
      <w:pPr>
        <w:pStyle w:val="2"/>
        <w:ind w:firstLine="709"/>
        <w:jc w:val="both"/>
        <w:rPr>
          <w:b w:val="0"/>
          <w:bCs/>
          <w:szCs w:val="24"/>
        </w:rPr>
      </w:pPr>
    </w:p>
    <w:p w:rsidR="00B43E24" w:rsidRDefault="00B43E24" w:rsidP="00B43E2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</w:t>
      </w:r>
      <w:r>
        <w:rPr>
          <w:bCs/>
          <w:szCs w:val="24"/>
        </w:rPr>
        <w:t xml:space="preserve"> в и р і ш и л а:</w:t>
      </w:r>
    </w:p>
    <w:p w:rsidR="00B43E24" w:rsidRDefault="00B43E24" w:rsidP="00B43E24">
      <w:pPr>
        <w:pStyle w:val="2"/>
        <w:ind w:firstLine="709"/>
        <w:jc w:val="both"/>
        <w:rPr>
          <w:b w:val="0"/>
          <w:bCs/>
          <w:szCs w:val="24"/>
        </w:rPr>
      </w:pPr>
    </w:p>
    <w:p w:rsidR="00B43E24" w:rsidRDefault="00B43E24" w:rsidP="00B43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Ковган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Зої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Михайлівні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B43E24" w:rsidRDefault="00B43E24" w:rsidP="00B43E2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proofErr w:type="spellStart"/>
      <w:r>
        <w:rPr>
          <w:b w:val="0"/>
          <w:szCs w:val="24"/>
          <w:lang w:val="ru-RU"/>
        </w:rPr>
        <w:t>Ковган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Зої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Михайліні</w:t>
      </w:r>
      <w:proofErr w:type="spellEnd"/>
      <w:r>
        <w:rPr>
          <w:b w:val="0"/>
          <w:szCs w:val="24"/>
        </w:rPr>
        <w:t xml:space="preserve"> земельну ділянку, загальною площею 2,0000 га (кадастровий номер 44225811</w:t>
      </w:r>
      <w:bookmarkStart w:id="0" w:name="_GoBack"/>
      <w:bookmarkEnd w:id="0"/>
      <w:r>
        <w:rPr>
          <w:b w:val="0"/>
          <w:szCs w:val="24"/>
        </w:rPr>
        <w:t xml:space="preserve">00:11:001:0004) – для ведення особистого селянського господарства (угіддя – рілля)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B43E24" w:rsidRDefault="00B43E24" w:rsidP="00B43E2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43E24" w:rsidRDefault="00B43E24" w:rsidP="00B43E2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43E24" w:rsidRDefault="00B43E24" w:rsidP="00B43E2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43E24" w:rsidRDefault="00B43E24" w:rsidP="00B43E2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43E24" w:rsidRDefault="00B43E24" w:rsidP="00B43E2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Pr="00B43E24" w:rsidRDefault="004C25FD" w:rsidP="00B43E24"/>
    <w:sectPr w:rsidR="00916AAF" w:rsidRPr="00B43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24"/>
    <w:rsid w:val="0042419E"/>
    <w:rsid w:val="004C25FD"/>
    <w:rsid w:val="00B43E2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46114-3F31-4F19-825A-C4A418BD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2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3E2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E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43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43E2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43E2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2020-08-20T06:36:00Z</dcterms:created>
  <dcterms:modified xsi:type="dcterms:W3CDTF">2020-08-20T07:16:00Z</dcterms:modified>
</cp:coreProperties>
</file>