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AD" w:rsidRDefault="00FE0385" w:rsidP="00485EAD">
      <w:pPr>
        <w:pStyle w:val="1"/>
        <w:jc w:val="center"/>
        <w:rPr>
          <w:b w:val="0"/>
          <w:szCs w:val="24"/>
        </w:rPr>
      </w:pPr>
      <w:r w:rsidRPr="00FE0385">
        <w:rPr>
          <w:b w:val="0"/>
          <w:noProof/>
          <w:snapToGrid w:val="0"/>
          <w:szCs w:val="24"/>
          <w:lang w:val="ru-RU" w:eastAsia="ru-RU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EAD" w:rsidRDefault="00485EAD" w:rsidP="00485EAD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485EAD" w:rsidRDefault="00485EAD" w:rsidP="001E0679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485EAD" w:rsidRDefault="00485EAD" w:rsidP="001E067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485EAD" w:rsidRDefault="001E0679" w:rsidP="001E067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</w:t>
      </w:r>
      <w:proofErr w:type="spellEnd"/>
      <w:r w:rsidRPr="006A5856">
        <w:rPr>
          <w:rFonts w:ascii="Times New Roman" w:hAnsi="Times New Roman" w:cs="Times New Roman"/>
          <w:b/>
          <w:bCs/>
          <w:sz w:val="24"/>
          <w:szCs w:val="24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ЯТА </w:t>
      </w:r>
      <w:r w:rsidR="00485EAD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6A5856" w:rsidRDefault="006A5856" w:rsidP="006A585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856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6A5856">
        <w:rPr>
          <w:rFonts w:ascii="Times New Roman" w:hAnsi="Times New Roman" w:cs="Times New Roman"/>
          <w:b/>
          <w:bCs/>
          <w:sz w:val="24"/>
          <w:szCs w:val="24"/>
        </w:rPr>
        <w:t>позачергова</w:t>
      </w:r>
      <w:proofErr w:type="spellEnd"/>
      <w:r w:rsidRPr="006A5856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FE0385" w:rsidRPr="006A5856" w:rsidRDefault="00FE0385" w:rsidP="006A585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85EAD" w:rsidRDefault="00485EAD" w:rsidP="001E067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485EAD" w:rsidRDefault="00485EAD" w:rsidP="001E0679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485EAD" w:rsidRDefault="00485EAD" w:rsidP="00485EAD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 w:rsidR="001E0679">
        <w:rPr>
          <w:b w:val="0"/>
          <w:bCs/>
          <w:szCs w:val="24"/>
          <w:lang w:val="ru-RU"/>
        </w:rPr>
        <w:t xml:space="preserve">22 </w:t>
      </w:r>
      <w:proofErr w:type="spellStart"/>
      <w:r w:rsidR="001E0679">
        <w:rPr>
          <w:b w:val="0"/>
          <w:bCs/>
          <w:szCs w:val="24"/>
          <w:lang w:val="ru-RU"/>
        </w:rPr>
        <w:t>червня</w:t>
      </w:r>
      <w:proofErr w:type="spellEnd"/>
      <w:r w:rsidR="001E0679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2021 року</w:t>
      </w:r>
      <w:r w:rsidRPr="00B713AB">
        <w:rPr>
          <w:b w:val="0"/>
          <w:bCs/>
          <w:szCs w:val="24"/>
        </w:rPr>
        <w:t xml:space="preserve">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</w:t>
      </w:r>
      <w:r w:rsidR="00FE0385">
        <w:rPr>
          <w:b w:val="0"/>
          <w:bCs/>
          <w:szCs w:val="24"/>
        </w:rPr>
        <w:t xml:space="preserve">                          № </w:t>
      </w:r>
      <w:r w:rsidR="00FE0385">
        <w:rPr>
          <w:b w:val="0"/>
          <w:bCs/>
          <w:szCs w:val="24"/>
          <w:lang w:val="ru-RU"/>
        </w:rPr>
        <w:t>9-46</w:t>
      </w:r>
      <w:r>
        <w:rPr>
          <w:b w:val="0"/>
          <w:bCs/>
          <w:szCs w:val="24"/>
        </w:rPr>
        <w:t>/2021</w:t>
      </w:r>
    </w:p>
    <w:p w:rsidR="00485EAD" w:rsidRDefault="00485EAD" w:rsidP="00485E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485EAD" w:rsidRPr="002F4FAE" w:rsidTr="00485EAD">
        <w:trPr>
          <w:trHeight w:val="1243"/>
        </w:trPr>
        <w:tc>
          <w:tcPr>
            <w:tcW w:w="4907" w:type="dxa"/>
            <w:hideMark/>
          </w:tcPr>
          <w:p w:rsidR="00485EAD" w:rsidRDefault="0048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Старобільське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сільськогосподарського призначення (ко</w:t>
            </w:r>
            <w:r w:rsidR="004F1A32">
              <w:rPr>
                <w:rFonts w:ascii="Times New Roman" w:hAnsi="Times New Roman" w:cs="Times New Roman"/>
                <w:sz w:val="24"/>
                <w:szCs w:val="24"/>
              </w:rPr>
              <w:t>нтур №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85EAD" w:rsidRDefault="00485EAD" w:rsidP="00485EA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485EAD" w:rsidRDefault="00485EAD" w:rsidP="00485EAD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85EAD" w:rsidRDefault="00485EAD" w:rsidP="00485EA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пасов</w:t>
      </w:r>
      <w:r w:rsidR="004F1A32">
        <w:rPr>
          <w:bCs/>
          <w:sz w:val="24"/>
          <w:szCs w:val="24"/>
          <w:lang w:val="uk-UA"/>
        </w:rPr>
        <w:t>ища, розташовані в контурі № 201  (площа 10,2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485EAD" w:rsidRDefault="00485EAD" w:rsidP="00485EA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485EAD" w:rsidRDefault="00485EAD" w:rsidP="00485EA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</w:t>
      </w:r>
      <w:proofErr w:type="spellStart"/>
      <w:r>
        <w:rPr>
          <w:bCs/>
          <w:sz w:val="24"/>
          <w:szCs w:val="24"/>
          <w:lang w:val="uk-UA"/>
        </w:rPr>
        <w:t>Щелоковським</w:t>
      </w:r>
      <w:proofErr w:type="spellEnd"/>
      <w:r>
        <w:rPr>
          <w:bCs/>
          <w:sz w:val="24"/>
          <w:szCs w:val="24"/>
          <w:lang w:val="uk-UA"/>
        </w:rPr>
        <w:t xml:space="preserve"> Миколою Вікторовичем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485EAD" w:rsidRDefault="00485EAD" w:rsidP="00485EA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</w:t>
      </w:r>
      <w:proofErr w:type="spellStart"/>
      <w:r>
        <w:rPr>
          <w:bCs/>
          <w:sz w:val="24"/>
          <w:szCs w:val="24"/>
          <w:lang w:val="uk-UA"/>
        </w:rPr>
        <w:t>Щелоковського</w:t>
      </w:r>
      <w:proofErr w:type="spellEnd"/>
      <w:r>
        <w:rPr>
          <w:bCs/>
          <w:sz w:val="24"/>
          <w:szCs w:val="24"/>
          <w:lang w:val="uk-UA"/>
        </w:rPr>
        <w:t xml:space="preserve"> Миколи Вікторовича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сільськогосподар</w:t>
      </w:r>
      <w:r w:rsidR="004F1A32">
        <w:rPr>
          <w:bCs/>
          <w:sz w:val="24"/>
          <w:szCs w:val="24"/>
          <w:lang w:val="uk-UA"/>
        </w:rPr>
        <w:t>ського призначення (контур № 201</w:t>
      </w:r>
      <w:r>
        <w:rPr>
          <w:bCs/>
          <w:sz w:val="24"/>
          <w:szCs w:val="24"/>
          <w:lang w:val="uk-UA"/>
        </w:rPr>
        <w:t>).</w:t>
      </w:r>
    </w:p>
    <w:p w:rsidR="00485EAD" w:rsidRDefault="00485EAD" w:rsidP="00485EA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85EAD" w:rsidRDefault="00485EAD" w:rsidP="00485EAD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85EAD" w:rsidRDefault="00485EAD" w:rsidP="00485EAD">
      <w:pPr>
        <w:pStyle w:val="a4"/>
        <w:jc w:val="both"/>
        <w:rPr>
          <w:bCs/>
          <w:sz w:val="24"/>
          <w:szCs w:val="24"/>
        </w:rPr>
      </w:pPr>
    </w:p>
    <w:p w:rsidR="009015F9" w:rsidRPr="00FE0385" w:rsidRDefault="00485EAD" w:rsidP="00FE0385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sectPr w:rsidR="009015F9" w:rsidRPr="00FE0385" w:rsidSect="00FE03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EAD"/>
    <w:rsid w:val="00002F45"/>
    <w:rsid w:val="000C7DED"/>
    <w:rsid w:val="0015040E"/>
    <w:rsid w:val="001E0679"/>
    <w:rsid w:val="002F4FAE"/>
    <w:rsid w:val="00485EAD"/>
    <w:rsid w:val="004F1A32"/>
    <w:rsid w:val="006A5856"/>
    <w:rsid w:val="00845475"/>
    <w:rsid w:val="008C1607"/>
    <w:rsid w:val="009015F9"/>
    <w:rsid w:val="00AD2B9F"/>
    <w:rsid w:val="00B713AB"/>
    <w:rsid w:val="00C965C5"/>
    <w:rsid w:val="00FE0385"/>
    <w:rsid w:val="00FF7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EAD"/>
  </w:style>
  <w:style w:type="paragraph" w:styleId="1">
    <w:name w:val="heading 1"/>
    <w:basedOn w:val="a"/>
    <w:next w:val="a"/>
    <w:link w:val="10"/>
    <w:qFormat/>
    <w:rsid w:val="00485E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EAD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485EAD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485EA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485EA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85E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485EA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E0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03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14</cp:revision>
  <cp:lastPrinted>2021-06-29T10:58:00Z</cp:lastPrinted>
  <dcterms:created xsi:type="dcterms:W3CDTF">2021-02-25T09:36:00Z</dcterms:created>
  <dcterms:modified xsi:type="dcterms:W3CDTF">2021-06-29T10:59:00Z</dcterms:modified>
</cp:coreProperties>
</file>