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60A" w:rsidRDefault="0099260A" w:rsidP="0099260A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99260A" w:rsidRDefault="0099260A" w:rsidP="0099260A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99260A" w:rsidRDefault="0099260A" w:rsidP="0099260A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99260A" w:rsidRDefault="0099260A" w:rsidP="0099260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99260A" w:rsidRDefault="0099260A" w:rsidP="0099260A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99260A" w:rsidRDefault="0099260A" w:rsidP="0099260A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99260A" w:rsidRDefault="0099260A" w:rsidP="0099260A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20 – 32</w:t>
      </w:r>
      <w:r>
        <w:rPr>
          <w:bCs/>
          <w:szCs w:val="24"/>
          <w:lang w:val="ru-RU"/>
        </w:rPr>
        <w:t>/2020</w:t>
      </w:r>
    </w:p>
    <w:p w:rsidR="0099260A" w:rsidRDefault="0099260A" w:rsidP="0099260A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19"/>
      </w:tblGrid>
      <w:tr w:rsidR="0099260A" w:rsidTr="0099260A">
        <w:trPr>
          <w:trHeight w:val="2107"/>
        </w:trPr>
        <w:tc>
          <w:tcPr>
            <w:tcW w:w="4919" w:type="dxa"/>
            <w:hideMark/>
          </w:tcPr>
          <w:p w:rsidR="0099260A" w:rsidRDefault="0099260A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/>
              </w:rPr>
              <w:t>Тіщенку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Володимиру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Борисовичу,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</w:t>
            </w:r>
            <w:r>
              <w:rPr>
                <w:b w:val="0"/>
                <w:bCs/>
                <w:szCs w:val="24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Бондарівській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с. </w:t>
            </w:r>
            <w:proofErr w:type="spellStart"/>
            <w:r>
              <w:rPr>
                <w:b w:val="0"/>
                <w:bCs/>
                <w:szCs w:val="24"/>
              </w:rPr>
              <w:t>Курячівка</w:t>
            </w:r>
            <w:proofErr w:type="spellEnd"/>
            <w:r>
              <w:rPr>
                <w:b w:val="0"/>
                <w:bCs/>
                <w:szCs w:val="24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99260A" w:rsidRDefault="0099260A" w:rsidP="0099260A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99260A" w:rsidRDefault="0099260A" w:rsidP="0099260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Тіщенка</w:t>
      </w:r>
      <w:proofErr w:type="spellEnd"/>
      <w:r>
        <w:rPr>
          <w:b w:val="0"/>
          <w:szCs w:val="24"/>
        </w:rPr>
        <w:t xml:space="preserve"> Володимира Борисовича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99260A" w:rsidRDefault="0099260A" w:rsidP="0099260A">
      <w:pPr>
        <w:pStyle w:val="2"/>
        <w:ind w:firstLine="709"/>
        <w:jc w:val="both"/>
        <w:rPr>
          <w:b w:val="0"/>
          <w:bCs/>
          <w:szCs w:val="24"/>
        </w:rPr>
      </w:pPr>
    </w:p>
    <w:p w:rsidR="0099260A" w:rsidRPr="0099260A" w:rsidRDefault="0099260A" w:rsidP="0099260A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</w:t>
      </w:r>
      <w:bookmarkStart w:id="0" w:name="_GoBack"/>
      <w:r w:rsidRPr="0099260A">
        <w:rPr>
          <w:bCs/>
          <w:szCs w:val="24"/>
        </w:rPr>
        <w:t xml:space="preserve"> в и р і ш и л а:</w:t>
      </w:r>
    </w:p>
    <w:bookmarkEnd w:id="0"/>
    <w:p w:rsidR="0099260A" w:rsidRDefault="0099260A" w:rsidP="0099260A">
      <w:pPr>
        <w:pStyle w:val="2"/>
        <w:ind w:firstLine="709"/>
        <w:jc w:val="both"/>
        <w:rPr>
          <w:b w:val="0"/>
          <w:bCs/>
          <w:szCs w:val="24"/>
        </w:rPr>
      </w:pPr>
    </w:p>
    <w:p w:rsidR="0099260A" w:rsidRDefault="0099260A" w:rsidP="0099260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  <w:lang w:val="ru-RU"/>
        </w:rPr>
        <w:t>Тіщенку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Володимиру</w:t>
      </w:r>
      <w:proofErr w:type="spellEnd"/>
      <w:r>
        <w:rPr>
          <w:b w:val="0"/>
          <w:szCs w:val="24"/>
          <w:lang w:val="ru-RU"/>
        </w:rPr>
        <w:t xml:space="preserve"> Борисовичу,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szCs w:val="24"/>
        </w:rPr>
        <w:t>.</w:t>
      </w:r>
    </w:p>
    <w:p w:rsidR="0099260A" w:rsidRDefault="0099260A" w:rsidP="0099260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приватну власність гр. </w:t>
      </w:r>
      <w:proofErr w:type="spellStart"/>
      <w:r>
        <w:rPr>
          <w:b w:val="0"/>
          <w:szCs w:val="24"/>
          <w:lang w:val="ru-RU"/>
        </w:rPr>
        <w:t>Тіщенку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Володимиру</w:t>
      </w:r>
      <w:proofErr w:type="spellEnd"/>
      <w:r>
        <w:rPr>
          <w:b w:val="0"/>
          <w:szCs w:val="24"/>
          <w:lang w:val="ru-RU"/>
        </w:rPr>
        <w:t xml:space="preserve"> Борисовичу</w:t>
      </w:r>
      <w:r>
        <w:rPr>
          <w:b w:val="0"/>
          <w:szCs w:val="24"/>
        </w:rPr>
        <w:t xml:space="preserve"> земельну ділянку, загальною площею 2,0000 га (кадастровий номер 4422581100:11:001:0006) – для ведення особистого селянського господарства (угіддя – рілля) за рахунок земель сільськогосподарського призначення,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99260A" w:rsidRDefault="0099260A" w:rsidP="0099260A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99260A" w:rsidRDefault="0099260A" w:rsidP="0099260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9260A" w:rsidRDefault="0099260A" w:rsidP="0099260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9260A" w:rsidRDefault="0099260A" w:rsidP="0099260A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99260A" w:rsidRDefault="0099260A" w:rsidP="0099260A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Pr="0099260A" w:rsidRDefault="0099260A" w:rsidP="0099260A"/>
    <w:sectPr w:rsidR="00916AAF" w:rsidRPr="009926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60A"/>
    <w:rsid w:val="0042419E"/>
    <w:rsid w:val="0099260A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515D70-470F-4498-8DFA-6BC1F6114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6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9260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6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9260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99260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9260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5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1563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2020-08-20T07:26:00Z</dcterms:created>
  <dcterms:modified xsi:type="dcterms:W3CDTF">2020-08-20T07:28:00Z</dcterms:modified>
</cp:coreProperties>
</file>