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95C" w:rsidRDefault="00F3595C" w:rsidP="00F3595C">
      <w:pPr>
        <w:pStyle w:val="1"/>
        <w:jc w:val="left"/>
        <w:rPr>
          <w:rFonts w:eastAsia="Calibri"/>
          <w:szCs w:val="24"/>
        </w:rPr>
      </w:pPr>
      <w:r>
        <w:rPr>
          <w:noProof/>
          <w:lang w:val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-309245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3595C" w:rsidRDefault="00F3595C" w:rsidP="006A4F00">
      <w:pPr>
        <w:pStyle w:val="1"/>
        <w:rPr>
          <w:rFonts w:eastAsia="Calibri"/>
          <w:i/>
          <w:szCs w:val="24"/>
        </w:rPr>
      </w:pPr>
      <w:r>
        <w:rPr>
          <w:rFonts w:eastAsia="Calibri"/>
          <w:szCs w:val="24"/>
        </w:rPr>
        <w:t>МАРКІВСЬКА СЕЛИЩНА РАДА</w:t>
      </w:r>
    </w:p>
    <w:p w:rsidR="00F3595C" w:rsidRDefault="00F3595C" w:rsidP="006A4F00">
      <w:pPr>
        <w:pStyle w:val="1"/>
        <w:rPr>
          <w:rFonts w:eastAsia="Calibri"/>
          <w:szCs w:val="24"/>
        </w:rPr>
      </w:pPr>
      <w:r>
        <w:rPr>
          <w:rFonts w:eastAsia="Calibri"/>
          <w:szCs w:val="24"/>
        </w:rPr>
        <w:t>МАРКІВСЬКОГО РАЙОНУ ЛУГАНСЬКОЇ ОБЛАСТІ</w:t>
      </w:r>
    </w:p>
    <w:p w:rsidR="00F3595C" w:rsidRDefault="00F3595C" w:rsidP="006A4F00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>
        <w:rPr>
          <w:b/>
          <w:bCs/>
          <w:sz w:val="24"/>
          <w:szCs w:val="24"/>
        </w:rPr>
        <w:t xml:space="preserve"> СКЛИКАННЯ </w:t>
      </w:r>
      <w:proofErr w:type="spellStart"/>
      <w:r w:rsidR="00642028">
        <w:rPr>
          <w:b/>
          <w:bCs/>
          <w:sz w:val="24"/>
          <w:szCs w:val="24"/>
          <w:lang w:val="uk-UA"/>
        </w:rPr>
        <w:t>ДЕВ</w:t>
      </w:r>
      <w:proofErr w:type="spellEnd"/>
      <w:r w:rsidR="00642028">
        <w:rPr>
          <w:b/>
          <w:bCs/>
          <w:sz w:val="24"/>
          <w:szCs w:val="24"/>
          <w:lang w:val="en-US"/>
        </w:rPr>
        <w:t>’</w:t>
      </w:r>
      <w:r w:rsidR="00642028">
        <w:rPr>
          <w:b/>
          <w:bCs/>
          <w:sz w:val="24"/>
          <w:szCs w:val="24"/>
          <w:lang w:val="uk-UA"/>
        </w:rPr>
        <w:t>ЯТА</w:t>
      </w:r>
      <w:r w:rsidR="006A4F00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</w:rPr>
        <w:t>СЕСІЯ</w:t>
      </w:r>
    </w:p>
    <w:p w:rsidR="00642028" w:rsidRDefault="00642028" w:rsidP="006A4F00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(</w:t>
      </w:r>
      <w:proofErr w:type="spellStart"/>
      <w:r>
        <w:rPr>
          <w:b/>
          <w:bCs/>
          <w:sz w:val="24"/>
          <w:szCs w:val="24"/>
        </w:rPr>
        <w:t>позачергова</w:t>
      </w:r>
      <w:proofErr w:type="spellEnd"/>
      <w:r>
        <w:rPr>
          <w:b/>
          <w:bCs/>
          <w:sz w:val="24"/>
          <w:szCs w:val="24"/>
        </w:rPr>
        <w:t>)</w:t>
      </w:r>
    </w:p>
    <w:p w:rsidR="00F3595C" w:rsidRDefault="00F3595C" w:rsidP="00642028">
      <w:pPr>
        <w:ind w:right="84"/>
        <w:rPr>
          <w:rFonts w:eastAsia="Times New Roman"/>
          <w:b/>
          <w:bCs/>
          <w:sz w:val="24"/>
          <w:szCs w:val="24"/>
          <w:lang w:val="uk-UA"/>
        </w:rPr>
      </w:pPr>
    </w:p>
    <w:p w:rsidR="00F3595C" w:rsidRDefault="00F3595C" w:rsidP="00F3595C">
      <w:pPr>
        <w:ind w:right="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b/>
          <w:sz w:val="24"/>
          <w:szCs w:val="24"/>
        </w:rPr>
        <w:t>Н</w:t>
      </w:r>
      <w:proofErr w:type="spellEnd"/>
      <w:proofErr w:type="gramEnd"/>
      <w:r>
        <w:rPr>
          <w:b/>
          <w:sz w:val="24"/>
          <w:szCs w:val="24"/>
        </w:rPr>
        <w:t xml:space="preserve"> Я</w:t>
      </w:r>
    </w:p>
    <w:p w:rsidR="00F3595C" w:rsidRDefault="00F3595C" w:rsidP="00F3595C">
      <w:pPr>
        <w:ind w:right="84"/>
        <w:jc w:val="center"/>
        <w:rPr>
          <w:b/>
          <w:sz w:val="24"/>
          <w:szCs w:val="24"/>
        </w:rPr>
      </w:pPr>
    </w:p>
    <w:p w:rsidR="00F3595C" w:rsidRDefault="00642028" w:rsidP="00F3595C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22 </w:t>
      </w:r>
      <w:proofErr w:type="spellStart"/>
      <w:r>
        <w:rPr>
          <w:b w:val="0"/>
          <w:bCs/>
          <w:szCs w:val="24"/>
          <w:lang w:val="ru-RU"/>
        </w:rPr>
        <w:t>червня</w:t>
      </w:r>
      <w:proofErr w:type="spellEnd"/>
      <w:r w:rsidR="00F3595C">
        <w:rPr>
          <w:b w:val="0"/>
          <w:bCs/>
          <w:szCs w:val="24"/>
          <w:lang w:val="ru-RU"/>
        </w:rPr>
        <w:t xml:space="preserve"> 2021 року</w:t>
      </w:r>
      <w:r w:rsidR="00F3595C">
        <w:rPr>
          <w:b w:val="0"/>
          <w:bCs/>
          <w:szCs w:val="24"/>
        </w:rPr>
        <w:t xml:space="preserve">  </w:t>
      </w:r>
      <w:r w:rsidR="00F3595C">
        <w:rPr>
          <w:b w:val="0"/>
          <w:bCs/>
          <w:szCs w:val="24"/>
          <w:lang w:val="ru-RU"/>
        </w:rPr>
        <w:t xml:space="preserve">                                </w:t>
      </w:r>
      <w:proofErr w:type="spellStart"/>
      <w:r w:rsidR="00F3595C">
        <w:rPr>
          <w:b w:val="0"/>
          <w:bCs/>
          <w:szCs w:val="24"/>
        </w:rPr>
        <w:t>смт</w:t>
      </w:r>
      <w:proofErr w:type="spellEnd"/>
      <w:r w:rsidR="00F3595C">
        <w:rPr>
          <w:b w:val="0"/>
          <w:bCs/>
          <w:szCs w:val="24"/>
        </w:rPr>
        <w:t xml:space="preserve"> </w:t>
      </w:r>
      <w:proofErr w:type="spellStart"/>
      <w:r w:rsidR="00F3595C">
        <w:rPr>
          <w:b w:val="0"/>
          <w:bCs/>
          <w:szCs w:val="24"/>
        </w:rPr>
        <w:t>Марківка</w:t>
      </w:r>
      <w:proofErr w:type="spellEnd"/>
      <w:r w:rsidR="00F3595C">
        <w:rPr>
          <w:b w:val="0"/>
          <w:bCs/>
          <w:szCs w:val="24"/>
        </w:rPr>
        <w:t xml:space="preserve">                        </w:t>
      </w:r>
      <w:r w:rsidR="00F3595C">
        <w:rPr>
          <w:b w:val="0"/>
          <w:bCs/>
          <w:szCs w:val="24"/>
          <w:lang w:val="ru-RU"/>
        </w:rPr>
        <w:t xml:space="preserve">       </w:t>
      </w:r>
      <w:r w:rsidR="00F3595C">
        <w:rPr>
          <w:b w:val="0"/>
          <w:bCs/>
          <w:szCs w:val="24"/>
        </w:rPr>
        <w:t xml:space="preserve"> № </w:t>
      </w:r>
      <w:r>
        <w:rPr>
          <w:b w:val="0"/>
          <w:bCs/>
          <w:szCs w:val="24"/>
          <w:lang w:val="ru-RU"/>
        </w:rPr>
        <w:t xml:space="preserve">9-43 </w:t>
      </w:r>
      <w:r w:rsidR="00F3595C">
        <w:rPr>
          <w:b w:val="0"/>
          <w:bCs/>
          <w:szCs w:val="24"/>
          <w:lang w:val="ru-RU"/>
        </w:rPr>
        <w:t>/2021</w:t>
      </w:r>
    </w:p>
    <w:p w:rsidR="00F3595C" w:rsidRDefault="00F3595C" w:rsidP="00F3595C">
      <w:pPr>
        <w:pStyle w:val="2"/>
        <w:jc w:val="both"/>
        <w:rPr>
          <w:b w:val="0"/>
          <w:bCs/>
          <w:szCs w:val="24"/>
          <w:lang w:val="ru-RU"/>
        </w:rPr>
      </w:pPr>
    </w:p>
    <w:tbl>
      <w:tblPr>
        <w:tblW w:w="0" w:type="auto"/>
        <w:tblLook w:val="00A0"/>
      </w:tblPr>
      <w:tblGrid>
        <w:gridCol w:w="5714"/>
      </w:tblGrid>
      <w:tr w:rsidR="00F3595C" w:rsidTr="00F3595C">
        <w:trPr>
          <w:trHeight w:val="2604"/>
        </w:trPr>
        <w:tc>
          <w:tcPr>
            <w:tcW w:w="5714" w:type="dxa"/>
            <w:hideMark/>
          </w:tcPr>
          <w:p w:rsidR="00F3595C" w:rsidRDefault="00F3595C" w:rsidP="006A4F00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>Про затвердження технічної документації із землеустрою щодо інвент</w:t>
            </w:r>
            <w:r w:rsidR="00661A4F">
              <w:rPr>
                <w:b w:val="0"/>
                <w:bCs/>
                <w:szCs w:val="24"/>
                <w:lang w:eastAsia="en-US"/>
              </w:rPr>
              <w:t>аризації земель нерозподілених</w:t>
            </w:r>
            <w:r>
              <w:rPr>
                <w:b w:val="0"/>
                <w:bCs/>
                <w:szCs w:val="24"/>
                <w:lang w:eastAsia="en-US"/>
              </w:rPr>
              <w:t xml:space="preserve"> земельних часток (паїв) колишнього КСП «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Старобільське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», розташованих за межами населеного пункту, на території, яка за даними Державного земельного кадастру, враховується 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 (контур № </w:t>
            </w:r>
            <w:r>
              <w:rPr>
                <w:b w:val="0"/>
                <w:bCs/>
                <w:szCs w:val="24"/>
                <w:lang w:val="ru-RU" w:eastAsia="en-US"/>
              </w:rPr>
              <w:t>34</w:t>
            </w:r>
            <w:r>
              <w:rPr>
                <w:b w:val="0"/>
                <w:bCs/>
                <w:szCs w:val="24"/>
                <w:lang w:eastAsia="en-US"/>
              </w:rPr>
              <w:t xml:space="preserve">),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F3595C" w:rsidRDefault="00F3595C" w:rsidP="00F3595C">
      <w:pPr>
        <w:pStyle w:val="2"/>
        <w:jc w:val="both"/>
        <w:rPr>
          <w:b w:val="0"/>
          <w:szCs w:val="24"/>
          <w:lang w:val="ru-RU"/>
        </w:rPr>
      </w:pPr>
    </w:p>
    <w:p w:rsidR="00F3595C" w:rsidRDefault="00F3595C" w:rsidP="00F3595C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заяву гр. Козлова Костянтина Миколайовича, </w:t>
      </w:r>
      <w:r>
        <w:rPr>
          <w:b w:val="0"/>
          <w:bCs/>
          <w:szCs w:val="24"/>
        </w:rPr>
        <w:t>про затвердження технічної документації із землеуст</w:t>
      </w:r>
      <w:r w:rsidR="00661A4F">
        <w:rPr>
          <w:b w:val="0"/>
          <w:bCs/>
          <w:szCs w:val="24"/>
        </w:rPr>
        <w:t>рою щодо інвентаризації земель нерозподілених</w:t>
      </w:r>
      <w:r>
        <w:rPr>
          <w:b w:val="0"/>
          <w:bCs/>
          <w:szCs w:val="24"/>
        </w:rPr>
        <w:t xml:space="preserve"> земельних часток (паїв) колишнього КСП «</w:t>
      </w:r>
      <w:proofErr w:type="spellStart"/>
      <w:r>
        <w:rPr>
          <w:b w:val="0"/>
          <w:bCs/>
          <w:szCs w:val="24"/>
        </w:rPr>
        <w:t>Старобільське</w:t>
      </w:r>
      <w:proofErr w:type="spellEnd"/>
      <w:r>
        <w:rPr>
          <w:b w:val="0"/>
          <w:bCs/>
          <w:szCs w:val="24"/>
        </w:rPr>
        <w:t xml:space="preserve">», розташованих за межами населеного пункту, на території, яка за даними 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 (контур № 3</w:t>
      </w:r>
      <w:r w:rsidRPr="00F3595C">
        <w:rPr>
          <w:b w:val="0"/>
          <w:bCs/>
          <w:szCs w:val="24"/>
        </w:rPr>
        <w:t>4</w:t>
      </w:r>
      <w:r>
        <w:rPr>
          <w:b w:val="0"/>
          <w:bCs/>
          <w:szCs w:val="24"/>
        </w:rPr>
        <w:t xml:space="preserve">),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 12, 186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(паїв)», Законом України від 10.07.2018 року № 2498-</w:t>
      </w:r>
      <w:r>
        <w:rPr>
          <w:b w:val="0"/>
          <w:bCs/>
          <w:szCs w:val="24"/>
          <w:lang w:val="en-US"/>
        </w:rPr>
        <w:t>VIII</w:t>
      </w:r>
      <w:r>
        <w:rPr>
          <w:b w:val="0"/>
          <w:bCs/>
          <w:szCs w:val="24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</w:t>
      </w:r>
      <w:proofErr w:type="spellStart"/>
      <w:r>
        <w:rPr>
          <w:b w:val="0"/>
          <w:bCs/>
          <w:szCs w:val="24"/>
        </w:rPr>
        <w:t>рейдерству</w:t>
      </w:r>
      <w:proofErr w:type="spellEnd"/>
      <w:r>
        <w:rPr>
          <w:b w:val="0"/>
          <w:bCs/>
          <w:szCs w:val="24"/>
        </w:rPr>
        <w:t xml:space="preserve"> та стимулювання зрошення в Україні»</w:t>
      </w:r>
      <w:r>
        <w:rPr>
          <w:b w:val="0"/>
          <w:szCs w:val="24"/>
        </w:rPr>
        <w:t>,</w:t>
      </w:r>
      <w:r>
        <w:rPr>
          <w:b w:val="0"/>
          <w:bCs/>
          <w:szCs w:val="24"/>
        </w:rPr>
        <w:t xml:space="preserve"> сесія селищної ради</w:t>
      </w:r>
    </w:p>
    <w:p w:rsidR="00F3595C" w:rsidRDefault="00F3595C" w:rsidP="00F3595C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F3595C" w:rsidRDefault="00F3595C" w:rsidP="00F3595C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Затвердити технічну документацію із землеустрою щодо інвент</w:t>
      </w:r>
      <w:r w:rsidR="00661A4F">
        <w:rPr>
          <w:b w:val="0"/>
          <w:bCs/>
          <w:szCs w:val="24"/>
        </w:rPr>
        <w:t>аризації земель нерозподілених</w:t>
      </w:r>
      <w:r>
        <w:rPr>
          <w:b w:val="0"/>
          <w:bCs/>
          <w:szCs w:val="24"/>
        </w:rPr>
        <w:t xml:space="preserve"> земельних часток (паїв) колишнього КСП «</w:t>
      </w:r>
      <w:proofErr w:type="spellStart"/>
      <w:r>
        <w:rPr>
          <w:b w:val="0"/>
          <w:bCs/>
          <w:szCs w:val="24"/>
        </w:rPr>
        <w:t>Старобільське</w:t>
      </w:r>
      <w:proofErr w:type="spellEnd"/>
      <w:r>
        <w:rPr>
          <w:b w:val="0"/>
          <w:bCs/>
          <w:szCs w:val="24"/>
        </w:rPr>
        <w:t xml:space="preserve">», розташованих за межами населеного пункту, на території, яка за даними 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 (контур № 3</w:t>
      </w:r>
      <w:r w:rsidRPr="00F3595C">
        <w:rPr>
          <w:b w:val="0"/>
          <w:bCs/>
          <w:szCs w:val="24"/>
        </w:rPr>
        <w:t>4</w:t>
      </w:r>
      <w:r>
        <w:rPr>
          <w:b w:val="0"/>
          <w:bCs/>
          <w:szCs w:val="24"/>
        </w:rPr>
        <w:t xml:space="preserve">),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області.</w:t>
      </w:r>
    </w:p>
    <w:p w:rsidR="00F3595C" w:rsidRDefault="00F3595C" w:rsidP="00F3595C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Передати в оренду гр. Козлову Костянтину Миколайовичу земельну ділянку, загальною площею </w:t>
      </w:r>
      <w:r>
        <w:rPr>
          <w:b w:val="0"/>
          <w:szCs w:val="24"/>
          <w:lang w:val="ru-RU"/>
        </w:rPr>
        <w:t xml:space="preserve">7,4030 </w:t>
      </w:r>
      <w:r>
        <w:rPr>
          <w:b w:val="0"/>
          <w:szCs w:val="24"/>
        </w:rPr>
        <w:t>га, (кадастровий номер – 4422586600:</w:t>
      </w:r>
      <w:r>
        <w:rPr>
          <w:b w:val="0"/>
          <w:szCs w:val="24"/>
          <w:lang w:val="ru-RU"/>
        </w:rPr>
        <w:t>18:004:0039</w:t>
      </w:r>
      <w:r>
        <w:rPr>
          <w:b w:val="0"/>
          <w:szCs w:val="24"/>
        </w:rPr>
        <w:t xml:space="preserve">) – для ведення товарного сільськогосподарського виробництва (угіддя – пасовища), за рахунок земель сільськогосподарського призначення, </w:t>
      </w:r>
      <w:r>
        <w:rPr>
          <w:b w:val="0"/>
          <w:bCs/>
          <w:szCs w:val="24"/>
        </w:rPr>
        <w:t xml:space="preserve">за адресою: </w:t>
      </w:r>
      <w:proofErr w:type="spellStart"/>
      <w:r>
        <w:rPr>
          <w:b w:val="0"/>
          <w:bCs/>
          <w:szCs w:val="24"/>
        </w:rPr>
        <w:t>Ліснополянська</w:t>
      </w:r>
      <w:proofErr w:type="spellEnd"/>
      <w:r>
        <w:rPr>
          <w:b w:val="0"/>
          <w:bCs/>
          <w:szCs w:val="24"/>
        </w:rPr>
        <w:t xml:space="preserve"> сільська рада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області, </w:t>
      </w:r>
      <w:r>
        <w:rPr>
          <w:b w:val="0"/>
          <w:szCs w:val="24"/>
        </w:rPr>
        <w:t>на строк до дня державної реєстрації права власності на дану земельну ділянку.</w:t>
      </w:r>
    </w:p>
    <w:p w:rsidR="00F3595C" w:rsidRDefault="00F3595C" w:rsidP="00F3595C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Орендну плату за користування земельною ділянкою встановити у розмірі 3% від нормативно грошової оцінки вартості земельної ділянки на рік.</w:t>
      </w:r>
    </w:p>
    <w:p w:rsidR="00F3595C" w:rsidRDefault="00F3595C" w:rsidP="00F3595C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Зобов’язати гр. Козлова Костянтина Миколайовича укласти договір оренди земельної ділянки відповідно до діючого законодавства.</w:t>
      </w:r>
    </w:p>
    <w:p w:rsidR="00F3595C" w:rsidRPr="00642028" w:rsidRDefault="00F3595C" w:rsidP="00F3595C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rFonts w:eastAsia="Times New Roman"/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lastRenderedPageBreak/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>
        <w:rPr>
          <w:b w:val="0"/>
          <w:bCs/>
          <w:szCs w:val="24"/>
          <w:lang w:val="ru-RU"/>
        </w:rPr>
        <w:t>р</w:t>
      </w:r>
      <w:proofErr w:type="gramEnd"/>
      <w:r>
        <w:rPr>
          <w:b w:val="0"/>
          <w:bCs/>
          <w:szCs w:val="24"/>
          <w:lang w:val="ru-RU"/>
        </w:rPr>
        <w:t>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642028" w:rsidRDefault="00642028" w:rsidP="00642028">
      <w:pPr>
        <w:pStyle w:val="2"/>
        <w:tabs>
          <w:tab w:val="left" w:pos="4820"/>
          <w:tab w:val="left" w:pos="5362"/>
        </w:tabs>
        <w:ind w:left="720"/>
        <w:jc w:val="both"/>
        <w:rPr>
          <w:rFonts w:eastAsia="Times New Roman"/>
          <w:b w:val="0"/>
          <w:bCs/>
          <w:szCs w:val="24"/>
          <w:lang w:val="ru-RU"/>
        </w:rPr>
      </w:pPr>
    </w:p>
    <w:p w:rsidR="00F3595C" w:rsidRDefault="00F3595C" w:rsidP="00F3595C">
      <w:pPr>
        <w:ind w:firstLine="708"/>
        <w:jc w:val="both"/>
        <w:rPr>
          <w:b/>
          <w:sz w:val="24"/>
          <w:szCs w:val="24"/>
          <w:lang w:val="uk-UA"/>
        </w:rPr>
      </w:pPr>
      <w:bookmarkStart w:id="0" w:name="_GoBack"/>
      <w:bookmarkEnd w:id="0"/>
      <w:r>
        <w:rPr>
          <w:b/>
          <w:bCs/>
          <w:sz w:val="24"/>
          <w:szCs w:val="24"/>
          <w:lang w:val="uk-UA"/>
        </w:rPr>
        <w:t xml:space="preserve">              Селищний голова                                                               Ігор ДЗЮБА</w:t>
      </w:r>
    </w:p>
    <w:p w:rsidR="00F3595C" w:rsidRDefault="00F3595C" w:rsidP="00F3595C"/>
    <w:p w:rsidR="005F482D" w:rsidRDefault="005F482D"/>
    <w:sectPr w:rsidR="005F482D" w:rsidSect="005F48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595C"/>
    <w:rsid w:val="0025422A"/>
    <w:rsid w:val="004E73F6"/>
    <w:rsid w:val="005F482D"/>
    <w:rsid w:val="00642028"/>
    <w:rsid w:val="00661A4F"/>
    <w:rsid w:val="006A4F00"/>
    <w:rsid w:val="00930D88"/>
    <w:rsid w:val="00F359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95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3595C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595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F3595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F3595C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customStyle="1" w:styleId="11">
    <w:name w:val="Абзац списка1"/>
    <w:basedOn w:val="a"/>
    <w:rsid w:val="00F3595C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654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462</Words>
  <Characters>2638</Characters>
  <Application>Microsoft Office Word</Application>
  <DocSecurity>0</DocSecurity>
  <Lines>21</Lines>
  <Paragraphs>6</Paragraphs>
  <ScaleCrop>false</ScaleCrop>
  <Company>Grizli777</Company>
  <LinksUpToDate>false</LinksUpToDate>
  <CharactersWithSpaces>3094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8</cp:revision>
  <cp:lastPrinted>2021-06-29T08:12:00Z</cp:lastPrinted>
  <dcterms:created xsi:type="dcterms:W3CDTF">2021-04-09T11:29:00Z</dcterms:created>
  <dcterms:modified xsi:type="dcterms:W3CDTF">2021-06-29T08:15:00Z</dcterms:modified>
</cp:coreProperties>
</file>