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bookmarkStart w:id="0" w:name="_GoBack"/>
      <w:bookmarkEnd w:id="0"/>
      <w:r w:rsidRPr="00F94EC9">
        <w:rPr>
          <w:sz w:val="26"/>
          <w:szCs w:val="26"/>
          <w:lang w:eastAsia="uk-UA"/>
        </w:rPr>
        <w:t>ЗАТВЕРДЖЕНО</w:t>
      </w:r>
    </w:p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 xml:space="preserve">Наказ Міністерства юстиції України </w:t>
      </w:r>
    </w:p>
    <w:p w:rsidR="001651D9" w:rsidRPr="00F94EC9" w:rsidRDefault="004B708A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_</w:t>
      </w:r>
      <w:r w:rsidR="00392DBF">
        <w:rPr>
          <w:sz w:val="26"/>
          <w:szCs w:val="26"/>
          <w:lang w:eastAsia="uk-UA"/>
        </w:rPr>
        <w:t>22.06.2018</w:t>
      </w:r>
      <w:r w:rsidR="004E0545">
        <w:rPr>
          <w:sz w:val="26"/>
          <w:szCs w:val="26"/>
          <w:lang w:eastAsia="uk-UA"/>
        </w:rPr>
        <w:t xml:space="preserve"> 201</w:t>
      </w:r>
      <w:r w:rsidR="00C04EFA">
        <w:rPr>
          <w:sz w:val="26"/>
          <w:szCs w:val="26"/>
          <w:lang w:eastAsia="uk-UA"/>
        </w:rPr>
        <w:t>8</w:t>
      </w:r>
      <w:r w:rsidR="004E0545">
        <w:rPr>
          <w:sz w:val="26"/>
          <w:szCs w:val="26"/>
          <w:lang w:eastAsia="uk-UA"/>
        </w:rPr>
        <w:t xml:space="preserve"> року</w:t>
      </w:r>
      <w:r w:rsidR="001651D9" w:rsidRPr="00F94EC9">
        <w:rPr>
          <w:sz w:val="26"/>
          <w:szCs w:val="26"/>
          <w:lang w:eastAsia="uk-UA"/>
        </w:rPr>
        <w:t xml:space="preserve"> №</w:t>
      </w:r>
      <w:r w:rsidR="00392DBF">
        <w:rPr>
          <w:sz w:val="26"/>
          <w:szCs w:val="26"/>
          <w:lang w:eastAsia="uk-UA"/>
        </w:rPr>
        <w:t>1952/5</w:t>
      </w:r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ED6D50" w:rsidRDefault="00CC122F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ED6D50" w:rsidRDefault="00CC6C49" w:rsidP="00CC6C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внесення змін до записів </w:t>
      </w:r>
    </w:p>
    <w:p w:rsidR="00392DBF" w:rsidRDefault="00CC6C49" w:rsidP="00392DB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Державного реєстру речових прав на нерухоме майно та їх обтяжень</w:t>
      </w:r>
    </w:p>
    <w:p w:rsidR="00392DBF" w:rsidRDefault="00392DBF" w:rsidP="00392DB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</w:p>
    <w:p w:rsidR="00F03E60" w:rsidRPr="00F94EC9" w:rsidRDefault="001651D9" w:rsidP="00392DBF">
      <w:pPr>
        <w:tabs>
          <w:tab w:val="left" w:pos="3969"/>
        </w:tabs>
        <w:jc w:val="center"/>
        <w:rPr>
          <w:lang w:eastAsia="uk-UA"/>
        </w:rPr>
      </w:pPr>
      <w:r w:rsidRPr="00F94EC9">
        <w:rPr>
          <w:lang w:eastAsia="uk-UA"/>
        </w:rPr>
        <w:t>____</w:t>
      </w:r>
      <w:r w:rsidR="00F03E60" w:rsidRPr="00F94EC9">
        <w:rPr>
          <w:lang w:eastAsia="uk-UA"/>
        </w:rPr>
        <w:t>_______</w:t>
      </w:r>
      <w:r w:rsidR="00392DBF" w:rsidRPr="00F94EC9">
        <w:rPr>
          <w:lang w:eastAsia="uk-UA"/>
        </w:rPr>
        <w:t>________</w:t>
      </w:r>
      <w:bookmarkStart w:id="1" w:name="_Hlk38957795"/>
      <w:r w:rsidR="00392DBF" w:rsidRPr="00115592">
        <w:rPr>
          <w:sz w:val="24"/>
          <w:szCs w:val="24"/>
          <w:u w:val="single"/>
          <w:lang w:eastAsia="uk-UA"/>
        </w:rPr>
        <w:t>відділ Центр надання адміністративних послуг виконавчого комітету Марківської селищної ради</w:t>
      </w:r>
      <w:bookmarkEnd w:id="1"/>
      <w:r w:rsidR="00392DBF" w:rsidRPr="00F94EC9">
        <w:rPr>
          <w:lang w:eastAsia="uk-UA"/>
        </w:rPr>
        <w:t xml:space="preserve"> </w:t>
      </w:r>
      <w:r w:rsidR="00F03E60" w:rsidRPr="00F94EC9">
        <w:rPr>
          <w:lang w:eastAsia="uk-UA"/>
        </w:rPr>
        <w:t>_______</w:t>
      </w:r>
      <w:r w:rsidR="00FA288F" w:rsidRPr="00F94EC9">
        <w:rPr>
          <w:lang w:eastAsia="uk-UA"/>
        </w:rPr>
        <w:t>_</w:t>
      </w:r>
      <w:r w:rsidR="00F03E60" w:rsidRPr="00F94EC9">
        <w:rPr>
          <w:lang w:eastAsia="uk-UA"/>
        </w:rPr>
        <w:t>______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30169" w:rsidRPr="00F94EC9" w:rsidTr="00392DB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AA2F58" w:rsidRDefault="00830169" w:rsidP="0083016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A2F58">
              <w:rPr>
                <w:iCs/>
                <w:sz w:val="24"/>
                <w:szCs w:val="24"/>
                <w:lang w:eastAsia="uk-UA"/>
              </w:rPr>
              <w:t>Смт Марківка вул Центральна,22</w:t>
            </w:r>
          </w:p>
        </w:tc>
      </w:tr>
      <w:tr w:rsidR="00830169" w:rsidRPr="00F94EC9" w:rsidTr="00392DB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Понеділок з 8.00 до 17.00</w:t>
            </w:r>
          </w:p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Вівторок з 8.00 до 17.00</w:t>
            </w:r>
          </w:p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Середа з 8.00 до 20.00</w:t>
            </w:r>
          </w:p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Четвер з 8.00 до 17.00</w:t>
            </w:r>
          </w:p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П</w:t>
            </w:r>
            <w:r w:rsidRPr="00AA2F58">
              <w:rPr>
                <w:color w:val="000000"/>
              </w:rPr>
              <w:t>’</w:t>
            </w:r>
            <w:r w:rsidRPr="00AA2F58">
              <w:rPr>
                <w:color w:val="000000"/>
                <w:lang w:val="uk-UA"/>
              </w:rPr>
              <w:t xml:space="preserve">ятниця з 8.00до 16.00 </w:t>
            </w:r>
          </w:p>
          <w:p w:rsidR="00830169" w:rsidRPr="00AA2F58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A2F58">
              <w:rPr>
                <w:color w:val="000000"/>
                <w:lang w:val="uk-UA"/>
              </w:rPr>
              <w:t>Без перерви</w:t>
            </w:r>
          </w:p>
          <w:p w:rsidR="00830169" w:rsidRPr="00AA2F58" w:rsidRDefault="00830169" w:rsidP="0083016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A2F58">
              <w:rPr>
                <w:color w:val="000000"/>
                <w:sz w:val="24"/>
                <w:szCs w:val="24"/>
              </w:rPr>
              <w:t>Вихідний субота, неділя</w:t>
            </w:r>
          </w:p>
        </w:tc>
      </w:tr>
      <w:tr w:rsidR="00830169" w:rsidRPr="00F94EC9" w:rsidTr="00392DB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57695A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електронна адреса: </w:t>
            </w:r>
            <w:r w:rsidRPr="0057695A">
              <w:rPr>
                <w:color w:val="000000"/>
                <w:lang w:val="en-US"/>
              </w:rPr>
              <w:t>Mar</w:t>
            </w:r>
            <w:r w:rsidRPr="0057695A">
              <w:rPr>
                <w:color w:val="000000"/>
              </w:rPr>
              <w:t>_</w:t>
            </w:r>
            <w:r w:rsidRPr="0057695A">
              <w:rPr>
                <w:color w:val="000000"/>
                <w:lang w:val="en-US"/>
              </w:rPr>
              <w:t>Cnap</w:t>
            </w:r>
            <w:r w:rsidRPr="0057695A">
              <w:rPr>
                <w:color w:val="000000"/>
              </w:rPr>
              <w:t>2@</w:t>
            </w:r>
            <w:r w:rsidRPr="0057695A">
              <w:rPr>
                <w:color w:val="000000"/>
                <w:lang w:val="en-US"/>
              </w:rPr>
              <w:t>i</w:t>
            </w:r>
            <w:r w:rsidRPr="0057695A">
              <w:rPr>
                <w:color w:val="000000"/>
              </w:rPr>
              <w:t>.</w:t>
            </w:r>
            <w:r w:rsidRPr="0057695A">
              <w:rPr>
                <w:color w:val="000000"/>
                <w:lang w:val="en-US"/>
              </w:rPr>
              <w:t>ua</w:t>
            </w:r>
            <w:r w:rsidRPr="0057695A">
              <w:rPr>
                <w:color w:val="000000"/>
              </w:rPr>
              <w:t xml:space="preserve"> </w:t>
            </w:r>
          </w:p>
          <w:p w:rsidR="00830169" w:rsidRPr="0057695A" w:rsidRDefault="00830169" w:rsidP="00830169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57695A">
              <w:rPr>
                <w:color w:val="000000"/>
              </w:rPr>
              <w:t> контактний  телефон: (06464) 9</w:t>
            </w:r>
            <w:r w:rsidRPr="0057695A">
              <w:rPr>
                <w:color w:val="000000"/>
                <w:lang w:val="en-US"/>
              </w:rPr>
              <w:t>1799</w:t>
            </w:r>
          </w:p>
          <w:p w:rsidR="00830169" w:rsidRPr="00F94EC9" w:rsidRDefault="00830169" w:rsidP="0083016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57695A">
              <w:rPr>
                <w:color w:val="000000"/>
                <w:sz w:val="24"/>
                <w:szCs w:val="24"/>
              </w:rPr>
              <w:t>моб. телефон 0953279015</w:t>
            </w:r>
          </w:p>
        </w:tc>
      </w:tr>
      <w:tr w:rsidR="0083016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обтяжень»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6164A3" w:rsidRDefault="00830169" w:rsidP="0083016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6164A3">
              <w:rPr>
                <w:sz w:val="24"/>
                <w:szCs w:val="24"/>
                <w:lang w:eastAsia="uk-UA"/>
              </w:rPr>
              <w:t xml:space="preserve"> (</w:t>
            </w:r>
            <w:r>
              <w:rPr>
                <w:sz w:val="24"/>
                <w:szCs w:val="24"/>
                <w:lang w:eastAsia="uk-UA"/>
              </w:rPr>
              <w:t>зі змінами</w:t>
            </w:r>
            <w:r w:rsidRPr="006164A3">
              <w:rPr>
                <w:sz w:val="24"/>
                <w:szCs w:val="24"/>
                <w:lang w:eastAsia="uk-UA"/>
              </w:rPr>
              <w:t>)</w:t>
            </w:r>
            <w:r>
              <w:rPr>
                <w:sz w:val="24"/>
                <w:szCs w:val="24"/>
                <w:lang w:eastAsia="uk-UA"/>
              </w:rPr>
              <w:t>,</w:t>
            </w:r>
          </w:p>
          <w:p w:rsidR="00830169" w:rsidRPr="00F94EC9" w:rsidRDefault="00830169" w:rsidP="0083016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</w:t>
            </w:r>
            <w:r w:rsidRPr="00CC6C49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 (зі змінами)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F94EC9" w:rsidRDefault="00830169" w:rsidP="00830169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ED6D50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ED6D50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83016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Заява заявника до </w:t>
            </w:r>
            <w:r w:rsidRPr="006164A3">
              <w:rPr>
                <w:sz w:val="24"/>
                <w:szCs w:val="24"/>
                <w:lang w:eastAsia="uk-UA"/>
              </w:rPr>
              <w:t>суб’єкта державної реєстрації, державного реєстратора</w:t>
            </w:r>
            <w:r>
              <w:rPr>
                <w:sz w:val="24"/>
                <w:szCs w:val="24"/>
                <w:lang w:eastAsia="uk-UA"/>
              </w:rPr>
              <w:t xml:space="preserve"> речових прав на нерухоме майно, </w:t>
            </w:r>
            <w:r w:rsidRPr="006164A3">
              <w:rPr>
                <w:sz w:val="24"/>
                <w:szCs w:val="24"/>
                <w:lang w:eastAsia="uk-UA"/>
              </w:rPr>
              <w:t>визначених Законом</w:t>
            </w:r>
            <w:r w:rsidRPr="00ED6D50">
              <w:rPr>
                <w:sz w:val="24"/>
                <w:szCs w:val="24"/>
                <w:lang w:eastAsia="uk-UA"/>
              </w:rPr>
              <w:t xml:space="preserve"> України </w:t>
            </w:r>
            <w:r>
              <w:rPr>
                <w:sz w:val="24"/>
                <w:szCs w:val="24"/>
                <w:lang w:eastAsia="uk-UA"/>
              </w:rPr>
              <w:t>«Про державну реєстрацію речових прав на нерухоме майно та їх обтяжень», фронт-офісу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F94EC9">
              <w:rPr>
                <w:sz w:val="24"/>
                <w:szCs w:val="24"/>
                <w:lang w:eastAsia="uk-UA"/>
              </w:rPr>
              <w:lastRenderedPageBreak/>
              <w:t xml:space="preserve">Для </w:t>
            </w:r>
            <w:r w:rsidRPr="00CC6C49">
              <w:rPr>
                <w:sz w:val="24"/>
                <w:szCs w:val="24"/>
                <w:lang w:eastAsia="uk-UA"/>
              </w:rPr>
              <w:t>внесення змін до записів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 xml:space="preserve"> 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830169" w:rsidRPr="00ED6D50" w:rsidRDefault="00830169" w:rsidP="00830169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Pr="00155143">
              <w:rPr>
                <w:sz w:val="24"/>
                <w:szCs w:val="24"/>
                <w:lang w:eastAsia="uk-UA"/>
              </w:rPr>
              <w:t xml:space="preserve">внесення змін до записів Державного реєстру речових прав на нерухоме майно та їх обтяжень </w:t>
            </w:r>
            <w:r w:rsidRPr="00ED6D50">
              <w:rPr>
                <w:i/>
                <w:sz w:val="22"/>
                <w:szCs w:val="22"/>
                <w:lang w:eastAsia="uk-UA"/>
              </w:rPr>
              <w:t>(</w:t>
            </w:r>
            <w:r>
              <w:rPr>
                <w:i/>
                <w:sz w:val="22"/>
                <w:szCs w:val="22"/>
                <w:lang w:eastAsia="uk-UA"/>
              </w:rPr>
              <w:t>п</w:t>
            </w:r>
            <w:r w:rsidRPr="00ED6D50">
              <w:rPr>
                <w:i/>
                <w:sz w:val="22"/>
                <w:szCs w:val="22"/>
                <w:lang w:eastAsia="uk-UA"/>
              </w:rPr>
              <w:t xml:space="preserve">ід час формування та реєстрації заяви державний реєстратор, уповноважена </w:t>
            </w:r>
            <w:r>
              <w:rPr>
                <w:i/>
                <w:sz w:val="22"/>
                <w:szCs w:val="22"/>
                <w:lang w:eastAsia="uk-UA"/>
              </w:rPr>
              <w:t>особа встановлює особу заявника)</w:t>
            </w:r>
          </w:p>
          <w:p w:rsidR="00830169" w:rsidRPr="00ED6D50" w:rsidRDefault="00830169" w:rsidP="00830169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ED6D50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ED6D50">
              <w:rPr>
                <w:i/>
                <w:sz w:val="22"/>
                <w:szCs w:val="22"/>
                <w:lang w:eastAsia="uk-UA"/>
              </w:rPr>
              <w:t>.</w:t>
            </w:r>
          </w:p>
          <w:p w:rsidR="00830169" w:rsidRPr="00ED6D50" w:rsidRDefault="00830169" w:rsidP="00830169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830169" w:rsidRPr="00ED6D50" w:rsidRDefault="00830169" w:rsidP="00830169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830169" w:rsidRPr="0026143A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  <w:r w:rsidRPr="00ED6D50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>
              <w:rPr>
                <w:i/>
                <w:sz w:val="22"/>
                <w:szCs w:val="22"/>
                <w:lang w:eastAsia="uk-UA"/>
              </w:rPr>
              <w:t>–</w:t>
            </w:r>
            <w:r w:rsidRPr="00ED6D50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допомогою порталу електронних сервісів.)</w:t>
            </w:r>
            <w:r w:rsidRPr="0026143A">
              <w:rPr>
                <w:sz w:val="24"/>
                <w:szCs w:val="24"/>
                <w:lang w:eastAsia="uk-UA"/>
              </w:rPr>
              <w:t>;</w:t>
            </w:r>
          </w:p>
          <w:p w:rsidR="00830169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>(крім випадків, коли особа звільнена від сплати адміністративного збору);</w:t>
            </w:r>
          </w:p>
          <w:p w:rsidR="00830169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  <w:r w:rsidRPr="00325051">
              <w:rPr>
                <w:sz w:val="24"/>
                <w:szCs w:val="24"/>
                <w:lang w:eastAsia="uk-UA"/>
              </w:rPr>
              <w:t>документ, у якому виявлено технічну помилку</w:t>
            </w:r>
            <w:r>
              <w:rPr>
                <w:sz w:val="24"/>
                <w:szCs w:val="24"/>
                <w:lang w:eastAsia="uk-UA"/>
              </w:rPr>
              <w:t xml:space="preserve"> (у разі внесення відповідних змін у зв</w:t>
            </w:r>
            <w:r w:rsidRPr="00E06381">
              <w:rPr>
                <w:sz w:val="24"/>
                <w:szCs w:val="24"/>
                <w:lang w:val="ru-RU" w:eastAsia="uk-UA"/>
              </w:rPr>
              <w:t>’</w:t>
            </w:r>
            <w:r>
              <w:rPr>
                <w:sz w:val="24"/>
                <w:szCs w:val="24"/>
                <w:lang w:val="ru-RU" w:eastAsia="uk-UA"/>
              </w:rPr>
              <w:t xml:space="preserve">язку із </w:t>
            </w:r>
            <w:r>
              <w:rPr>
                <w:sz w:val="24"/>
                <w:szCs w:val="24"/>
                <w:lang w:eastAsia="uk-UA"/>
              </w:rPr>
              <w:t>виявленням технічної помилки).</w:t>
            </w:r>
          </w:p>
          <w:p w:rsidR="00830169" w:rsidRPr="00200BCD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830169" w:rsidRPr="00F94EC9" w:rsidRDefault="00830169" w:rsidP="00830169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>, Порядком державної реєстрації прав на нерухоме майно та їх обтяжень, затверджен</w:t>
            </w:r>
            <w:r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>
              <w:rPr>
                <w:sz w:val="24"/>
                <w:szCs w:val="24"/>
                <w:lang w:eastAsia="uk-UA"/>
              </w:rPr>
              <w:t>25 грудня 2015 року № 1127</w:t>
            </w:r>
            <w:r w:rsidRPr="00200BC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«Про державну реєстрацію речових прав на нерухоме майно та їх обтяжень», 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4" w:name="n507"/>
            <w:bookmarkEnd w:id="4"/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</w:t>
            </w:r>
            <w:r w:rsidRPr="00F94EC9">
              <w:rPr>
                <w:sz w:val="24"/>
                <w:szCs w:val="24"/>
              </w:rPr>
              <w:t>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 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</w:t>
            </w:r>
            <w:r>
              <w:rPr>
                <w:sz w:val="24"/>
                <w:szCs w:val="24"/>
                <w:lang w:eastAsia="uk-UA"/>
              </w:rPr>
              <w:t>ативна послуга надається платно, крім випадків передбачених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29223E" w:rsidRDefault="00830169" w:rsidP="0083016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00CF3">
              <w:rPr>
                <w:sz w:val="24"/>
                <w:szCs w:val="24"/>
              </w:rPr>
              <w:t xml:space="preserve">Надається у </w:t>
            </w:r>
            <w:r>
              <w:rPr>
                <w:sz w:val="24"/>
                <w:szCs w:val="24"/>
              </w:rPr>
              <w:t xml:space="preserve">строк, що не перевищує одного робочого дня  з </w:t>
            </w:r>
            <w:r w:rsidRPr="00B00CF3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я</w:t>
            </w:r>
            <w:r w:rsidRPr="00B00C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реєстрації</w:t>
            </w:r>
            <w:r w:rsidRPr="00B00CF3">
              <w:rPr>
                <w:sz w:val="24"/>
                <w:szCs w:val="24"/>
              </w:rPr>
              <w:t xml:space="preserve"> заяви про внесення змін до запису Державного реєстру речових прав на нерухоме майно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3A7954" w:rsidRDefault="00830169" w:rsidP="00830169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0169" w:rsidRPr="00051653" w:rsidRDefault="00830169" w:rsidP="00830169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042A7F">
              <w:rPr>
                <w:sz w:val="24"/>
                <w:szCs w:val="24"/>
              </w:rPr>
              <w:t xml:space="preserve">1) </w:t>
            </w:r>
            <w:r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830169" w:rsidRPr="003A7954" w:rsidRDefault="00830169" w:rsidP="00830169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 xml:space="preserve">2) неподання заявником чи неотримання державним реєстратором у порядку, визначеному у пункті 3 частини третьої статті 10 цього Закону,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>
              <w:rPr>
                <w:sz w:val="24"/>
                <w:szCs w:val="24"/>
              </w:rPr>
              <w:t>;</w:t>
            </w:r>
          </w:p>
          <w:p w:rsidR="00830169" w:rsidRPr="003A7954" w:rsidRDefault="00830169" w:rsidP="00830169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</w:t>
            </w:r>
            <w:r w:rsidRPr="003A7954">
              <w:rPr>
                <w:sz w:val="24"/>
                <w:szCs w:val="24"/>
              </w:rPr>
              <w:t xml:space="preserve">аправлення запиту до суду про отримання копії </w:t>
            </w:r>
            <w:r w:rsidRPr="003A7954">
              <w:rPr>
                <w:sz w:val="24"/>
                <w:szCs w:val="24"/>
              </w:rPr>
              <w:lastRenderedPageBreak/>
              <w:t>рішення суду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 xml:space="preserve">заявлене речове право, обтяження не підлягають державній реєстрації відповідно до Закону </w:t>
            </w:r>
            <w:r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 та їх обтяжень»;</w:t>
            </w:r>
          </w:p>
          <w:p w:rsidR="00830169" w:rsidRPr="00527748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>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>наявні суперечності між заявленими та вже зареєстрованими речовими правами на нерухоме майно та їх обтяженнями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27748">
              <w:rPr>
                <w:sz w:val="24"/>
                <w:szCs w:val="24"/>
                <w:lang w:eastAsia="uk-UA"/>
              </w:rPr>
              <w:t>наявні зареєстровані обтяження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відповідні зміни до записів Державного реєстру речових прав на нерухоме майно уже внесені;</w:t>
            </w:r>
          </w:p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із заявою звернулась неналежна особа;</w:t>
            </w:r>
          </w:p>
          <w:p w:rsidR="00830169" w:rsidRDefault="00830169" w:rsidP="0083016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23B4A">
              <w:rPr>
                <w:sz w:val="24"/>
                <w:szCs w:val="24"/>
                <w:lang w:eastAsia="uk-UA"/>
              </w:rPr>
              <w:t>надходження відповідно до Порядку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  <w:t>від 25 грудня 2015 року «Про державну реєстрацію речових прав на нерухоме майно та їх обтяжень» (зі змінами)</w:t>
            </w:r>
            <w:r w:rsidRPr="00723B4A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830169" w:rsidRPr="00527748" w:rsidRDefault="00830169" w:rsidP="00830169">
            <w:pPr>
              <w:tabs>
                <w:tab w:val="left" w:pos="1565"/>
              </w:tabs>
              <w:ind w:firstLine="217"/>
              <w:rPr>
                <w:i/>
                <w:sz w:val="24"/>
                <w:szCs w:val="24"/>
                <w:lang w:eastAsia="uk-UA"/>
              </w:rPr>
            </w:pPr>
            <w:r w:rsidRPr="00527748">
              <w:rPr>
                <w:i/>
                <w:sz w:val="24"/>
                <w:szCs w:val="24"/>
                <w:lang w:eastAsia="uk-UA"/>
              </w:rPr>
              <w:t>Рішення про відмову у внесенні змін до запису Державного реєстру речових прав на нерухоме майно повинно містити вичерпний перелік обставин, що ста</w:t>
            </w:r>
            <w:r>
              <w:rPr>
                <w:i/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F94EC9">
              <w:rPr>
                <w:sz w:val="24"/>
                <w:szCs w:val="24"/>
              </w:rPr>
              <w:t xml:space="preserve">Внесення відповідного запису до </w:t>
            </w:r>
            <w:r>
              <w:rPr>
                <w:sz w:val="24"/>
                <w:szCs w:val="24"/>
                <w:lang w:eastAsia="uk-UA"/>
              </w:rPr>
              <w:t xml:space="preserve">Державного реєстру речових прав на нерухоме майно </w:t>
            </w:r>
            <w:r w:rsidRPr="0037224D">
              <w:rPr>
                <w:i/>
                <w:sz w:val="24"/>
                <w:szCs w:val="24"/>
                <w:lang w:eastAsia="uk-UA"/>
              </w:rPr>
              <w:t>та</w:t>
            </w:r>
            <w:r>
              <w:rPr>
                <w:sz w:val="24"/>
                <w:szCs w:val="24"/>
                <w:lang w:eastAsia="uk-UA"/>
              </w:rPr>
              <w:t xml:space="preserve"> в</w:t>
            </w:r>
            <w:r>
              <w:rPr>
                <w:sz w:val="24"/>
                <w:szCs w:val="24"/>
              </w:rPr>
              <w:t xml:space="preserve">итяг з Державного реєстру речових прав на нерухоме майно 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 паперовій (у разі виявлення такого бажання заявником).</w:t>
            </w:r>
          </w:p>
          <w:p w:rsidR="00830169" w:rsidRPr="0037224D" w:rsidRDefault="00830169" w:rsidP="0083016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7224D">
              <w:rPr>
                <w:sz w:val="24"/>
                <w:szCs w:val="24"/>
                <w:lang w:eastAsia="uk-UA"/>
              </w:rPr>
              <w:t>Рішення про відмову у внесенні змін до запису Державного реєстру</w:t>
            </w:r>
            <w:r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</w:p>
        </w:tc>
      </w:tr>
      <w:tr w:rsidR="008301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Pr="00F94EC9" w:rsidRDefault="00830169" w:rsidP="0083016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169" w:rsidRDefault="00830169" w:rsidP="00830169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>
              <w:rPr>
                <w:i/>
                <w:sz w:val="22"/>
                <w:szCs w:val="22"/>
              </w:rPr>
              <w:t>ї заявника з метою її перегляду*.</w:t>
            </w:r>
          </w:p>
          <w:p w:rsidR="00830169" w:rsidRDefault="00830169" w:rsidP="0083016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830169" w:rsidRPr="00F94EC9" w:rsidRDefault="00830169" w:rsidP="0083016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723B4A" w:rsidRDefault="0059459D">
      <w:pPr>
        <w:rPr>
          <w:sz w:val="24"/>
          <w:szCs w:val="24"/>
        </w:rPr>
      </w:pPr>
      <w:bookmarkStart w:id="9" w:name="n43"/>
      <w:bookmarkEnd w:id="9"/>
    </w:p>
    <w:p w:rsidR="0037224D" w:rsidRPr="0037224D" w:rsidRDefault="0037224D">
      <w:pPr>
        <w:rPr>
          <w:i/>
          <w:sz w:val="24"/>
          <w:szCs w:val="24"/>
        </w:rPr>
      </w:pPr>
      <w:r w:rsidRPr="0037224D">
        <w:rPr>
          <w:i/>
          <w:sz w:val="24"/>
          <w:szCs w:val="24"/>
        </w:rPr>
        <w:t xml:space="preserve">* </w:t>
      </w:r>
      <w:r w:rsidR="001511D9">
        <w:rPr>
          <w:i/>
          <w:sz w:val="24"/>
          <w:szCs w:val="24"/>
        </w:rPr>
        <w:t>П</w:t>
      </w:r>
      <w:r w:rsidRPr="0037224D">
        <w:rPr>
          <w:i/>
          <w:sz w:val="24"/>
          <w:szCs w:val="24"/>
        </w:rPr>
        <w:t>ісля запровадження сервісу</w:t>
      </w:r>
      <w:r w:rsidR="001511D9">
        <w:rPr>
          <w:i/>
          <w:sz w:val="24"/>
          <w:szCs w:val="24"/>
        </w:rPr>
        <w:t>.</w:t>
      </w:r>
    </w:p>
    <w:p w:rsidR="0059459D" w:rsidRPr="00723B4A" w:rsidRDefault="0059459D">
      <w:pPr>
        <w:rPr>
          <w:sz w:val="24"/>
          <w:szCs w:val="24"/>
        </w:rPr>
      </w:pPr>
    </w:p>
    <w:sectPr w:rsidR="0059459D" w:rsidRPr="00723B4A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05D" w:rsidRDefault="0060505D">
      <w:r>
        <w:separator/>
      </w:r>
    </w:p>
  </w:endnote>
  <w:endnote w:type="continuationSeparator" w:id="0">
    <w:p w:rsidR="0060505D" w:rsidRDefault="0060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05D" w:rsidRDefault="0060505D">
      <w:r>
        <w:separator/>
      </w:r>
    </w:p>
  </w:footnote>
  <w:footnote w:type="continuationSeparator" w:id="0">
    <w:p w:rsidR="0060505D" w:rsidRDefault="0060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A032AE" w:rsidRPr="00A032AE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6050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84C29"/>
    <w:rsid w:val="00085371"/>
    <w:rsid w:val="000C20B5"/>
    <w:rsid w:val="000C77D7"/>
    <w:rsid w:val="000F2113"/>
    <w:rsid w:val="00115592"/>
    <w:rsid w:val="00115B24"/>
    <w:rsid w:val="00142A11"/>
    <w:rsid w:val="001511D9"/>
    <w:rsid w:val="00155143"/>
    <w:rsid w:val="001611BA"/>
    <w:rsid w:val="001651D9"/>
    <w:rsid w:val="001924F0"/>
    <w:rsid w:val="001A78B1"/>
    <w:rsid w:val="001B34C5"/>
    <w:rsid w:val="001B4E6C"/>
    <w:rsid w:val="001D5657"/>
    <w:rsid w:val="001E0E70"/>
    <w:rsid w:val="00200BCD"/>
    <w:rsid w:val="00216288"/>
    <w:rsid w:val="00234BF6"/>
    <w:rsid w:val="0023746A"/>
    <w:rsid w:val="0026143A"/>
    <w:rsid w:val="00264EFA"/>
    <w:rsid w:val="002701F6"/>
    <w:rsid w:val="0029223E"/>
    <w:rsid w:val="002A134F"/>
    <w:rsid w:val="002B035F"/>
    <w:rsid w:val="002C5FE2"/>
    <w:rsid w:val="00313492"/>
    <w:rsid w:val="00325051"/>
    <w:rsid w:val="0032790A"/>
    <w:rsid w:val="0037224D"/>
    <w:rsid w:val="00392DBF"/>
    <w:rsid w:val="003945B6"/>
    <w:rsid w:val="00395BBB"/>
    <w:rsid w:val="003A7954"/>
    <w:rsid w:val="00473F06"/>
    <w:rsid w:val="00480089"/>
    <w:rsid w:val="00497481"/>
    <w:rsid w:val="004B708A"/>
    <w:rsid w:val="004E0545"/>
    <w:rsid w:val="004F324E"/>
    <w:rsid w:val="0052271C"/>
    <w:rsid w:val="00523281"/>
    <w:rsid w:val="00527748"/>
    <w:rsid w:val="005403D3"/>
    <w:rsid w:val="00586539"/>
    <w:rsid w:val="00592154"/>
    <w:rsid w:val="0059459D"/>
    <w:rsid w:val="005959BD"/>
    <w:rsid w:val="005B1B2C"/>
    <w:rsid w:val="005E52B8"/>
    <w:rsid w:val="0060505D"/>
    <w:rsid w:val="00610313"/>
    <w:rsid w:val="006164A3"/>
    <w:rsid w:val="00622936"/>
    <w:rsid w:val="00687468"/>
    <w:rsid w:val="00690FCC"/>
    <w:rsid w:val="006D7D9B"/>
    <w:rsid w:val="00722219"/>
    <w:rsid w:val="00722A3F"/>
    <w:rsid w:val="00723B4A"/>
    <w:rsid w:val="00750F9B"/>
    <w:rsid w:val="00764200"/>
    <w:rsid w:val="00783197"/>
    <w:rsid w:val="007837EB"/>
    <w:rsid w:val="00791CD5"/>
    <w:rsid w:val="007A660F"/>
    <w:rsid w:val="007A7278"/>
    <w:rsid w:val="007B32B7"/>
    <w:rsid w:val="007B4A2C"/>
    <w:rsid w:val="007B7B83"/>
    <w:rsid w:val="007C172C"/>
    <w:rsid w:val="007C259A"/>
    <w:rsid w:val="007E4A66"/>
    <w:rsid w:val="007E4E51"/>
    <w:rsid w:val="007F625B"/>
    <w:rsid w:val="00804F08"/>
    <w:rsid w:val="00805BC3"/>
    <w:rsid w:val="008123DA"/>
    <w:rsid w:val="00824963"/>
    <w:rsid w:val="00827847"/>
    <w:rsid w:val="00830169"/>
    <w:rsid w:val="0083712B"/>
    <w:rsid w:val="00842E04"/>
    <w:rsid w:val="00856E0C"/>
    <w:rsid w:val="00857E81"/>
    <w:rsid w:val="00861A85"/>
    <w:rsid w:val="00870CA5"/>
    <w:rsid w:val="008B1659"/>
    <w:rsid w:val="008C0A98"/>
    <w:rsid w:val="008C4F62"/>
    <w:rsid w:val="00911F85"/>
    <w:rsid w:val="00945D2F"/>
    <w:rsid w:val="00961DD1"/>
    <w:rsid w:val="009620EA"/>
    <w:rsid w:val="009C7C5E"/>
    <w:rsid w:val="009D2108"/>
    <w:rsid w:val="00A032AE"/>
    <w:rsid w:val="00A07DA4"/>
    <w:rsid w:val="00A4484A"/>
    <w:rsid w:val="00A62AAD"/>
    <w:rsid w:val="00A7050D"/>
    <w:rsid w:val="00A82B8D"/>
    <w:rsid w:val="00A82E40"/>
    <w:rsid w:val="00A93784"/>
    <w:rsid w:val="00AA25EE"/>
    <w:rsid w:val="00AA7677"/>
    <w:rsid w:val="00AD605E"/>
    <w:rsid w:val="00AE27FB"/>
    <w:rsid w:val="00AE65A0"/>
    <w:rsid w:val="00B00CF3"/>
    <w:rsid w:val="00B07779"/>
    <w:rsid w:val="00B22FA0"/>
    <w:rsid w:val="00B51941"/>
    <w:rsid w:val="00B579ED"/>
    <w:rsid w:val="00B66F74"/>
    <w:rsid w:val="00BA0008"/>
    <w:rsid w:val="00BB06FD"/>
    <w:rsid w:val="00BC1CBF"/>
    <w:rsid w:val="00BE13CA"/>
    <w:rsid w:val="00BE5E7F"/>
    <w:rsid w:val="00BF7369"/>
    <w:rsid w:val="00C04EFA"/>
    <w:rsid w:val="00C47C56"/>
    <w:rsid w:val="00C638C2"/>
    <w:rsid w:val="00C66B63"/>
    <w:rsid w:val="00C74B67"/>
    <w:rsid w:val="00CB63F4"/>
    <w:rsid w:val="00CC122F"/>
    <w:rsid w:val="00CC6C49"/>
    <w:rsid w:val="00CD0DD2"/>
    <w:rsid w:val="00D03D12"/>
    <w:rsid w:val="00D122AF"/>
    <w:rsid w:val="00D27758"/>
    <w:rsid w:val="00D34EA5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D505F"/>
    <w:rsid w:val="00DE6CCD"/>
    <w:rsid w:val="00E016F5"/>
    <w:rsid w:val="00E06381"/>
    <w:rsid w:val="00E20177"/>
    <w:rsid w:val="00E3515D"/>
    <w:rsid w:val="00E43F0B"/>
    <w:rsid w:val="00E445C3"/>
    <w:rsid w:val="00E51A6F"/>
    <w:rsid w:val="00E55BA5"/>
    <w:rsid w:val="00E726D6"/>
    <w:rsid w:val="00E8689A"/>
    <w:rsid w:val="00E9323A"/>
    <w:rsid w:val="00EC550D"/>
    <w:rsid w:val="00ED6D50"/>
    <w:rsid w:val="00EE1889"/>
    <w:rsid w:val="00EE6F32"/>
    <w:rsid w:val="00EF1618"/>
    <w:rsid w:val="00F03830"/>
    <w:rsid w:val="00F03964"/>
    <w:rsid w:val="00F03E60"/>
    <w:rsid w:val="00F24A85"/>
    <w:rsid w:val="00F52ADF"/>
    <w:rsid w:val="00F94EC9"/>
    <w:rsid w:val="00FA288F"/>
    <w:rsid w:val="00FB3DD9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83016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83016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F1BE-85E7-4044-A240-4566511E8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4607</Words>
  <Characters>2626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ОДА</cp:lastModifiedBy>
  <cp:revision>2</cp:revision>
  <cp:lastPrinted>2018-05-29T07:01:00Z</cp:lastPrinted>
  <dcterms:created xsi:type="dcterms:W3CDTF">2020-06-09T07:13:00Z</dcterms:created>
  <dcterms:modified xsi:type="dcterms:W3CDTF">2020-06-09T07:13:00Z</dcterms:modified>
</cp:coreProperties>
</file>