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D42" w:rsidRPr="00DD02FB" w:rsidRDefault="003C1299" w:rsidP="00AB3D42">
      <w:pPr>
        <w:spacing w:after="0" w:line="240" w:lineRule="auto"/>
        <w:jc w:val="center"/>
        <w:rPr>
          <w:rFonts w:ascii="Times New Roman" w:hAnsi="Times New Roman"/>
          <w:sz w:val="28"/>
          <w:szCs w:val="28"/>
        </w:rPr>
      </w:pPr>
      <w:r>
        <w:rPr>
          <w:rFonts w:ascii="Times New Roman" w:hAnsi="Times New Roman"/>
          <w:noProof/>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41.25pt;visibility:visible">
            <v:imagedata r:id="rId4" o:title=""/>
          </v:shape>
        </w:pict>
      </w:r>
    </w:p>
    <w:p w:rsidR="00AB3D42" w:rsidRPr="00DD02FB" w:rsidRDefault="00AB3D42" w:rsidP="00AB3D42">
      <w:pPr>
        <w:spacing w:after="0" w:line="240" w:lineRule="auto"/>
        <w:jc w:val="center"/>
        <w:rPr>
          <w:rFonts w:ascii="Times New Roman" w:hAnsi="Times New Roman"/>
          <w:b/>
          <w:sz w:val="28"/>
          <w:szCs w:val="28"/>
        </w:rPr>
      </w:pPr>
      <w:r w:rsidRPr="00DD02FB">
        <w:rPr>
          <w:rFonts w:ascii="Times New Roman" w:hAnsi="Times New Roman"/>
          <w:b/>
          <w:sz w:val="28"/>
          <w:szCs w:val="28"/>
        </w:rPr>
        <w:t>МАРКІВСЬКА СЕЛИЩНА РАДА</w:t>
      </w:r>
    </w:p>
    <w:p w:rsidR="00AB3D42" w:rsidRPr="00DD02FB" w:rsidRDefault="00AB3D42" w:rsidP="00AB3D42">
      <w:pPr>
        <w:spacing w:after="0" w:line="240" w:lineRule="auto"/>
        <w:ind w:firstLine="708"/>
        <w:jc w:val="center"/>
        <w:rPr>
          <w:rFonts w:ascii="Times New Roman" w:hAnsi="Times New Roman"/>
          <w:b/>
          <w:sz w:val="28"/>
          <w:szCs w:val="28"/>
        </w:rPr>
      </w:pPr>
      <w:r w:rsidRPr="00DD02FB">
        <w:rPr>
          <w:rFonts w:ascii="Times New Roman" w:hAnsi="Times New Roman"/>
          <w:b/>
          <w:sz w:val="28"/>
          <w:szCs w:val="28"/>
        </w:rPr>
        <w:t>МАРКІВСЬКОГО РАЙОНУ ЛУГАНСЬКОЇ ОБЛАСТІ</w:t>
      </w:r>
    </w:p>
    <w:p w:rsidR="00AB3D42" w:rsidRPr="00DD02FB" w:rsidRDefault="00AB3D42" w:rsidP="00AB3D42">
      <w:pPr>
        <w:spacing w:after="0" w:line="240" w:lineRule="auto"/>
        <w:jc w:val="center"/>
        <w:rPr>
          <w:rFonts w:ascii="Times New Roman" w:hAnsi="Times New Roman"/>
          <w:b/>
          <w:sz w:val="28"/>
          <w:szCs w:val="28"/>
        </w:rPr>
      </w:pPr>
      <w:r w:rsidRPr="00DD02FB">
        <w:rPr>
          <w:rFonts w:ascii="Times New Roman" w:hAnsi="Times New Roman"/>
          <w:b/>
          <w:sz w:val="28"/>
          <w:szCs w:val="28"/>
        </w:rPr>
        <w:t>ВИКОНАВЧИЙ КОМІТЕТ</w:t>
      </w:r>
    </w:p>
    <w:p w:rsidR="00AB3D42" w:rsidRPr="00DD02FB" w:rsidRDefault="00AB3D42" w:rsidP="00AB3D42">
      <w:pPr>
        <w:spacing w:after="0" w:line="240" w:lineRule="auto"/>
        <w:rPr>
          <w:rFonts w:ascii="Times New Roman" w:hAnsi="Times New Roman"/>
          <w:sz w:val="28"/>
          <w:szCs w:val="28"/>
        </w:rPr>
      </w:pPr>
    </w:p>
    <w:p w:rsidR="00AB3D42" w:rsidRPr="00DD02FB" w:rsidRDefault="00AB3D42" w:rsidP="00AB3D42">
      <w:pPr>
        <w:spacing w:after="0" w:line="240" w:lineRule="auto"/>
        <w:jc w:val="center"/>
        <w:rPr>
          <w:rFonts w:ascii="Times New Roman" w:hAnsi="Times New Roman"/>
          <w:b/>
          <w:sz w:val="28"/>
          <w:szCs w:val="28"/>
        </w:rPr>
      </w:pPr>
      <w:r w:rsidRPr="00DD02FB">
        <w:rPr>
          <w:rFonts w:ascii="Times New Roman" w:hAnsi="Times New Roman"/>
          <w:b/>
          <w:sz w:val="28"/>
          <w:szCs w:val="28"/>
        </w:rPr>
        <w:t>РІШЕННЯ</w:t>
      </w:r>
    </w:p>
    <w:p w:rsidR="00AB3D42" w:rsidRPr="00DD02FB" w:rsidRDefault="00AB3D42" w:rsidP="00AB3D42">
      <w:pPr>
        <w:spacing w:after="0" w:line="240" w:lineRule="auto"/>
        <w:jc w:val="center"/>
        <w:rPr>
          <w:rFonts w:ascii="Times New Roman" w:hAnsi="Times New Roman"/>
          <w:b/>
          <w:sz w:val="28"/>
          <w:szCs w:val="28"/>
        </w:rPr>
      </w:pPr>
    </w:p>
    <w:tbl>
      <w:tblPr>
        <w:tblW w:w="0" w:type="auto"/>
        <w:tblLook w:val="00A0" w:firstRow="1" w:lastRow="0" w:firstColumn="1" w:lastColumn="0" w:noHBand="0" w:noVBand="0"/>
      </w:tblPr>
      <w:tblGrid>
        <w:gridCol w:w="3209"/>
        <w:gridCol w:w="3209"/>
        <w:gridCol w:w="3210"/>
      </w:tblGrid>
      <w:tr w:rsidR="00AB3D42" w:rsidRPr="00DD02FB" w:rsidTr="00E64F7A">
        <w:tc>
          <w:tcPr>
            <w:tcW w:w="3209" w:type="dxa"/>
          </w:tcPr>
          <w:p w:rsidR="00AB3D42" w:rsidRPr="00DD02FB" w:rsidRDefault="00AB3D42" w:rsidP="00AB3D42">
            <w:pPr>
              <w:spacing w:after="0" w:line="240" w:lineRule="auto"/>
              <w:rPr>
                <w:rFonts w:ascii="Times New Roman" w:hAnsi="Times New Roman"/>
                <w:sz w:val="28"/>
                <w:szCs w:val="28"/>
              </w:rPr>
            </w:pPr>
            <w:r>
              <w:rPr>
                <w:rFonts w:ascii="Times New Roman" w:hAnsi="Times New Roman"/>
                <w:sz w:val="28"/>
                <w:szCs w:val="28"/>
                <w:u w:val="single"/>
              </w:rPr>
              <w:t>17 червня</w:t>
            </w:r>
            <w:r w:rsidRPr="00DD02FB">
              <w:rPr>
                <w:rFonts w:ascii="Times New Roman" w:hAnsi="Times New Roman"/>
                <w:sz w:val="28"/>
                <w:szCs w:val="28"/>
              </w:rPr>
              <w:t xml:space="preserve"> </w:t>
            </w:r>
            <w:r w:rsidRPr="00DD02FB">
              <w:rPr>
                <w:rFonts w:ascii="Times New Roman" w:hAnsi="Times New Roman"/>
                <w:sz w:val="28"/>
                <w:szCs w:val="28"/>
                <w:u w:val="single"/>
              </w:rPr>
              <w:t>202</w:t>
            </w:r>
            <w:r>
              <w:rPr>
                <w:rFonts w:ascii="Times New Roman" w:hAnsi="Times New Roman"/>
                <w:sz w:val="28"/>
                <w:szCs w:val="28"/>
                <w:u w:val="single"/>
              </w:rPr>
              <w:t>1року</w:t>
            </w:r>
          </w:p>
        </w:tc>
        <w:tc>
          <w:tcPr>
            <w:tcW w:w="3209" w:type="dxa"/>
          </w:tcPr>
          <w:p w:rsidR="00AB3D42" w:rsidRPr="00DD02FB" w:rsidRDefault="00AB3D42" w:rsidP="00E64F7A">
            <w:pPr>
              <w:spacing w:after="0" w:line="240" w:lineRule="auto"/>
              <w:jc w:val="center"/>
              <w:rPr>
                <w:rFonts w:ascii="Times New Roman" w:hAnsi="Times New Roman"/>
                <w:sz w:val="28"/>
                <w:szCs w:val="28"/>
              </w:rPr>
            </w:pPr>
            <w:r w:rsidRPr="00DD02FB">
              <w:rPr>
                <w:rFonts w:ascii="Times New Roman" w:hAnsi="Times New Roman"/>
                <w:sz w:val="28"/>
                <w:szCs w:val="28"/>
              </w:rPr>
              <w:t xml:space="preserve">смт </w:t>
            </w:r>
            <w:proofErr w:type="spellStart"/>
            <w:r w:rsidRPr="00DD02FB">
              <w:rPr>
                <w:rFonts w:ascii="Times New Roman" w:hAnsi="Times New Roman"/>
                <w:sz w:val="28"/>
                <w:szCs w:val="28"/>
              </w:rPr>
              <w:t>Марківка</w:t>
            </w:r>
            <w:proofErr w:type="spellEnd"/>
          </w:p>
          <w:p w:rsidR="00AB3D42" w:rsidRPr="00DD02FB" w:rsidRDefault="00AB3D42" w:rsidP="00E64F7A">
            <w:pPr>
              <w:spacing w:after="0" w:line="240" w:lineRule="auto"/>
              <w:jc w:val="center"/>
              <w:rPr>
                <w:rFonts w:ascii="Times New Roman" w:hAnsi="Times New Roman"/>
                <w:sz w:val="28"/>
                <w:szCs w:val="28"/>
              </w:rPr>
            </w:pPr>
          </w:p>
        </w:tc>
        <w:tc>
          <w:tcPr>
            <w:tcW w:w="3210" w:type="dxa"/>
          </w:tcPr>
          <w:p w:rsidR="00AB3D42" w:rsidRPr="006C7258" w:rsidRDefault="00AB3D42" w:rsidP="00AB3D42">
            <w:pPr>
              <w:spacing w:after="0" w:line="240" w:lineRule="auto"/>
              <w:jc w:val="right"/>
              <w:rPr>
                <w:rFonts w:ascii="Times New Roman" w:hAnsi="Times New Roman"/>
                <w:sz w:val="28"/>
                <w:szCs w:val="28"/>
                <w:u w:val="single"/>
              </w:rPr>
            </w:pPr>
            <w:r w:rsidRPr="00DD02FB">
              <w:rPr>
                <w:rFonts w:ascii="Times New Roman" w:hAnsi="Times New Roman"/>
                <w:sz w:val="28"/>
                <w:szCs w:val="28"/>
              </w:rPr>
              <w:t>№</w:t>
            </w:r>
            <w:r>
              <w:rPr>
                <w:rFonts w:ascii="Times New Roman" w:hAnsi="Times New Roman"/>
                <w:sz w:val="28"/>
                <w:szCs w:val="28"/>
              </w:rPr>
              <w:t xml:space="preserve"> </w:t>
            </w:r>
            <w:r w:rsidR="006C7258">
              <w:rPr>
                <w:rFonts w:ascii="Times New Roman" w:hAnsi="Times New Roman"/>
                <w:sz w:val="28"/>
                <w:szCs w:val="28"/>
                <w:u w:val="single"/>
              </w:rPr>
              <w:t>7</w:t>
            </w:r>
          </w:p>
        </w:tc>
      </w:tr>
    </w:tbl>
    <w:p w:rsidR="006C7258" w:rsidRPr="006C7258" w:rsidRDefault="006C7258" w:rsidP="006C7258">
      <w:pPr>
        <w:shd w:val="clear" w:color="auto" w:fill="FFFFFF"/>
        <w:spacing w:after="0" w:line="312" w:lineRule="atLeast"/>
        <w:ind w:firstLine="708"/>
        <w:jc w:val="both"/>
        <w:textAlignment w:val="baseline"/>
        <w:rPr>
          <w:rFonts w:ascii="Times New Roman" w:hAnsi="Times New Roman"/>
          <w:bCs/>
          <w:color w:val="212529"/>
          <w:sz w:val="28"/>
          <w:szCs w:val="28"/>
        </w:rPr>
      </w:pPr>
    </w:p>
    <w:p w:rsidR="006C7258" w:rsidRPr="006C7258" w:rsidRDefault="006C7258" w:rsidP="00AB3D42">
      <w:pPr>
        <w:shd w:val="clear" w:color="auto" w:fill="FFFFFF"/>
        <w:spacing w:after="125" w:line="312" w:lineRule="atLeast"/>
        <w:ind w:firstLine="708"/>
        <w:jc w:val="both"/>
        <w:textAlignment w:val="baseline"/>
        <w:rPr>
          <w:rFonts w:ascii="Times New Roman" w:hAnsi="Times New Roman"/>
          <w:bCs/>
          <w:color w:val="212529"/>
          <w:sz w:val="28"/>
          <w:szCs w:val="28"/>
        </w:rPr>
      </w:pPr>
    </w:p>
    <w:p w:rsidR="00204399" w:rsidRDefault="00204399" w:rsidP="006C7258">
      <w:pPr>
        <w:shd w:val="clear" w:color="auto" w:fill="FFFFFF"/>
        <w:spacing w:after="125" w:line="312" w:lineRule="atLeast"/>
        <w:jc w:val="both"/>
        <w:textAlignment w:val="baseline"/>
        <w:rPr>
          <w:rFonts w:ascii="Times New Roman" w:hAnsi="Times New Roman"/>
          <w:b/>
          <w:bCs/>
          <w:color w:val="212529"/>
          <w:sz w:val="28"/>
          <w:szCs w:val="28"/>
        </w:rPr>
      </w:pPr>
      <w:r w:rsidRPr="00AB3D42">
        <w:rPr>
          <w:rFonts w:ascii="Times New Roman" w:hAnsi="Times New Roman"/>
          <w:b/>
          <w:bCs/>
          <w:color w:val="212529"/>
          <w:sz w:val="28"/>
          <w:szCs w:val="28"/>
        </w:rPr>
        <w:t>Про утворення Координаційної ради з питань забезпечення рівних прав та можливостей жінок і чоловіків, запобігання домашньому насильству, насильству за ознакою статі та протидії торгівлі людьми</w:t>
      </w:r>
    </w:p>
    <w:p w:rsidR="00AB3D42" w:rsidRPr="006C7258" w:rsidRDefault="00AB3D42" w:rsidP="006C7258">
      <w:pPr>
        <w:shd w:val="clear" w:color="auto" w:fill="FFFFFF"/>
        <w:spacing w:after="0" w:line="240" w:lineRule="auto"/>
        <w:ind w:firstLine="708"/>
        <w:jc w:val="both"/>
        <w:textAlignment w:val="baseline"/>
        <w:rPr>
          <w:rFonts w:ascii="Times New Roman" w:hAnsi="Times New Roman"/>
          <w:bCs/>
          <w:color w:val="212529"/>
          <w:sz w:val="28"/>
          <w:szCs w:val="28"/>
        </w:rPr>
      </w:pPr>
    </w:p>
    <w:p w:rsidR="006C7258" w:rsidRPr="006C7258" w:rsidRDefault="006C7258" w:rsidP="006C7258">
      <w:pPr>
        <w:shd w:val="clear" w:color="auto" w:fill="FFFFFF"/>
        <w:spacing w:line="312" w:lineRule="atLeast"/>
        <w:ind w:firstLine="708"/>
        <w:jc w:val="both"/>
        <w:textAlignment w:val="baseline"/>
        <w:rPr>
          <w:rFonts w:ascii="Times New Roman" w:hAnsi="Times New Roman"/>
          <w:bCs/>
          <w:color w:val="212529"/>
          <w:sz w:val="28"/>
          <w:szCs w:val="28"/>
        </w:rPr>
      </w:pPr>
    </w:p>
    <w:p w:rsidR="00AB3D42" w:rsidRDefault="00204399" w:rsidP="00AB3D42">
      <w:pPr>
        <w:shd w:val="clear" w:color="auto" w:fill="FFFFFF"/>
        <w:spacing w:after="0" w:line="240" w:lineRule="auto"/>
        <w:ind w:firstLine="708"/>
        <w:jc w:val="both"/>
        <w:textAlignment w:val="baseline"/>
        <w:rPr>
          <w:rFonts w:ascii="Times New Roman" w:hAnsi="Times New Roman"/>
          <w:color w:val="000000"/>
          <w:sz w:val="28"/>
          <w:szCs w:val="28"/>
        </w:rPr>
      </w:pPr>
      <w:r w:rsidRPr="00AB3D42">
        <w:rPr>
          <w:rFonts w:ascii="Times New Roman" w:hAnsi="Times New Roman"/>
          <w:color w:val="000000"/>
          <w:sz w:val="28"/>
          <w:szCs w:val="28"/>
        </w:rPr>
        <w:t xml:space="preserve">Відповідно до законів України «Про запобігання та протидію домашньому насильству», частини другої статті 12 «Про забезпечення рівних прав та можливостей жінок і чоловіків», на виконання постанови Кабінету Міністрів України від 22 серпня 2018 року №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  керуючись статтями 40, 52 Закону України «Про місцеве самоврядування в Україні», з метою забезпечення здійснення заходів у сфері запобігання та протидії домашньому насильству і насильству за ознакою статі, для забезпечення міжвідомчої співпраці щодо реалізації державної політики у сфері запобігання та протидії домашньому насильству та насильству за ознакою статі на місцевому рівні, </w:t>
      </w:r>
      <w:r w:rsidR="003E25EF" w:rsidRPr="00AB3D42">
        <w:rPr>
          <w:rFonts w:ascii="Times New Roman" w:hAnsi="Times New Roman"/>
          <w:color w:val="000000"/>
          <w:sz w:val="28"/>
          <w:szCs w:val="28"/>
        </w:rPr>
        <w:t>узгодженості</w:t>
      </w:r>
      <w:r w:rsidRPr="00AB3D42">
        <w:rPr>
          <w:rFonts w:ascii="Times New Roman" w:hAnsi="Times New Roman"/>
          <w:color w:val="000000"/>
          <w:sz w:val="28"/>
          <w:szCs w:val="28"/>
        </w:rPr>
        <w:t xml:space="preserve"> заходів у цій сфері, підвищення їх ефективності, виконавчий комітет </w:t>
      </w:r>
      <w:proofErr w:type="spellStart"/>
      <w:r w:rsidR="00AB3D42">
        <w:rPr>
          <w:rFonts w:ascii="Times New Roman" w:hAnsi="Times New Roman"/>
          <w:color w:val="000000"/>
          <w:sz w:val="28"/>
          <w:szCs w:val="28"/>
        </w:rPr>
        <w:t>Марківської</w:t>
      </w:r>
      <w:proofErr w:type="spellEnd"/>
      <w:r w:rsidR="00AB3D42">
        <w:rPr>
          <w:rFonts w:ascii="Times New Roman" w:hAnsi="Times New Roman"/>
          <w:color w:val="000000"/>
          <w:sz w:val="28"/>
          <w:szCs w:val="28"/>
        </w:rPr>
        <w:t xml:space="preserve"> </w:t>
      </w:r>
      <w:r w:rsidRPr="00AB3D42">
        <w:rPr>
          <w:rFonts w:ascii="Times New Roman" w:hAnsi="Times New Roman"/>
          <w:color w:val="000000"/>
          <w:sz w:val="28"/>
          <w:szCs w:val="28"/>
        </w:rPr>
        <w:t>селищної ради </w:t>
      </w:r>
    </w:p>
    <w:p w:rsidR="00204399" w:rsidRPr="00AB3D42" w:rsidRDefault="00204399" w:rsidP="00AB3D42">
      <w:pPr>
        <w:shd w:val="clear" w:color="auto" w:fill="FFFFFF"/>
        <w:spacing w:line="240" w:lineRule="auto"/>
        <w:jc w:val="both"/>
        <w:textAlignment w:val="baseline"/>
        <w:rPr>
          <w:rFonts w:ascii="Times New Roman" w:hAnsi="Times New Roman"/>
          <w:color w:val="000000"/>
          <w:sz w:val="28"/>
          <w:szCs w:val="28"/>
        </w:rPr>
      </w:pPr>
      <w:r w:rsidRPr="00AB3D42">
        <w:rPr>
          <w:rFonts w:ascii="Times New Roman" w:hAnsi="Times New Roman"/>
          <w:b/>
          <w:bCs/>
          <w:color w:val="000000"/>
          <w:sz w:val="28"/>
          <w:szCs w:val="28"/>
        </w:rPr>
        <w:t>ви</w:t>
      </w:r>
      <w:r w:rsidR="00AB3D42">
        <w:rPr>
          <w:rFonts w:ascii="Times New Roman" w:hAnsi="Times New Roman"/>
          <w:b/>
          <w:bCs/>
          <w:color w:val="000000"/>
          <w:sz w:val="28"/>
          <w:szCs w:val="28"/>
        </w:rPr>
        <w:t>ріши</w:t>
      </w:r>
      <w:r w:rsidRPr="00AB3D42">
        <w:rPr>
          <w:rFonts w:ascii="Times New Roman" w:hAnsi="Times New Roman"/>
          <w:b/>
          <w:bCs/>
          <w:color w:val="000000"/>
          <w:sz w:val="28"/>
          <w:szCs w:val="28"/>
        </w:rPr>
        <w:t>в:</w:t>
      </w:r>
    </w:p>
    <w:p w:rsidR="00204399" w:rsidRPr="00AB3D42" w:rsidRDefault="00204399" w:rsidP="00AB3D42">
      <w:pPr>
        <w:shd w:val="clear" w:color="auto" w:fill="FFFFFF"/>
        <w:spacing w:line="240" w:lineRule="auto"/>
        <w:ind w:firstLine="708"/>
        <w:jc w:val="both"/>
        <w:textAlignment w:val="baseline"/>
        <w:rPr>
          <w:rFonts w:ascii="Times New Roman" w:hAnsi="Times New Roman"/>
          <w:color w:val="000000"/>
          <w:sz w:val="28"/>
          <w:szCs w:val="28"/>
        </w:rPr>
      </w:pPr>
      <w:r w:rsidRPr="00AB3D42">
        <w:rPr>
          <w:rFonts w:ascii="Times New Roman" w:hAnsi="Times New Roman"/>
          <w:color w:val="000000"/>
          <w:sz w:val="28"/>
          <w:szCs w:val="28"/>
        </w:rPr>
        <w:t>1. Створити Координаційну раду з  питань забезпечення рівних прав та можливостей жінок і чоловіків, запобігання домашньому насильству, насильству за ознакою статі та протидії торгівлі людьми</w:t>
      </w:r>
      <w:r w:rsidRPr="00AB3D42">
        <w:rPr>
          <w:rFonts w:ascii="Times New Roman" w:hAnsi="Times New Roman"/>
          <w:b/>
          <w:bCs/>
          <w:color w:val="000000"/>
          <w:sz w:val="28"/>
          <w:szCs w:val="28"/>
        </w:rPr>
        <w:t> </w:t>
      </w:r>
      <w:r w:rsidRPr="00AB3D42">
        <w:rPr>
          <w:rFonts w:ascii="Times New Roman" w:hAnsi="Times New Roman"/>
          <w:color w:val="000000"/>
          <w:sz w:val="28"/>
          <w:szCs w:val="28"/>
        </w:rPr>
        <w:t>(надалі – Координаційна рада) та затвердити її склад (додаток 1).</w:t>
      </w:r>
    </w:p>
    <w:p w:rsidR="00204399" w:rsidRPr="00AB3D42" w:rsidRDefault="00204399" w:rsidP="00AB3D42">
      <w:pPr>
        <w:shd w:val="clear" w:color="auto" w:fill="FFFFFF"/>
        <w:spacing w:after="188" w:line="240" w:lineRule="atLeast"/>
        <w:ind w:firstLine="708"/>
        <w:jc w:val="both"/>
        <w:textAlignment w:val="baseline"/>
        <w:rPr>
          <w:rFonts w:ascii="Times New Roman" w:hAnsi="Times New Roman"/>
          <w:color w:val="000000"/>
          <w:sz w:val="28"/>
          <w:szCs w:val="28"/>
        </w:rPr>
      </w:pPr>
      <w:r w:rsidRPr="00AB3D42">
        <w:rPr>
          <w:rFonts w:ascii="Times New Roman" w:hAnsi="Times New Roman"/>
          <w:color w:val="000000"/>
          <w:sz w:val="28"/>
          <w:szCs w:val="28"/>
        </w:rPr>
        <w:t>2. Затвердити Положення про Координаційну раду (додаток 2).</w:t>
      </w:r>
    </w:p>
    <w:p w:rsidR="00AB3D42" w:rsidRDefault="00204399" w:rsidP="00AB3D42">
      <w:pPr>
        <w:shd w:val="clear" w:color="auto" w:fill="FFFFFF"/>
        <w:spacing w:after="188" w:line="240" w:lineRule="atLeast"/>
        <w:ind w:firstLine="708"/>
        <w:jc w:val="both"/>
        <w:textAlignment w:val="baseline"/>
        <w:rPr>
          <w:rFonts w:ascii="Times New Roman" w:hAnsi="Times New Roman"/>
          <w:color w:val="000000"/>
          <w:sz w:val="28"/>
          <w:szCs w:val="28"/>
        </w:rPr>
      </w:pPr>
      <w:r w:rsidRPr="00AB3D42">
        <w:rPr>
          <w:rFonts w:ascii="Times New Roman" w:hAnsi="Times New Roman"/>
          <w:color w:val="000000"/>
          <w:sz w:val="28"/>
          <w:szCs w:val="28"/>
        </w:rPr>
        <w:t>3.</w:t>
      </w:r>
      <w:r w:rsidR="00AB3D42">
        <w:rPr>
          <w:rFonts w:ascii="Times New Roman" w:hAnsi="Times New Roman"/>
          <w:b/>
          <w:bCs/>
          <w:color w:val="000000"/>
          <w:sz w:val="28"/>
          <w:szCs w:val="28"/>
        </w:rPr>
        <w:t xml:space="preserve"> </w:t>
      </w:r>
      <w:r w:rsidRPr="00AB3D42">
        <w:rPr>
          <w:rFonts w:ascii="Times New Roman" w:hAnsi="Times New Roman"/>
          <w:color w:val="000000"/>
          <w:sz w:val="28"/>
          <w:szCs w:val="28"/>
        </w:rPr>
        <w:t>Визначити</w:t>
      </w:r>
      <w:r w:rsidR="00AB3D42">
        <w:rPr>
          <w:rFonts w:ascii="Times New Roman" w:hAnsi="Times New Roman"/>
          <w:color w:val="000000"/>
          <w:sz w:val="28"/>
          <w:szCs w:val="28"/>
        </w:rPr>
        <w:t xml:space="preserve"> </w:t>
      </w:r>
      <w:r w:rsidRPr="00AB3D42">
        <w:rPr>
          <w:rFonts w:ascii="Times New Roman" w:hAnsi="Times New Roman"/>
          <w:b/>
          <w:bCs/>
          <w:color w:val="000000"/>
          <w:sz w:val="28"/>
          <w:szCs w:val="28"/>
        </w:rPr>
        <w:t xml:space="preserve">КУ «Центр надання соціальних послуг </w:t>
      </w:r>
      <w:proofErr w:type="spellStart"/>
      <w:r w:rsidRPr="00AB3D42">
        <w:rPr>
          <w:rFonts w:ascii="Times New Roman" w:hAnsi="Times New Roman"/>
          <w:b/>
          <w:bCs/>
          <w:color w:val="000000"/>
          <w:sz w:val="28"/>
          <w:szCs w:val="28"/>
        </w:rPr>
        <w:t>Марківської</w:t>
      </w:r>
      <w:proofErr w:type="spellEnd"/>
      <w:r w:rsidRPr="00AB3D42">
        <w:rPr>
          <w:rFonts w:ascii="Times New Roman" w:hAnsi="Times New Roman"/>
          <w:b/>
          <w:bCs/>
          <w:color w:val="000000"/>
          <w:sz w:val="28"/>
          <w:szCs w:val="28"/>
        </w:rPr>
        <w:t xml:space="preserve"> селищної ради»</w:t>
      </w:r>
      <w:r w:rsidRPr="00AB3D42">
        <w:rPr>
          <w:rFonts w:ascii="Times New Roman" w:hAnsi="Times New Roman"/>
          <w:color w:val="000000"/>
          <w:sz w:val="28"/>
          <w:szCs w:val="28"/>
        </w:rPr>
        <w:t xml:space="preserve"> підрозділом</w:t>
      </w:r>
      <w:r w:rsidRPr="00AB3D42">
        <w:rPr>
          <w:rFonts w:ascii="Times New Roman" w:hAnsi="Times New Roman"/>
          <w:color w:val="000000"/>
          <w:sz w:val="28"/>
          <w:szCs w:val="28"/>
          <w:u w:val="single"/>
          <w:bdr w:val="none" w:sz="0" w:space="0" w:color="auto" w:frame="1"/>
        </w:rPr>
        <w:t>,</w:t>
      </w:r>
      <w:r w:rsidRPr="00AB3D42">
        <w:rPr>
          <w:rFonts w:ascii="Times New Roman" w:hAnsi="Times New Roman"/>
          <w:color w:val="000000"/>
          <w:sz w:val="28"/>
          <w:szCs w:val="28"/>
        </w:rPr>
        <w:t xml:space="preserve"> який проводить роботу з прийому та реєстрації заяв і повідомлень про вчинення насильства, координації заходів реагування на факти вчинення насильства, надання допомоги і захисту постраждалим особам, а також роботу з кривдниками відповідно до законів України «Про запобігання </w:t>
      </w:r>
      <w:r w:rsidRPr="00AB3D42">
        <w:rPr>
          <w:rFonts w:ascii="Times New Roman" w:hAnsi="Times New Roman"/>
          <w:color w:val="000000"/>
          <w:sz w:val="28"/>
          <w:szCs w:val="28"/>
        </w:rPr>
        <w:lastRenderedPageBreak/>
        <w:t>та протидію домашньому насильству», «Про забезпечення рівних прав та можливостей жінок і чоловіків».</w:t>
      </w:r>
    </w:p>
    <w:p w:rsidR="00204399" w:rsidRPr="00AB3D42" w:rsidRDefault="00204399" w:rsidP="00AB3D42">
      <w:pPr>
        <w:shd w:val="clear" w:color="auto" w:fill="FFFFFF"/>
        <w:spacing w:after="188" w:line="240" w:lineRule="atLeast"/>
        <w:ind w:firstLine="708"/>
        <w:jc w:val="both"/>
        <w:textAlignment w:val="baseline"/>
        <w:rPr>
          <w:rFonts w:ascii="Times New Roman" w:hAnsi="Times New Roman"/>
          <w:color w:val="000000"/>
          <w:sz w:val="28"/>
          <w:szCs w:val="28"/>
        </w:rPr>
      </w:pPr>
      <w:r w:rsidRPr="00AB3D42">
        <w:rPr>
          <w:rFonts w:ascii="Times New Roman" w:hAnsi="Times New Roman"/>
          <w:color w:val="000000"/>
          <w:sz w:val="28"/>
          <w:szCs w:val="28"/>
        </w:rPr>
        <w:t>4.</w:t>
      </w:r>
      <w:r w:rsidR="00AB3D42">
        <w:rPr>
          <w:rFonts w:ascii="Times New Roman" w:hAnsi="Times New Roman"/>
          <w:color w:val="000000"/>
          <w:sz w:val="28"/>
          <w:szCs w:val="28"/>
        </w:rPr>
        <w:t xml:space="preserve"> </w:t>
      </w:r>
      <w:r w:rsidRPr="00AB3D42">
        <w:rPr>
          <w:rFonts w:ascii="Times New Roman" w:hAnsi="Times New Roman"/>
          <w:color w:val="000000"/>
          <w:sz w:val="28"/>
          <w:szCs w:val="28"/>
        </w:rPr>
        <w:t xml:space="preserve">Контроль за виконанням даного рішення покласти на заступника </w:t>
      </w:r>
      <w:r w:rsidR="00AB3D42">
        <w:rPr>
          <w:rFonts w:ascii="Times New Roman" w:hAnsi="Times New Roman"/>
          <w:color w:val="000000"/>
          <w:sz w:val="28"/>
          <w:szCs w:val="28"/>
        </w:rPr>
        <w:t>селищного голови</w:t>
      </w:r>
      <w:r w:rsidRPr="00AB3D42">
        <w:rPr>
          <w:rFonts w:ascii="Times New Roman" w:hAnsi="Times New Roman"/>
          <w:color w:val="000000"/>
          <w:sz w:val="28"/>
          <w:szCs w:val="28"/>
        </w:rPr>
        <w:t xml:space="preserve">  Галину </w:t>
      </w:r>
      <w:proofErr w:type="spellStart"/>
      <w:r w:rsidRPr="00AB3D42">
        <w:rPr>
          <w:rFonts w:ascii="Times New Roman" w:hAnsi="Times New Roman"/>
          <w:color w:val="000000"/>
          <w:sz w:val="28"/>
          <w:szCs w:val="28"/>
        </w:rPr>
        <w:t>Худик</w:t>
      </w:r>
      <w:proofErr w:type="spellEnd"/>
      <w:r w:rsidRPr="00AB3D42">
        <w:rPr>
          <w:rFonts w:ascii="Times New Roman" w:hAnsi="Times New Roman"/>
          <w:color w:val="000000"/>
          <w:sz w:val="28"/>
          <w:szCs w:val="28"/>
        </w:rPr>
        <w:t>.</w:t>
      </w:r>
    </w:p>
    <w:p w:rsidR="00204399" w:rsidRPr="00AB3D42" w:rsidRDefault="00204399" w:rsidP="00AB3D42">
      <w:pPr>
        <w:shd w:val="clear" w:color="auto" w:fill="FFFFFF"/>
        <w:spacing w:after="0" w:line="240" w:lineRule="auto"/>
        <w:jc w:val="both"/>
        <w:textAlignment w:val="baseline"/>
        <w:rPr>
          <w:rFonts w:ascii="Times New Roman" w:hAnsi="Times New Roman"/>
          <w:b/>
          <w:bCs/>
          <w:color w:val="000000"/>
          <w:sz w:val="28"/>
          <w:szCs w:val="28"/>
        </w:rPr>
      </w:pPr>
    </w:p>
    <w:p w:rsidR="00204399" w:rsidRDefault="00204399" w:rsidP="00AB3D42">
      <w:pPr>
        <w:shd w:val="clear" w:color="auto" w:fill="FFFFFF"/>
        <w:spacing w:after="0" w:line="240" w:lineRule="auto"/>
        <w:jc w:val="both"/>
        <w:textAlignment w:val="baseline"/>
        <w:rPr>
          <w:rFonts w:ascii="Times New Roman" w:hAnsi="Times New Roman"/>
          <w:b/>
          <w:bCs/>
          <w:color w:val="000000"/>
          <w:sz w:val="28"/>
          <w:szCs w:val="28"/>
        </w:rPr>
      </w:pPr>
    </w:p>
    <w:p w:rsidR="000A48CA" w:rsidRPr="00AB3D42" w:rsidRDefault="000A48CA" w:rsidP="00AB3D42">
      <w:pPr>
        <w:shd w:val="clear" w:color="auto" w:fill="FFFFFF"/>
        <w:spacing w:after="0" w:line="240" w:lineRule="auto"/>
        <w:jc w:val="both"/>
        <w:textAlignment w:val="baseline"/>
        <w:rPr>
          <w:rFonts w:ascii="Times New Roman" w:hAnsi="Times New Roman"/>
          <w:b/>
          <w:bCs/>
          <w:color w:val="000000"/>
          <w:sz w:val="28"/>
          <w:szCs w:val="28"/>
        </w:rPr>
      </w:pPr>
    </w:p>
    <w:p w:rsidR="00204399" w:rsidRPr="00AB3D42" w:rsidRDefault="00204399" w:rsidP="00AB3D42">
      <w:pPr>
        <w:shd w:val="clear" w:color="auto" w:fill="FFFFFF"/>
        <w:spacing w:after="0" w:line="240" w:lineRule="auto"/>
        <w:jc w:val="both"/>
        <w:textAlignment w:val="baseline"/>
        <w:rPr>
          <w:rFonts w:ascii="Times New Roman" w:hAnsi="Times New Roman"/>
          <w:color w:val="000000"/>
          <w:sz w:val="28"/>
          <w:szCs w:val="28"/>
        </w:rPr>
      </w:pPr>
      <w:r w:rsidRPr="00AB3D42">
        <w:rPr>
          <w:rFonts w:ascii="Times New Roman" w:hAnsi="Times New Roman"/>
          <w:b/>
          <w:bCs/>
          <w:color w:val="000000"/>
          <w:sz w:val="28"/>
          <w:szCs w:val="28"/>
        </w:rPr>
        <w:t>Селищний голова</w:t>
      </w:r>
      <w:r w:rsidR="00AB3D42">
        <w:rPr>
          <w:rFonts w:ascii="Times New Roman" w:hAnsi="Times New Roman"/>
          <w:b/>
          <w:bCs/>
          <w:color w:val="000000"/>
          <w:sz w:val="28"/>
          <w:szCs w:val="28"/>
        </w:rPr>
        <w:t xml:space="preserve"> </w:t>
      </w:r>
      <w:r w:rsidRPr="00AB3D42">
        <w:rPr>
          <w:rFonts w:ascii="Times New Roman" w:hAnsi="Times New Roman"/>
          <w:b/>
          <w:bCs/>
          <w:color w:val="000000"/>
          <w:sz w:val="28"/>
          <w:szCs w:val="28"/>
        </w:rPr>
        <w:t xml:space="preserve">                                                                                </w:t>
      </w:r>
      <w:proofErr w:type="spellStart"/>
      <w:r w:rsidRPr="00AB3D42">
        <w:rPr>
          <w:rFonts w:ascii="Times New Roman" w:hAnsi="Times New Roman"/>
          <w:b/>
          <w:bCs/>
          <w:color w:val="000000"/>
          <w:sz w:val="28"/>
          <w:szCs w:val="28"/>
        </w:rPr>
        <w:t>І</w:t>
      </w:r>
      <w:r w:rsidR="00AB3D42">
        <w:rPr>
          <w:rFonts w:ascii="Times New Roman" w:hAnsi="Times New Roman"/>
          <w:b/>
          <w:bCs/>
          <w:color w:val="000000"/>
          <w:sz w:val="28"/>
          <w:szCs w:val="28"/>
        </w:rPr>
        <w:t>гор</w:t>
      </w:r>
      <w:r w:rsidRPr="00AB3D42">
        <w:rPr>
          <w:rFonts w:ascii="Times New Roman" w:hAnsi="Times New Roman"/>
          <w:b/>
          <w:bCs/>
          <w:color w:val="000000"/>
          <w:sz w:val="28"/>
          <w:szCs w:val="28"/>
        </w:rPr>
        <w:t>.Д</w:t>
      </w:r>
      <w:r w:rsidR="00AB3D42">
        <w:rPr>
          <w:rFonts w:ascii="Times New Roman" w:hAnsi="Times New Roman"/>
          <w:b/>
          <w:bCs/>
          <w:color w:val="000000"/>
          <w:sz w:val="28"/>
          <w:szCs w:val="28"/>
        </w:rPr>
        <w:t>ЗЮБА</w:t>
      </w:r>
      <w:proofErr w:type="spellEnd"/>
    </w:p>
    <w:p w:rsidR="00280779" w:rsidRPr="000A48CA" w:rsidRDefault="00204399" w:rsidP="006C7258">
      <w:pPr>
        <w:spacing w:after="0"/>
        <w:ind w:left="4248" w:firstLine="708"/>
        <w:jc w:val="both"/>
        <w:rPr>
          <w:rFonts w:ascii="Times New Roman" w:hAnsi="Times New Roman"/>
          <w:sz w:val="28"/>
          <w:szCs w:val="28"/>
          <w:lang w:eastAsia="en-US"/>
        </w:rPr>
      </w:pPr>
      <w:r>
        <w:rPr>
          <w:rFonts w:ascii="ProbaPro" w:hAnsi="ProbaPro"/>
          <w:color w:val="000000"/>
          <w:sz w:val="23"/>
          <w:szCs w:val="23"/>
        </w:rPr>
        <w:br w:type="page"/>
      </w:r>
      <w:r w:rsidR="00280779" w:rsidRPr="000A48CA">
        <w:rPr>
          <w:rFonts w:ascii="Times New Roman" w:hAnsi="Times New Roman"/>
          <w:sz w:val="28"/>
          <w:szCs w:val="28"/>
        </w:rPr>
        <w:lastRenderedPageBreak/>
        <w:t>Додаток №1</w:t>
      </w:r>
    </w:p>
    <w:p w:rsidR="00280779" w:rsidRPr="000A48CA" w:rsidRDefault="00280779" w:rsidP="006C7258">
      <w:pPr>
        <w:spacing w:after="0"/>
        <w:ind w:left="4956"/>
        <w:jc w:val="both"/>
        <w:rPr>
          <w:rFonts w:ascii="Times New Roman" w:hAnsi="Times New Roman"/>
          <w:sz w:val="28"/>
          <w:szCs w:val="28"/>
        </w:rPr>
      </w:pPr>
      <w:r w:rsidRPr="000A48CA">
        <w:rPr>
          <w:rFonts w:ascii="Times New Roman" w:hAnsi="Times New Roman"/>
          <w:sz w:val="28"/>
          <w:szCs w:val="28"/>
        </w:rPr>
        <w:t xml:space="preserve">до рішення виконавчого комітету </w:t>
      </w:r>
    </w:p>
    <w:p w:rsidR="00280779" w:rsidRPr="000A48CA" w:rsidRDefault="00280779" w:rsidP="006C7258">
      <w:pPr>
        <w:spacing w:after="0"/>
        <w:ind w:left="4956"/>
        <w:jc w:val="both"/>
        <w:rPr>
          <w:rFonts w:ascii="Times New Roman" w:hAnsi="Times New Roman"/>
          <w:sz w:val="28"/>
          <w:szCs w:val="28"/>
        </w:rPr>
      </w:pPr>
      <w:proofErr w:type="spellStart"/>
      <w:r w:rsidRPr="000A48CA">
        <w:rPr>
          <w:rFonts w:ascii="Times New Roman" w:hAnsi="Times New Roman"/>
          <w:sz w:val="28"/>
          <w:szCs w:val="28"/>
        </w:rPr>
        <w:t>Марківської</w:t>
      </w:r>
      <w:proofErr w:type="spellEnd"/>
      <w:r w:rsidRPr="000A48CA">
        <w:rPr>
          <w:rFonts w:ascii="Times New Roman" w:hAnsi="Times New Roman"/>
          <w:sz w:val="28"/>
          <w:szCs w:val="28"/>
        </w:rPr>
        <w:t xml:space="preserve"> селищної ради</w:t>
      </w:r>
    </w:p>
    <w:p w:rsidR="00280779" w:rsidRPr="000A48CA" w:rsidRDefault="00280779" w:rsidP="006C7258">
      <w:pPr>
        <w:spacing w:after="0"/>
        <w:ind w:left="4248" w:firstLine="708"/>
        <w:jc w:val="both"/>
        <w:rPr>
          <w:rFonts w:ascii="Times New Roman" w:hAnsi="Times New Roman"/>
          <w:b/>
          <w:bCs/>
          <w:sz w:val="28"/>
          <w:szCs w:val="28"/>
          <w:u w:val="single"/>
        </w:rPr>
      </w:pPr>
      <w:r w:rsidRPr="000A48CA">
        <w:rPr>
          <w:rFonts w:ascii="Times New Roman" w:hAnsi="Times New Roman"/>
          <w:sz w:val="28"/>
          <w:szCs w:val="28"/>
        </w:rPr>
        <w:t>від_______</w:t>
      </w:r>
      <w:r w:rsidR="006C7258">
        <w:rPr>
          <w:rFonts w:ascii="Times New Roman" w:hAnsi="Times New Roman"/>
          <w:sz w:val="28"/>
          <w:szCs w:val="28"/>
        </w:rPr>
        <w:t>______</w:t>
      </w:r>
      <w:r w:rsidRPr="000A48CA">
        <w:rPr>
          <w:rFonts w:ascii="Times New Roman" w:hAnsi="Times New Roman"/>
          <w:sz w:val="28"/>
          <w:szCs w:val="28"/>
        </w:rPr>
        <w:t>________№____</w:t>
      </w:r>
    </w:p>
    <w:p w:rsidR="00F2519F" w:rsidRDefault="00F2519F" w:rsidP="000A48CA">
      <w:pPr>
        <w:jc w:val="center"/>
        <w:rPr>
          <w:rFonts w:ascii="Times New Roman" w:hAnsi="Times New Roman"/>
          <w:b/>
          <w:bCs/>
          <w:color w:val="000000"/>
          <w:sz w:val="28"/>
          <w:szCs w:val="28"/>
        </w:rPr>
      </w:pPr>
    </w:p>
    <w:p w:rsidR="00204399" w:rsidRPr="000A48CA" w:rsidRDefault="00204399" w:rsidP="000A48CA">
      <w:pPr>
        <w:jc w:val="center"/>
        <w:rPr>
          <w:rFonts w:ascii="Times New Roman" w:hAnsi="Times New Roman"/>
          <w:color w:val="000000"/>
          <w:sz w:val="28"/>
          <w:szCs w:val="28"/>
        </w:rPr>
      </w:pPr>
      <w:r w:rsidRPr="000A48CA">
        <w:rPr>
          <w:rFonts w:ascii="Times New Roman" w:hAnsi="Times New Roman"/>
          <w:b/>
          <w:bCs/>
          <w:color w:val="000000"/>
          <w:sz w:val="28"/>
          <w:szCs w:val="28"/>
        </w:rPr>
        <w:t>СКЛАД</w:t>
      </w:r>
    </w:p>
    <w:p w:rsidR="00204399" w:rsidRDefault="00204399" w:rsidP="00F2519F">
      <w:pPr>
        <w:shd w:val="clear" w:color="auto" w:fill="FFFFFF"/>
        <w:spacing w:after="0" w:line="240" w:lineRule="auto"/>
        <w:jc w:val="center"/>
        <w:textAlignment w:val="baseline"/>
        <w:rPr>
          <w:rFonts w:ascii="Times New Roman" w:hAnsi="Times New Roman"/>
          <w:b/>
          <w:bCs/>
          <w:color w:val="000000"/>
          <w:sz w:val="28"/>
          <w:szCs w:val="28"/>
        </w:rPr>
      </w:pPr>
      <w:r w:rsidRPr="000A48CA">
        <w:rPr>
          <w:rFonts w:ascii="Times New Roman" w:hAnsi="Times New Roman"/>
          <w:b/>
          <w:bCs/>
          <w:color w:val="000000"/>
          <w:sz w:val="28"/>
          <w:szCs w:val="28"/>
        </w:rPr>
        <w:t>Координаційної ради з питань забезпечення рівних прав та можливостей жінок і чоловіків, запобігання домашньому насильству, насильству за ознакою статі та протидії торгівлі людьми</w:t>
      </w:r>
    </w:p>
    <w:p w:rsidR="000A48CA" w:rsidRPr="000A48CA" w:rsidRDefault="000A48CA" w:rsidP="000A48CA">
      <w:pPr>
        <w:shd w:val="clear" w:color="auto" w:fill="FFFFFF"/>
        <w:spacing w:after="0" w:line="240" w:lineRule="auto"/>
        <w:jc w:val="both"/>
        <w:textAlignment w:val="baseline"/>
        <w:rPr>
          <w:rFonts w:ascii="Times New Roman" w:hAnsi="Times New Roman"/>
          <w:color w:val="000000"/>
          <w:sz w:val="28"/>
          <w:szCs w:val="28"/>
        </w:rPr>
      </w:pPr>
    </w:p>
    <w:tbl>
      <w:tblPr>
        <w:tblW w:w="9391" w:type="dxa"/>
        <w:tblCellMar>
          <w:left w:w="0" w:type="dxa"/>
          <w:right w:w="0" w:type="dxa"/>
        </w:tblCellMar>
        <w:tblLook w:val="00A0" w:firstRow="1" w:lastRow="0" w:firstColumn="1" w:lastColumn="0" w:noHBand="0" w:noVBand="0"/>
      </w:tblPr>
      <w:tblGrid>
        <w:gridCol w:w="9482"/>
        <w:gridCol w:w="132"/>
      </w:tblGrid>
      <w:tr w:rsidR="00204399" w:rsidRPr="000A48CA" w:rsidTr="006B3A79">
        <w:tc>
          <w:tcPr>
            <w:tcW w:w="9660" w:type="dxa"/>
            <w:tcBorders>
              <w:left w:val="nil"/>
            </w:tcBorders>
            <w:tcMar>
              <w:top w:w="188" w:type="dxa"/>
              <w:left w:w="63" w:type="dxa"/>
              <w:bottom w:w="188" w:type="dxa"/>
              <w:right w:w="63" w:type="dxa"/>
            </w:tcMar>
          </w:tcPr>
          <w:tbl>
            <w:tblPr>
              <w:tblW w:w="9356" w:type="dxa"/>
              <w:tblCellMar>
                <w:left w:w="0" w:type="dxa"/>
                <w:right w:w="0" w:type="dxa"/>
              </w:tblCellMar>
              <w:tblLook w:val="00A0" w:firstRow="1" w:lastRow="0" w:firstColumn="1" w:lastColumn="0" w:noHBand="0" w:noVBand="0"/>
            </w:tblPr>
            <w:tblGrid>
              <w:gridCol w:w="3076"/>
              <w:gridCol w:w="6280"/>
            </w:tblGrid>
            <w:tr w:rsidR="00204399" w:rsidRPr="000A48CA" w:rsidTr="003E25EF">
              <w:tc>
                <w:tcPr>
                  <w:tcW w:w="3076" w:type="dxa"/>
                  <w:tcBorders>
                    <w:left w:val="nil"/>
                  </w:tcBorders>
                  <w:tcMar>
                    <w:top w:w="188" w:type="dxa"/>
                    <w:left w:w="63" w:type="dxa"/>
                    <w:bottom w:w="188" w:type="dxa"/>
                    <w:right w:w="63" w:type="dxa"/>
                  </w:tcMar>
                </w:tcPr>
                <w:p w:rsidR="00204399" w:rsidRPr="000A48CA" w:rsidRDefault="00204399" w:rsidP="000A48CA">
                  <w:pPr>
                    <w:spacing w:after="125"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ХУДИК</w:t>
                  </w:r>
                </w:p>
                <w:p w:rsidR="00204399" w:rsidRPr="000A48CA" w:rsidRDefault="00204399" w:rsidP="000A48CA">
                  <w:pPr>
                    <w:spacing w:after="125"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Галина Данилівна</w:t>
                  </w:r>
                </w:p>
              </w:tc>
              <w:tc>
                <w:tcPr>
                  <w:tcW w:w="6280" w:type="dxa"/>
                  <w:tcBorders>
                    <w:right w:val="nil"/>
                  </w:tcBorders>
                  <w:tcMar>
                    <w:top w:w="188" w:type="dxa"/>
                    <w:left w:w="63" w:type="dxa"/>
                    <w:bottom w:w="188" w:type="dxa"/>
                    <w:right w:w="63" w:type="dxa"/>
                  </w:tcMar>
                </w:tcPr>
                <w:p w:rsidR="00204399" w:rsidRPr="000A48CA" w:rsidRDefault="00F2519F" w:rsidP="000A48CA">
                  <w:pPr>
                    <w:spacing w:after="125" w:line="301" w:lineRule="atLeast"/>
                    <w:jc w:val="both"/>
                    <w:textAlignment w:val="baseline"/>
                    <w:rPr>
                      <w:rFonts w:ascii="Times New Roman" w:hAnsi="Times New Roman"/>
                      <w:color w:val="000000"/>
                      <w:sz w:val="28"/>
                      <w:szCs w:val="28"/>
                    </w:rPr>
                  </w:pPr>
                  <w:r>
                    <w:rPr>
                      <w:rFonts w:ascii="Times New Roman" w:hAnsi="Times New Roman"/>
                      <w:color w:val="000000"/>
                      <w:sz w:val="28"/>
                      <w:szCs w:val="28"/>
                    </w:rPr>
                    <w:t>заступник селищного  голови</w:t>
                  </w:r>
                  <w:r w:rsidR="00204399" w:rsidRPr="000A48CA">
                    <w:rPr>
                      <w:rFonts w:ascii="Times New Roman" w:hAnsi="Times New Roman"/>
                      <w:color w:val="000000"/>
                      <w:sz w:val="28"/>
                      <w:szCs w:val="28"/>
                    </w:rPr>
                    <w:t>, голова Координаційної ради</w:t>
                  </w:r>
                </w:p>
                <w:p w:rsidR="00204399" w:rsidRPr="000A48CA" w:rsidRDefault="00204399" w:rsidP="000A48CA">
                  <w:pPr>
                    <w:spacing w:after="0" w:line="301" w:lineRule="atLeast"/>
                    <w:jc w:val="both"/>
                    <w:textAlignment w:val="baseline"/>
                    <w:rPr>
                      <w:rFonts w:ascii="Times New Roman" w:hAnsi="Times New Roman"/>
                      <w:color w:val="000000"/>
                      <w:sz w:val="28"/>
                      <w:szCs w:val="28"/>
                    </w:rPr>
                  </w:pPr>
                  <w:r w:rsidRPr="000A48CA">
                    <w:rPr>
                      <w:rFonts w:ascii="Times New Roman" w:hAnsi="Times New Roman"/>
                      <w:b/>
                      <w:bCs/>
                      <w:color w:val="000000"/>
                      <w:sz w:val="28"/>
                      <w:szCs w:val="28"/>
                    </w:rPr>
                    <w:t> </w:t>
                  </w:r>
                </w:p>
              </w:tc>
            </w:tr>
            <w:tr w:rsidR="00204399" w:rsidRPr="000A48CA" w:rsidTr="003E25EF">
              <w:tc>
                <w:tcPr>
                  <w:tcW w:w="3076" w:type="dxa"/>
                  <w:tcBorders>
                    <w:left w:val="nil"/>
                  </w:tcBorders>
                  <w:tcMar>
                    <w:top w:w="188" w:type="dxa"/>
                    <w:left w:w="63" w:type="dxa"/>
                    <w:bottom w:w="188" w:type="dxa"/>
                    <w:right w:w="63" w:type="dxa"/>
                  </w:tcMar>
                </w:tcPr>
                <w:p w:rsidR="00204399" w:rsidRPr="000A48CA" w:rsidRDefault="00204399" w:rsidP="008C34F9">
                  <w:pPr>
                    <w:spacing w:after="0"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ПЕТРЕНКО</w:t>
                  </w:r>
                </w:p>
                <w:p w:rsidR="00204399" w:rsidRPr="000A48CA" w:rsidRDefault="00204399" w:rsidP="000A48CA">
                  <w:pPr>
                    <w:spacing w:after="125"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Ольга Вікторівна</w:t>
                  </w:r>
                </w:p>
                <w:p w:rsidR="00204399" w:rsidRDefault="00204399" w:rsidP="000A48CA">
                  <w:pPr>
                    <w:spacing w:after="125" w:line="301" w:lineRule="atLeast"/>
                    <w:jc w:val="both"/>
                    <w:textAlignment w:val="baseline"/>
                    <w:rPr>
                      <w:rFonts w:ascii="Times New Roman" w:hAnsi="Times New Roman"/>
                      <w:color w:val="000000"/>
                      <w:sz w:val="28"/>
                      <w:szCs w:val="28"/>
                    </w:rPr>
                  </w:pPr>
                </w:p>
                <w:p w:rsidR="00204399" w:rsidRPr="000A48CA" w:rsidRDefault="008C34F9" w:rsidP="008C34F9">
                  <w:pPr>
                    <w:spacing w:after="0" w:line="301" w:lineRule="atLeast"/>
                    <w:jc w:val="both"/>
                    <w:textAlignment w:val="baseline"/>
                    <w:rPr>
                      <w:rFonts w:ascii="Times New Roman" w:hAnsi="Times New Roman"/>
                      <w:color w:val="000000"/>
                      <w:sz w:val="28"/>
                      <w:szCs w:val="28"/>
                    </w:rPr>
                  </w:pPr>
                  <w:r>
                    <w:rPr>
                      <w:rFonts w:ascii="Times New Roman" w:hAnsi="Times New Roman"/>
                      <w:color w:val="000000"/>
                      <w:sz w:val="28"/>
                      <w:szCs w:val="28"/>
                    </w:rPr>
                    <w:t>КУЧЕРОВА</w:t>
                  </w:r>
                </w:p>
                <w:p w:rsidR="00204399" w:rsidRPr="000A48CA" w:rsidRDefault="00204399" w:rsidP="006C7258">
                  <w:pPr>
                    <w:spacing w:after="0"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Світлана Василівна</w:t>
                  </w:r>
                </w:p>
                <w:p w:rsidR="006C7258" w:rsidRDefault="006C7258" w:rsidP="000A48CA">
                  <w:pPr>
                    <w:spacing w:after="125" w:line="301" w:lineRule="atLeast"/>
                    <w:jc w:val="both"/>
                    <w:textAlignment w:val="baseline"/>
                    <w:rPr>
                      <w:rFonts w:ascii="Times New Roman" w:hAnsi="Times New Roman"/>
                      <w:color w:val="000000"/>
                      <w:sz w:val="28"/>
                      <w:szCs w:val="28"/>
                    </w:rPr>
                  </w:pPr>
                </w:p>
                <w:p w:rsidR="000A48CA" w:rsidRPr="000A48CA" w:rsidRDefault="00204399" w:rsidP="008C34F9">
                  <w:pPr>
                    <w:spacing w:after="0"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ОЛЕКСІЄНКО</w:t>
                  </w:r>
                </w:p>
                <w:p w:rsidR="00204399" w:rsidRPr="000A48CA" w:rsidRDefault="008C34F9" w:rsidP="000A48CA">
                  <w:pPr>
                    <w:spacing w:after="125" w:line="301" w:lineRule="atLeast"/>
                    <w:jc w:val="both"/>
                    <w:textAlignment w:val="baseline"/>
                    <w:rPr>
                      <w:rFonts w:ascii="Times New Roman" w:hAnsi="Times New Roman"/>
                      <w:color w:val="000000"/>
                      <w:sz w:val="28"/>
                      <w:szCs w:val="28"/>
                    </w:rPr>
                  </w:pPr>
                  <w:r>
                    <w:rPr>
                      <w:rFonts w:ascii="Times New Roman" w:hAnsi="Times New Roman"/>
                      <w:color w:val="000000"/>
                      <w:sz w:val="28"/>
                      <w:szCs w:val="28"/>
                    </w:rPr>
                    <w:t>Володимир</w:t>
                  </w:r>
                  <w:r w:rsidR="00204399" w:rsidRPr="000A48CA">
                    <w:rPr>
                      <w:rFonts w:ascii="Times New Roman" w:hAnsi="Times New Roman"/>
                      <w:color w:val="000000"/>
                      <w:sz w:val="28"/>
                      <w:szCs w:val="28"/>
                    </w:rPr>
                    <w:t xml:space="preserve"> Миколайович</w:t>
                  </w:r>
                </w:p>
              </w:tc>
              <w:tc>
                <w:tcPr>
                  <w:tcW w:w="6280" w:type="dxa"/>
                  <w:tcBorders>
                    <w:right w:val="nil"/>
                  </w:tcBorders>
                  <w:tcMar>
                    <w:top w:w="188" w:type="dxa"/>
                    <w:left w:w="63" w:type="dxa"/>
                    <w:bottom w:w="188" w:type="dxa"/>
                    <w:right w:w="63" w:type="dxa"/>
                  </w:tcMar>
                </w:tcPr>
                <w:p w:rsidR="00204399" w:rsidRPr="000A48CA" w:rsidRDefault="00204399" w:rsidP="000A48CA">
                  <w:pPr>
                    <w:spacing w:after="0"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 xml:space="preserve">заступник начальника відділу соціального захисту </w:t>
                  </w:r>
                  <w:proofErr w:type="spellStart"/>
                  <w:r w:rsidRPr="000A48CA">
                    <w:rPr>
                      <w:rFonts w:ascii="Times New Roman" w:hAnsi="Times New Roman"/>
                      <w:color w:val="000000"/>
                      <w:sz w:val="28"/>
                      <w:szCs w:val="28"/>
                    </w:rPr>
                    <w:t>Марківської</w:t>
                  </w:r>
                  <w:proofErr w:type="spellEnd"/>
                  <w:r w:rsidRPr="000A48CA">
                    <w:rPr>
                      <w:rFonts w:ascii="Times New Roman" w:hAnsi="Times New Roman"/>
                      <w:color w:val="000000"/>
                      <w:sz w:val="28"/>
                      <w:szCs w:val="28"/>
                    </w:rPr>
                    <w:t xml:space="preserve"> селищної ради</w:t>
                  </w:r>
                  <w:r w:rsidRPr="000A48CA">
                    <w:rPr>
                      <w:rFonts w:ascii="Times New Roman" w:hAnsi="Times New Roman"/>
                      <w:b/>
                      <w:bCs/>
                      <w:color w:val="000000"/>
                      <w:sz w:val="28"/>
                      <w:szCs w:val="28"/>
                    </w:rPr>
                    <w:t>, </w:t>
                  </w:r>
                  <w:r w:rsidRPr="000A48CA">
                    <w:rPr>
                      <w:rFonts w:ascii="Times New Roman" w:hAnsi="Times New Roman"/>
                      <w:color w:val="000000"/>
                      <w:sz w:val="28"/>
                      <w:szCs w:val="28"/>
                    </w:rPr>
                    <w:t>заступник голови Координаційної ради</w:t>
                  </w:r>
                  <w:r w:rsidRPr="000A48CA">
                    <w:rPr>
                      <w:rFonts w:ascii="Times New Roman" w:hAnsi="Times New Roman"/>
                      <w:b/>
                      <w:bCs/>
                      <w:color w:val="000000"/>
                      <w:sz w:val="28"/>
                      <w:szCs w:val="28"/>
                    </w:rPr>
                    <w:t> </w:t>
                  </w:r>
                </w:p>
                <w:p w:rsidR="00204399" w:rsidRPr="000A48CA" w:rsidRDefault="00204399" w:rsidP="000A48CA">
                  <w:pPr>
                    <w:spacing w:after="0" w:line="301" w:lineRule="atLeast"/>
                    <w:jc w:val="both"/>
                    <w:textAlignment w:val="baseline"/>
                    <w:rPr>
                      <w:rFonts w:ascii="Times New Roman" w:hAnsi="Times New Roman"/>
                      <w:color w:val="000000"/>
                      <w:sz w:val="28"/>
                      <w:szCs w:val="28"/>
                    </w:rPr>
                  </w:pPr>
                  <w:r w:rsidRPr="000A48CA">
                    <w:rPr>
                      <w:rFonts w:ascii="Times New Roman" w:hAnsi="Times New Roman"/>
                      <w:b/>
                      <w:bCs/>
                      <w:color w:val="000000"/>
                      <w:sz w:val="28"/>
                      <w:szCs w:val="28"/>
                    </w:rPr>
                    <w:t> </w:t>
                  </w:r>
                </w:p>
                <w:p w:rsidR="00204399" w:rsidRPr="000A48CA" w:rsidRDefault="00204399" w:rsidP="000A48CA">
                  <w:pPr>
                    <w:spacing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 xml:space="preserve">в.о. директора КУ «Центр надання соціальних послуг </w:t>
                  </w:r>
                  <w:proofErr w:type="spellStart"/>
                  <w:r w:rsidRPr="000A48CA">
                    <w:rPr>
                      <w:rFonts w:ascii="Times New Roman" w:hAnsi="Times New Roman"/>
                      <w:color w:val="000000"/>
                      <w:sz w:val="28"/>
                      <w:szCs w:val="28"/>
                    </w:rPr>
                    <w:t>Марківськоїї</w:t>
                  </w:r>
                  <w:proofErr w:type="spellEnd"/>
                  <w:r w:rsidRPr="000A48CA">
                    <w:rPr>
                      <w:rFonts w:ascii="Times New Roman" w:hAnsi="Times New Roman"/>
                      <w:color w:val="000000"/>
                      <w:sz w:val="28"/>
                      <w:szCs w:val="28"/>
                    </w:rPr>
                    <w:t xml:space="preserve"> селищної ради»,</w:t>
                  </w:r>
                  <w:r w:rsidR="006C7258">
                    <w:rPr>
                      <w:rFonts w:ascii="Times New Roman" w:hAnsi="Times New Roman"/>
                      <w:color w:val="000000"/>
                      <w:sz w:val="28"/>
                      <w:szCs w:val="28"/>
                    </w:rPr>
                    <w:t xml:space="preserve"> </w:t>
                  </w:r>
                  <w:proofErr w:type="spellStart"/>
                  <w:r w:rsidR="006C7258">
                    <w:rPr>
                      <w:rFonts w:ascii="Times New Roman" w:hAnsi="Times New Roman"/>
                      <w:color w:val="000000"/>
                      <w:sz w:val="28"/>
                      <w:szCs w:val="28"/>
                      <w:lang w:val="ru-RU"/>
                    </w:rPr>
                    <w:t>секретар</w:t>
                  </w:r>
                  <w:proofErr w:type="spellEnd"/>
                  <w:r w:rsidR="006C7258">
                    <w:rPr>
                      <w:rFonts w:ascii="Times New Roman" w:hAnsi="Times New Roman"/>
                      <w:color w:val="000000"/>
                      <w:sz w:val="28"/>
                      <w:szCs w:val="28"/>
                      <w:lang w:val="ru-RU"/>
                    </w:rPr>
                    <w:t xml:space="preserve"> </w:t>
                  </w:r>
                  <w:proofErr w:type="spellStart"/>
                  <w:r w:rsidR="006C7258">
                    <w:rPr>
                      <w:rFonts w:ascii="Times New Roman" w:hAnsi="Times New Roman"/>
                      <w:color w:val="000000"/>
                      <w:sz w:val="28"/>
                      <w:szCs w:val="28"/>
                      <w:lang w:val="ru-RU"/>
                    </w:rPr>
                    <w:t>К</w:t>
                  </w:r>
                  <w:r w:rsidRPr="000A48CA">
                    <w:rPr>
                      <w:rFonts w:ascii="Times New Roman" w:hAnsi="Times New Roman"/>
                      <w:color w:val="000000"/>
                      <w:sz w:val="28"/>
                      <w:szCs w:val="28"/>
                      <w:lang w:val="ru-RU"/>
                    </w:rPr>
                    <w:t>оординаційно</w:t>
                  </w:r>
                  <w:proofErr w:type="spellEnd"/>
                  <w:r w:rsidRPr="000A48CA">
                    <w:rPr>
                      <w:rFonts w:ascii="Times New Roman" w:hAnsi="Times New Roman"/>
                      <w:color w:val="000000"/>
                      <w:sz w:val="28"/>
                      <w:szCs w:val="28"/>
                    </w:rPr>
                    <w:t>ї ради </w:t>
                  </w:r>
                  <w:r w:rsidRPr="000A48CA">
                    <w:rPr>
                      <w:rFonts w:ascii="Times New Roman" w:hAnsi="Times New Roman"/>
                      <w:b/>
                      <w:bCs/>
                      <w:color w:val="000000"/>
                      <w:sz w:val="28"/>
                      <w:szCs w:val="28"/>
                    </w:rPr>
                    <w:t> </w:t>
                  </w:r>
                </w:p>
                <w:p w:rsidR="00204399" w:rsidRPr="000A48CA" w:rsidRDefault="00204399" w:rsidP="000A48CA">
                  <w:pPr>
                    <w:spacing w:after="0" w:line="301" w:lineRule="atLeast"/>
                    <w:jc w:val="both"/>
                    <w:textAlignment w:val="baseline"/>
                    <w:rPr>
                      <w:rFonts w:ascii="Times New Roman" w:hAnsi="Times New Roman"/>
                      <w:color w:val="000000"/>
                      <w:sz w:val="28"/>
                      <w:szCs w:val="28"/>
                    </w:rPr>
                  </w:pPr>
                  <w:r w:rsidRPr="000A48CA">
                    <w:rPr>
                      <w:rFonts w:ascii="Times New Roman" w:hAnsi="Times New Roman"/>
                      <w:b/>
                      <w:bCs/>
                      <w:color w:val="000000"/>
                      <w:sz w:val="28"/>
                      <w:szCs w:val="28"/>
                    </w:rPr>
                    <w:t> </w:t>
                  </w:r>
                  <w:r w:rsidRPr="000A48CA">
                    <w:rPr>
                      <w:rFonts w:ascii="Times New Roman" w:hAnsi="Times New Roman"/>
                      <w:color w:val="000000"/>
                      <w:sz w:val="28"/>
                      <w:szCs w:val="28"/>
                    </w:rPr>
                    <w:t xml:space="preserve">начальник служби у справах дітей </w:t>
                  </w:r>
                  <w:proofErr w:type="spellStart"/>
                  <w:r w:rsidRPr="000A48CA">
                    <w:rPr>
                      <w:rFonts w:ascii="Times New Roman" w:hAnsi="Times New Roman"/>
                      <w:color w:val="000000"/>
                      <w:sz w:val="28"/>
                      <w:szCs w:val="28"/>
                    </w:rPr>
                    <w:t>Марківської</w:t>
                  </w:r>
                  <w:proofErr w:type="spellEnd"/>
                  <w:r w:rsidRPr="000A48CA">
                    <w:rPr>
                      <w:rFonts w:ascii="Times New Roman" w:hAnsi="Times New Roman"/>
                      <w:color w:val="000000"/>
                      <w:sz w:val="28"/>
                      <w:szCs w:val="28"/>
                    </w:rPr>
                    <w:t xml:space="preserve"> селищної ради </w:t>
                  </w:r>
                </w:p>
              </w:tc>
            </w:tr>
            <w:tr w:rsidR="00204399" w:rsidRPr="000A48CA" w:rsidTr="003E25EF">
              <w:tc>
                <w:tcPr>
                  <w:tcW w:w="3076" w:type="dxa"/>
                  <w:tcBorders>
                    <w:left w:val="nil"/>
                  </w:tcBorders>
                  <w:tcMar>
                    <w:top w:w="188" w:type="dxa"/>
                    <w:left w:w="63" w:type="dxa"/>
                    <w:bottom w:w="188" w:type="dxa"/>
                    <w:right w:w="63" w:type="dxa"/>
                  </w:tcMar>
                </w:tcPr>
                <w:p w:rsidR="00204399" w:rsidRPr="000A48CA" w:rsidRDefault="00204399" w:rsidP="008C34F9">
                  <w:pPr>
                    <w:spacing w:after="0"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ТРЕТЯК</w:t>
                  </w:r>
                </w:p>
                <w:p w:rsidR="00204399" w:rsidRPr="000A48CA" w:rsidRDefault="00204399" w:rsidP="000A48CA">
                  <w:pPr>
                    <w:spacing w:after="125"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Андрій Миколайович</w:t>
                  </w:r>
                </w:p>
              </w:tc>
              <w:tc>
                <w:tcPr>
                  <w:tcW w:w="6280" w:type="dxa"/>
                  <w:tcBorders>
                    <w:right w:val="nil"/>
                  </w:tcBorders>
                  <w:tcMar>
                    <w:top w:w="188" w:type="dxa"/>
                    <w:left w:w="63" w:type="dxa"/>
                    <w:bottom w:w="188" w:type="dxa"/>
                    <w:right w:w="63" w:type="dxa"/>
                  </w:tcMar>
                </w:tcPr>
                <w:p w:rsidR="00204399" w:rsidRPr="000A48CA" w:rsidRDefault="00204399" w:rsidP="008C34F9">
                  <w:pPr>
                    <w:spacing w:after="125"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директор КНП «</w:t>
                  </w:r>
                  <w:proofErr w:type="spellStart"/>
                  <w:r w:rsidRPr="000A48CA">
                    <w:rPr>
                      <w:rFonts w:ascii="Times New Roman" w:hAnsi="Times New Roman"/>
                      <w:color w:val="000000"/>
                      <w:sz w:val="28"/>
                      <w:szCs w:val="28"/>
                    </w:rPr>
                    <w:t>Марківс</w:t>
                  </w:r>
                  <w:r w:rsidR="000A48CA">
                    <w:rPr>
                      <w:rFonts w:ascii="Times New Roman" w:hAnsi="Times New Roman"/>
                      <w:color w:val="000000"/>
                      <w:sz w:val="28"/>
                      <w:szCs w:val="28"/>
                    </w:rPr>
                    <w:t>ька</w:t>
                  </w:r>
                  <w:proofErr w:type="spellEnd"/>
                  <w:r w:rsidR="000A48CA">
                    <w:rPr>
                      <w:rFonts w:ascii="Times New Roman" w:hAnsi="Times New Roman"/>
                      <w:color w:val="000000"/>
                      <w:sz w:val="28"/>
                      <w:szCs w:val="28"/>
                    </w:rPr>
                    <w:t xml:space="preserve"> БПЛ</w:t>
                  </w:r>
                  <w:r w:rsidRPr="000A48CA">
                    <w:rPr>
                      <w:rFonts w:ascii="Times New Roman" w:hAnsi="Times New Roman"/>
                      <w:color w:val="000000"/>
                      <w:sz w:val="28"/>
                      <w:szCs w:val="28"/>
                    </w:rPr>
                    <w:t xml:space="preserve">» </w:t>
                  </w:r>
                  <w:proofErr w:type="spellStart"/>
                  <w:r w:rsidRPr="000A48CA">
                    <w:rPr>
                      <w:rFonts w:ascii="Times New Roman" w:hAnsi="Times New Roman"/>
                      <w:color w:val="000000"/>
                      <w:sz w:val="28"/>
                      <w:szCs w:val="28"/>
                    </w:rPr>
                    <w:t>Марківської</w:t>
                  </w:r>
                  <w:proofErr w:type="spellEnd"/>
                  <w:r w:rsidRPr="000A48CA">
                    <w:rPr>
                      <w:rFonts w:ascii="Times New Roman" w:hAnsi="Times New Roman"/>
                      <w:color w:val="000000"/>
                      <w:sz w:val="28"/>
                      <w:szCs w:val="28"/>
                    </w:rPr>
                    <w:t xml:space="preserve"> селищної ради (за згодою)</w:t>
                  </w:r>
                </w:p>
              </w:tc>
            </w:tr>
            <w:tr w:rsidR="00204399" w:rsidRPr="000A48CA" w:rsidTr="003E25EF">
              <w:tc>
                <w:tcPr>
                  <w:tcW w:w="3076" w:type="dxa"/>
                  <w:tcBorders>
                    <w:left w:val="nil"/>
                  </w:tcBorders>
                  <w:tcMar>
                    <w:top w:w="188" w:type="dxa"/>
                    <w:left w:w="63" w:type="dxa"/>
                    <w:bottom w:w="188" w:type="dxa"/>
                    <w:right w:w="63" w:type="dxa"/>
                  </w:tcMar>
                </w:tcPr>
                <w:p w:rsidR="00204399" w:rsidRPr="000A48CA" w:rsidRDefault="008C34F9" w:rsidP="008C34F9">
                  <w:pPr>
                    <w:spacing w:after="0" w:line="301" w:lineRule="atLeast"/>
                    <w:jc w:val="both"/>
                    <w:textAlignment w:val="baseline"/>
                    <w:rPr>
                      <w:rFonts w:ascii="Times New Roman" w:hAnsi="Times New Roman"/>
                      <w:color w:val="000000"/>
                      <w:sz w:val="28"/>
                      <w:szCs w:val="28"/>
                    </w:rPr>
                  </w:pPr>
                  <w:r>
                    <w:rPr>
                      <w:rFonts w:ascii="Times New Roman" w:hAnsi="Times New Roman"/>
                      <w:color w:val="000000"/>
                      <w:sz w:val="28"/>
                      <w:szCs w:val="28"/>
                    </w:rPr>
                    <w:t>ЛИЧМАН</w:t>
                  </w:r>
                </w:p>
                <w:p w:rsidR="00204399" w:rsidRPr="000A48CA" w:rsidRDefault="00204399" w:rsidP="000A48CA">
                  <w:pPr>
                    <w:spacing w:after="125"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Володимир Іванович</w:t>
                  </w:r>
                </w:p>
              </w:tc>
              <w:tc>
                <w:tcPr>
                  <w:tcW w:w="6280" w:type="dxa"/>
                  <w:tcBorders>
                    <w:right w:val="nil"/>
                  </w:tcBorders>
                  <w:tcMar>
                    <w:top w:w="188" w:type="dxa"/>
                    <w:left w:w="63" w:type="dxa"/>
                    <w:bottom w:w="188" w:type="dxa"/>
                    <w:right w:w="63" w:type="dxa"/>
                  </w:tcMar>
                </w:tcPr>
                <w:p w:rsidR="00204399" w:rsidRPr="000A48CA" w:rsidRDefault="00204399" w:rsidP="000A48CA">
                  <w:pPr>
                    <w:spacing w:after="125"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 xml:space="preserve">начальник відділу молоді та спорту </w:t>
                  </w:r>
                  <w:proofErr w:type="spellStart"/>
                  <w:r w:rsidRPr="000A48CA">
                    <w:rPr>
                      <w:rFonts w:ascii="Times New Roman" w:hAnsi="Times New Roman"/>
                      <w:color w:val="000000"/>
                      <w:sz w:val="28"/>
                      <w:szCs w:val="28"/>
                    </w:rPr>
                    <w:t>Марківської</w:t>
                  </w:r>
                  <w:proofErr w:type="spellEnd"/>
                  <w:r w:rsidRPr="000A48CA">
                    <w:rPr>
                      <w:rFonts w:ascii="Times New Roman" w:hAnsi="Times New Roman"/>
                      <w:color w:val="000000"/>
                      <w:sz w:val="28"/>
                      <w:szCs w:val="28"/>
                    </w:rPr>
                    <w:t xml:space="preserve"> селищної ради</w:t>
                  </w:r>
                </w:p>
              </w:tc>
            </w:tr>
            <w:tr w:rsidR="00204399" w:rsidRPr="000A48CA" w:rsidTr="003E25EF">
              <w:tc>
                <w:tcPr>
                  <w:tcW w:w="3076" w:type="dxa"/>
                  <w:tcBorders>
                    <w:left w:val="nil"/>
                  </w:tcBorders>
                  <w:tcMar>
                    <w:top w:w="188" w:type="dxa"/>
                    <w:left w:w="63" w:type="dxa"/>
                    <w:bottom w:w="188" w:type="dxa"/>
                    <w:right w:w="63" w:type="dxa"/>
                  </w:tcMar>
                </w:tcPr>
                <w:p w:rsidR="00204399" w:rsidRPr="000A48CA" w:rsidRDefault="00204399" w:rsidP="000A48CA">
                  <w:pPr>
                    <w:spacing w:after="125" w:line="301" w:lineRule="atLeast"/>
                    <w:jc w:val="both"/>
                    <w:textAlignment w:val="baseline"/>
                    <w:rPr>
                      <w:rFonts w:ascii="Times New Roman" w:hAnsi="Times New Roman"/>
                      <w:color w:val="000000"/>
                      <w:sz w:val="28"/>
                      <w:szCs w:val="28"/>
                    </w:rPr>
                  </w:pPr>
                </w:p>
              </w:tc>
              <w:tc>
                <w:tcPr>
                  <w:tcW w:w="6280" w:type="dxa"/>
                  <w:tcBorders>
                    <w:right w:val="nil"/>
                  </w:tcBorders>
                  <w:tcMar>
                    <w:top w:w="188" w:type="dxa"/>
                    <w:left w:w="63" w:type="dxa"/>
                    <w:bottom w:w="188" w:type="dxa"/>
                    <w:right w:w="63" w:type="dxa"/>
                  </w:tcMar>
                </w:tcPr>
                <w:p w:rsidR="00204399" w:rsidRPr="000A48CA" w:rsidRDefault="00204399" w:rsidP="000A48CA">
                  <w:pPr>
                    <w:spacing w:after="125" w:line="301" w:lineRule="atLeast"/>
                    <w:jc w:val="both"/>
                    <w:textAlignment w:val="baseline"/>
                    <w:rPr>
                      <w:rFonts w:ascii="Times New Roman" w:hAnsi="Times New Roman"/>
                      <w:color w:val="000000"/>
                      <w:sz w:val="28"/>
                      <w:szCs w:val="28"/>
                    </w:rPr>
                  </w:pPr>
                  <w:proofErr w:type="spellStart"/>
                  <w:r w:rsidRPr="000A48CA">
                    <w:rPr>
                      <w:rFonts w:ascii="Times New Roman" w:hAnsi="Times New Roman"/>
                      <w:color w:val="000000"/>
                      <w:sz w:val="28"/>
                      <w:szCs w:val="28"/>
                    </w:rPr>
                    <w:t>дільничий</w:t>
                  </w:r>
                  <w:proofErr w:type="spellEnd"/>
                  <w:r w:rsidRPr="000A48CA">
                    <w:rPr>
                      <w:rFonts w:ascii="Times New Roman" w:hAnsi="Times New Roman"/>
                      <w:color w:val="000000"/>
                      <w:sz w:val="28"/>
                      <w:szCs w:val="28"/>
                    </w:rPr>
                    <w:t xml:space="preserve"> офіцер поліції сектору превенції відділення поліції № 1 </w:t>
                  </w:r>
                  <w:proofErr w:type="spellStart"/>
                  <w:r w:rsidRPr="000A48CA">
                    <w:rPr>
                      <w:rFonts w:ascii="Times New Roman" w:hAnsi="Times New Roman"/>
                      <w:color w:val="000000"/>
                      <w:sz w:val="28"/>
                      <w:szCs w:val="28"/>
                    </w:rPr>
                    <w:t>Старобільського</w:t>
                  </w:r>
                  <w:proofErr w:type="spellEnd"/>
                  <w:r w:rsidRPr="000A48CA">
                    <w:rPr>
                      <w:rFonts w:ascii="Times New Roman" w:hAnsi="Times New Roman"/>
                      <w:color w:val="000000"/>
                      <w:sz w:val="28"/>
                      <w:szCs w:val="28"/>
                    </w:rPr>
                    <w:t xml:space="preserve"> РУП (за згодою)</w:t>
                  </w:r>
                </w:p>
              </w:tc>
            </w:tr>
            <w:tr w:rsidR="00204399" w:rsidRPr="000A48CA" w:rsidTr="003E25EF">
              <w:tc>
                <w:tcPr>
                  <w:tcW w:w="3076" w:type="dxa"/>
                  <w:tcBorders>
                    <w:left w:val="nil"/>
                  </w:tcBorders>
                  <w:tcMar>
                    <w:top w:w="188" w:type="dxa"/>
                    <w:left w:w="63" w:type="dxa"/>
                    <w:bottom w:w="188" w:type="dxa"/>
                    <w:right w:w="63" w:type="dxa"/>
                  </w:tcMar>
                </w:tcPr>
                <w:p w:rsidR="00204399" w:rsidRPr="000A48CA" w:rsidRDefault="00204399" w:rsidP="008C34F9">
                  <w:pPr>
                    <w:spacing w:after="0"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БОРОДАВКА</w:t>
                  </w:r>
                </w:p>
                <w:p w:rsidR="00204399" w:rsidRPr="000A48CA" w:rsidRDefault="00204399" w:rsidP="000A48CA">
                  <w:pPr>
                    <w:spacing w:after="125"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Анатолій Сергійович</w:t>
                  </w:r>
                </w:p>
              </w:tc>
              <w:tc>
                <w:tcPr>
                  <w:tcW w:w="6280" w:type="dxa"/>
                  <w:tcBorders>
                    <w:right w:val="nil"/>
                  </w:tcBorders>
                  <w:tcMar>
                    <w:top w:w="188" w:type="dxa"/>
                    <w:left w:w="63" w:type="dxa"/>
                    <w:bottom w:w="188" w:type="dxa"/>
                    <w:right w:w="63" w:type="dxa"/>
                  </w:tcMar>
                </w:tcPr>
                <w:p w:rsidR="00204399" w:rsidRPr="000A48CA" w:rsidRDefault="00204399" w:rsidP="000A48CA">
                  <w:pPr>
                    <w:spacing w:after="0"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начальник відділу </w:t>
                  </w:r>
                  <w:r w:rsidRPr="000A48CA">
                    <w:rPr>
                      <w:rFonts w:ascii="Times New Roman" w:hAnsi="Times New Roman"/>
                      <w:bCs/>
                      <w:color w:val="000000"/>
                      <w:sz w:val="28"/>
                      <w:szCs w:val="28"/>
                    </w:rPr>
                    <w:t xml:space="preserve">освіти </w:t>
                  </w:r>
                  <w:proofErr w:type="spellStart"/>
                  <w:r w:rsidRPr="000A48CA">
                    <w:rPr>
                      <w:rFonts w:ascii="Times New Roman" w:hAnsi="Times New Roman"/>
                      <w:bCs/>
                      <w:color w:val="000000"/>
                      <w:sz w:val="28"/>
                      <w:szCs w:val="28"/>
                    </w:rPr>
                    <w:t>Марківської</w:t>
                  </w:r>
                  <w:proofErr w:type="spellEnd"/>
                  <w:r w:rsidRPr="000A48CA">
                    <w:rPr>
                      <w:rFonts w:ascii="Times New Roman" w:hAnsi="Times New Roman"/>
                      <w:bCs/>
                      <w:color w:val="000000"/>
                      <w:sz w:val="28"/>
                      <w:szCs w:val="28"/>
                    </w:rPr>
                    <w:t xml:space="preserve"> селищної ради</w:t>
                  </w:r>
                </w:p>
              </w:tc>
            </w:tr>
            <w:tr w:rsidR="00204399" w:rsidRPr="000A48CA" w:rsidTr="003E25EF">
              <w:tc>
                <w:tcPr>
                  <w:tcW w:w="3076" w:type="dxa"/>
                  <w:tcBorders>
                    <w:left w:val="nil"/>
                  </w:tcBorders>
                  <w:tcMar>
                    <w:top w:w="188" w:type="dxa"/>
                    <w:left w:w="63" w:type="dxa"/>
                    <w:bottom w:w="188" w:type="dxa"/>
                    <w:right w:w="63" w:type="dxa"/>
                  </w:tcMar>
                </w:tcPr>
                <w:p w:rsidR="00204399" w:rsidRPr="000A48CA" w:rsidRDefault="00204399" w:rsidP="008C34F9">
                  <w:pPr>
                    <w:spacing w:after="0"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lastRenderedPageBreak/>
                    <w:t>ЛИГУТА</w:t>
                  </w:r>
                </w:p>
                <w:p w:rsidR="00204399" w:rsidRPr="000A48CA" w:rsidRDefault="00204399" w:rsidP="000A48CA">
                  <w:pPr>
                    <w:spacing w:after="125"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Ігор Володимирович</w:t>
                  </w:r>
                </w:p>
              </w:tc>
              <w:tc>
                <w:tcPr>
                  <w:tcW w:w="6280" w:type="dxa"/>
                  <w:tcBorders>
                    <w:right w:val="nil"/>
                  </w:tcBorders>
                  <w:tcMar>
                    <w:top w:w="188" w:type="dxa"/>
                    <w:left w:w="63" w:type="dxa"/>
                    <w:bottom w:w="188" w:type="dxa"/>
                    <w:right w:w="63" w:type="dxa"/>
                  </w:tcMar>
                </w:tcPr>
                <w:p w:rsidR="00204399" w:rsidRPr="000A48CA" w:rsidRDefault="00204399" w:rsidP="000A48CA">
                  <w:pPr>
                    <w:spacing w:after="125"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 xml:space="preserve">начальник юридичного відділу </w:t>
                  </w:r>
                  <w:proofErr w:type="spellStart"/>
                  <w:r w:rsidRPr="000A48CA">
                    <w:rPr>
                      <w:rFonts w:ascii="Times New Roman" w:hAnsi="Times New Roman"/>
                      <w:color w:val="000000"/>
                      <w:sz w:val="28"/>
                      <w:szCs w:val="28"/>
                    </w:rPr>
                    <w:t>Марківської</w:t>
                  </w:r>
                  <w:proofErr w:type="spellEnd"/>
                  <w:r w:rsidRPr="000A48CA">
                    <w:rPr>
                      <w:rFonts w:ascii="Times New Roman" w:hAnsi="Times New Roman"/>
                      <w:color w:val="000000"/>
                      <w:sz w:val="28"/>
                      <w:szCs w:val="28"/>
                    </w:rPr>
                    <w:t xml:space="preserve"> селищної ради</w:t>
                  </w:r>
                </w:p>
              </w:tc>
            </w:tr>
            <w:tr w:rsidR="00204399" w:rsidRPr="000A48CA" w:rsidTr="003E25EF">
              <w:tc>
                <w:tcPr>
                  <w:tcW w:w="3076" w:type="dxa"/>
                  <w:tcBorders>
                    <w:left w:val="nil"/>
                  </w:tcBorders>
                  <w:tcMar>
                    <w:top w:w="188" w:type="dxa"/>
                    <w:left w:w="63" w:type="dxa"/>
                    <w:bottom w:w="188" w:type="dxa"/>
                    <w:right w:w="63" w:type="dxa"/>
                  </w:tcMar>
                </w:tcPr>
                <w:p w:rsidR="00204399" w:rsidRPr="000A48CA" w:rsidRDefault="008C34F9" w:rsidP="008C34F9">
                  <w:pPr>
                    <w:spacing w:after="0" w:line="301" w:lineRule="atLeast"/>
                    <w:jc w:val="both"/>
                    <w:textAlignment w:val="baseline"/>
                    <w:rPr>
                      <w:rFonts w:ascii="Times New Roman" w:hAnsi="Times New Roman"/>
                      <w:color w:val="000000"/>
                      <w:sz w:val="28"/>
                      <w:szCs w:val="28"/>
                    </w:rPr>
                  </w:pPr>
                  <w:r>
                    <w:rPr>
                      <w:rFonts w:ascii="Times New Roman" w:hAnsi="Times New Roman"/>
                      <w:color w:val="000000"/>
                      <w:sz w:val="28"/>
                      <w:szCs w:val="28"/>
                    </w:rPr>
                    <w:t>ЛИГУТА</w:t>
                  </w:r>
                </w:p>
                <w:p w:rsidR="00204399" w:rsidRPr="000A48CA" w:rsidRDefault="00204399" w:rsidP="000A48CA">
                  <w:pPr>
                    <w:spacing w:after="125"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Тамара Іванівна</w:t>
                  </w:r>
                </w:p>
              </w:tc>
              <w:tc>
                <w:tcPr>
                  <w:tcW w:w="6280" w:type="dxa"/>
                  <w:tcBorders>
                    <w:right w:val="nil"/>
                  </w:tcBorders>
                  <w:tcMar>
                    <w:top w:w="188" w:type="dxa"/>
                    <w:left w:w="63" w:type="dxa"/>
                    <w:bottom w:w="188" w:type="dxa"/>
                    <w:right w:w="63" w:type="dxa"/>
                  </w:tcMar>
                </w:tcPr>
                <w:p w:rsidR="00204399" w:rsidRPr="000A48CA" w:rsidRDefault="000A48CA" w:rsidP="000A48CA">
                  <w:pPr>
                    <w:spacing w:after="125" w:line="301" w:lineRule="atLeast"/>
                    <w:jc w:val="both"/>
                    <w:textAlignment w:val="baseline"/>
                    <w:rPr>
                      <w:rFonts w:ascii="Times New Roman" w:hAnsi="Times New Roman"/>
                      <w:color w:val="000000"/>
                      <w:sz w:val="28"/>
                      <w:szCs w:val="28"/>
                    </w:rPr>
                  </w:pPr>
                  <w:r>
                    <w:rPr>
                      <w:rFonts w:ascii="Times New Roman" w:hAnsi="Times New Roman"/>
                      <w:color w:val="000000"/>
                      <w:sz w:val="28"/>
                      <w:szCs w:val="28"/>
                    </w:rPr>
                    <w:t xml:space="preserve">В.о. </w:t>
                  </w:r>
                  <w:r w:rsidR="00204399" w:rsidRPr="000A48CA">
                    <w:rPr>
                      <w:rFonts w:ascii="Times New Roman" w:hAnsi="Times New Roman"/>
                      <w:color w:val="000000"/>
                      <w:sz w:val="28"/>
                      <w:szCs w:val="28"/>
                    </w:rPr>
                    <w:t>директор</w:t>
                  </w:r>
                  <w:r>
                    <w:rPr>
                      <w:rFonts w:ascii="Times New Roman" w:hAnsi="Times New Roman"/>
                      <w:color w:val="000000"/>
                      <w:sz w:val="28"/>
                      <w:szCs w:val="28"/>
                    </w:rPr>
                    <w:t>а</w:t>
                  </w:r>
                  <w:r w:rsidR="00204399" w:rsidRPr="000A48CA">
                    <w:rPr>
                      <w:rFonts w:ascii="Times New Roman" w:hAnsi="Times New Roman"/>
                      <w:color w:val="000000"/>
                      <w:sz w:val="28"/>
                      <w:szCs w:val="28"/>
                    </w:rPr>
                    <w:t xml:space="preserve"> КНП «</w:t>
                  </w:r>
                  <w:proofErr w:type="spellStart"/>
                  <w:r w:rsidR="00204399" w:rsidRPr="000A48CA">
                    <w:rPr>
                      <w:rFonts w:ascii="Times New Roman" w:hAnsi="Times New Roman"/>
                      <w:color w:val="000000"/>
                      <w:sz w:val="28"/>
                      <w:szCs w:val="28"/>
                    </w:rPr>
                    <w:t>Марківський</w:t>
                  </w:r>
                  <w:proofErr w:type="spellEnd"/>
                  <w:r w:rsidR="00204399" w:rsidRPr="000A48CA">
                    <w:rPr>
                      <w:rFonts w:ascii="Times New Roman" w:hAnsi="Times New Roman"/>
                      <w:color w:val="000000"/>
                      <w:sz w:val="28"/>
                      <w:szCs w:val="28"/>
                    </w:rPr>
                    <w:t xml:space="preserve"> центр первинної медико-санітарної допомоги» </w:t>
                  </w:r>
                  <w:proofErr w:type="spellStart"/>
                  <w:r w:rsidR="00204399" w:rsidRPr="000A48CA">
                    <w:rPr>
                      <w:rFonts w:ascii="Times New Roman" w:hAnsi="Times New Roman"/>
                      <w:color w:val="000000"/>
                      <w:sz w:val="28"/>
                      <w:szCs w:val="28"/>
                    </w:rPr>
                    <w:t>Марківської</w:t>
                  </w:r>
                  <w:proofErr w:type="spellEnd"/>
                  <w:r w:rsidR="00204399" w:rsidRPr="000A48CA">
                    <w:rPr>
                      <w:rFonts w:ascii="Times New Roman" w:hAnsi="Times New Roman"/>
                      <w:color w:val="000000"/>
                      <w:sz w:val="28"/>
                      <w:szCs w:val="28"/>
                    </w:rPr>
                    <w:t xml:space="preserve"> селищної ради (за згодою)</w:t>
                  </w:r>
                </w:p>
              </w:tc>
            </w:tr>
            <w:tr w:rsidR="00204399" w:rsidRPr="000A48CA" w:rsidTr="003E25EF">
              <w:tc>
                <w:tcPr>
                  <w:tcW w:w="3076" w:type="dxa"/>
                  <w:tcBorders>
                    <w:left w:val="nil"/>
                  </w:tcBorders>
                  <w:tcMar>
                    <w:top w:w="188" w:type="dxa"/>
                    <w:left w:w="63" w:type="dxa"/>
                    <w:bottom w:w="188" w:type="dxa"/>
                    <w:right w:w="63" w:type="dxa"/>
                  </w:tcMar>
                </w:tcPr>
                <w:p w:rsidR="00204399" w:rsidRPr="000A48CA" w:rsidRDefault="00204399" w:rsidP="008C34F9">
                  <w:pPr>
                    <w:spacing w:after="0"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БІЛЯНСЬКИЙ</w:t>
                  </w:r>
                </w:p>
                <w:p w:rsidR="00204399" w:rsidRPr="000A48CA" w:rsidRDefault="00204399" w:rsidP="000A48CA">
                  <w:pPr>
                    <w:spacing w:after="125"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Іван Іванович</w:t>
                  </w:r>
                </w:p>
              </w:tc>
              <w:tc>
                <w:tcPr>
                  <w:tcW w:w="6280" w:type="dxa"/>
                  <w:tcBorders>
                    <w:right w:val="nil"/>
                  </w:tcBorders>
                  <w:tcMar>
                    <w:top w:w="188" w:type="dxa"/>
                    <w:left w:w="63" w:type="dxa"/>
                    <w:bottom w:w="188" w:type="dxa"/>
                    <w:right w:w="63" w:type="dxa"/>
                  </w:tcMar>
                </w:tcPr>
                <w:p w:rsidR="00204399" w:rsidRPr="000A48CA" w:rsidRDefault="00204399" w:rsidP="000A48CA">
                  <w:pPr>
                    <w:spacing w:after="125" w:line="301" w:lineRule="atLeast"/>
                    <w:jc w:val="both"/>
                    <w:textAlignment w:val="baseline"/>
                    <w:rPr>
                      <w:rFonts w:ascii="Times New Roman" w:hAnsi="Times New Roman"/>
                      <w:color w:val="000000"/>
                      <w:sz w:val="28"/>
                      <w:szCs w:val="28"/>
                    </w:rPr>
                  </w:pPr>
                  <w:r w:rsidRPr="000A48CA">
                    <w:rPr>
                      <w:rFonts w:ascii="Times New Roman" w:hAnsi="Times New Roman"/>
                      <w:color w:val="000000"/>
                      <w:sz w:val="28"/>
                      <w:szCs w:val="28"/>
                    </w:rPr>
                    <w:t xml:space="preserve">поліцейський офіцер громади сектору взаємодії з громадами відділу превенції </w:t>
                  </w:r>
                  <w:proofErr w:type="spellStart"/>
                  <w:r w:rsidRPr="000A48CA">
                    <w:rPr>
                      <w:rFonts w:ascii="Times New Roman" w:hAnsi="Times New Roman"/>
                      <w:color w:val="000000"/>
                      <w:sz w:val="28"/>
                      <w:szCs w:val="28"/>
                    </w:rPr>
                    <w:t>Марківського</w:t>
                  </w:r>
                  <w:proofErr w:type="spellEnd"/>
                  <w:r w:rsidRPr="000A48CA">
                    <w:rPr>
                      <w:rFonts w:ascii="Times New Roman" w:hAnsi="Times New Roman"/>
                      <w:color w:val="000000"/>
                      <w:sz w:val="28"/>
                      <w:szCs w:val="28"/>
                    </w:rPr>
                    <w:t xml:space="preserve"> РУП (за згодою)</w:t>
                  </w:r>
                </w:p>
              </w:tc>
            </w:tr>
          </w:tbl>
          <w:p w:rsidR="00204399" w:rsidRPr="000A48CA" w:rsidRDefault="00204399" w:rsidP="000A48CA">
            <w:pPr>
              <w:spacing w:after="0" w:line="301" w:lineRule="atLeast"/>
              <w:jc w:val="both"/>
              <w:textAlignment w:val="baseline"/>
              <w:rPr>
                <w:rFonts w:ascii="Times New Roman" w:hAnsi="Times New Roman"/>
                <w:color w:val="212529"/>
                <w:sz w:val="28"/>
                <w:szCs w:val="28"/>
              </w:rPr>
            </w:pPr>
          </w:p>
        </w:tc>
        <w:tc>
          <w:tcPr>
            <w:tcW w:w="1725" w:type="dxa"/>
            <w:tcBorders>
              <w:right w:val="nil"/>
            </w:tcBorders>
            <w:tcMar>
              <w:top w:w="188" w:type="dxa"/>
              <w:left w:w="63" w:type="dxa"/>
              <w:bottom w:w="188" w:type="dxa"/>
              <w:right w:w="63" w:type="dxa"/>
            </w:tcMar>
          </w:tcPr>
          <w:p w:rsidR="00204399" w:rsidRPr="000A48CA" w:rsidRDefault="00204399" w:rsidP="000A48CA">
            <w:pPr>
              <w:spacing w:after="0" w:line="240" w:lineRule="auto"/>
              <w:jc w:val="both"/>
              <w:rPr>
                <w:rFonts w:ascii="Times New Roman" w:hAnsi="Times New Roman"/>
                <w:color w:val="212529"/>
                <w:sz w:val="28"/>
                <w:szCs w:val="28"/>
              </w:rPr>
            </w:pPr>
          </w:p>
        </w:tc>
      </w:tr>
      <w:tr w:rsidR="00204399" w:rsidRPr="000A48CA" w:rsidTr="006B3A79">
        <w:tc>
          <w:tcPr>
            <w:tcW w:w="9660" w:type="dxa"/>
            <w:tcBorders>
              <w:left w:val="nil"/>
            </w:tcBorders>
            <w:tcMar>
              <w:top w:w="188" w:type="dxa"/>
              <w:left w:w="63" w:type="dxa"/>
              <w:bottom w:w="188" w:type="dxa"/>
              <w:right w:w="63" w:type="dxa"/>
            </w:tcMar>
          </w:tcPr>
          <w:p w:rsidR="003E25EF" w:rsidRDefault="003E25EF" w:rsidP="000A48CA">
            <w:pPr>
              <w:spacing w:after="0" w:line="301" w:lineRule="atLeast"/>
              <w:jc w:val="both"/>
              <w:textAlignment w:val="baseline"/>
              <w:rPr>
                <w:rFonts w:ascii="Times New Roman" w:hAnsi="Times New Roman"/>
                <w:b/>
                <w:bCs/>
                <w:color w:val="000000"/>
                <w:sz w:val="28"/>
                <w:szCs w:val="28"/>
              </w:rPr>
            </w:pPr>
          </w:p>
          <w:p w:rsidR="003E25EF" w:rsidRDefault="003E25EF" w:rsidP="000A48CA">
            <w:pPr>
              <w:spacing w:after="0" w:line="301" w:lineRule="atLeast"/>
              <w:jc w:val="both"/>
              <w:textAlignment w:val="baseline"/>
              <w:rPr>
                <w:rFonts w:ascii="Times New Roman" w:hAnsi="Times New Roman"/>
                <w:b/>
                <w:bCs/>
                <w:color w:val="000000"/>
                <w:sz w:val="28"/>
                <w:szCs w:val="28"/>
              </w:rPr>
            </w:pPr>
          </w:p>
          <w:p w:rsidR="00204399" w:rsidRPr="000A48CA" w:rsidRDefault="00204399" w:rsidP="000A48CA">
            <w:pPr>
              <w:spacing w:after="0" w:line="301" w:lineRule="atLeast"/>
              <w:jc w:val="both"/>
              <w:textAlignment w:val="baseline"/>
              <w:rPr>
                <w:rFonts w:ascii="Times New Roman" w:hAnsi="Times New Roman"/>
                <w:color w:val="000000"/>
                <w:sz w:val="28"/>
                <w:szCs w:val="28"/>
              </w:rPr>
            </w:pPr>
            <w:r w:rsidRPr="000A48CA">
              <w:rPr>
                <w:rFonts w:ascii="Times New Roman" w:hAnsi="Times New Roman"/>
                <w:b/>
                <w:bCs/>
                <w:color w:val="000000"/>
                <w:sz w:val="28"/>
                <w:szCs w:val="28"/>
              </w:rPr>
              <w:t>Керуючий справами (секретар) </w:t>
            </w:r>
          </w:p>
          <w:p w:rsidR="00204399" w:rsidRPr="000A48CA" w:rsidRDefault="00204399" w:rsidP="000A48CA">
            <w:pPr>
              <w:spacing w:after="0" w:line="301" w:lineRule="atLeast"/>
              <w:jc w:val="both"/>
              <w:textAlignment w:val="baseline"/>
              <w:rPr>
                <w:rFonts w:ascii="Times New Roman" w:hAnsi="Times New Roman"/>
                <w:color w:val="000000"/>
                <w:sz w:val="28"/>
                <w:szCs w:val="28"/>
              </w:rPr>
            </w:pPr>
            <w:r w:rsidRPr="000A48CA">
              <w:rPr>
                <w:rFonts w:ascii="Times New Roman" w:hAnsi="Times New Roman"/>
                <w:b/>
                <w:bCs/>
                <w:color w:val="000000"/>
                <w:sz w:val="28"/>
                <w:szCs w:val="28"/>
              </w:rPr>
              <w:t xml:space="preserve">виконкому селищної ради               </w:t>
            </w:r>
            <w:r w:rsidR="000A48CA">
              <w:rPr>
                <w:rFonts w:ascii="Times New Roman" w:hAnsi="Times New Roman"/>
                <w:b/>
                <w:bCs/>
                <w:color w:val="000000"/>
                <w:sz w:val="28"/>
                <w:szCs w:val="28"/>
              </w:rPr>
              <w:t xml:space="preserve">  </w:t>
            </w:r>
            <w:r w:rsidRPr="000A48CA">
              <w:rPr>
                <w:rFonts w:ascii="Times New Roman" w:hAnsi="Times New Roman"/>
                <w:b/>
                <w:bCs/>
                <w:color w:val="000000"/>
                <w:sz w:val="28"/>
                <w:szCs w:val="28"/>
              </w:rPr>
              <w:t xml:space="preserve">  </w:t>
            </w:r>
            <w:r w:rsidR="008C34F9">
              <w:rPr>
                <w:rFonts w:ascii="Times New Roman" w:hAnsi="Times New Roman"/>
                <w:b/>
                <w:bCs/>
                <w:color w:val="000000"/>
                <w:sz w:val="28"/>
                <w:szCs w:val="28"/>
              </w:rPr>
              <w:t xml:space="preserve">            </w:t>
            </w:r>
            <w:r w:rsidRPr="000A48CA">
              <w:rPr>
                <w:rFonts w:ascii="Times New Roman" w:hAnsi="Times New Roman"/>
                <w:b/>
                <w:bCs/>
                <w:color w:val="000000"/>
                <w:sz w:val="28"/>
                <w:szCs w:val="28"/>
              </w:rPr>
              <w:t>      ВІТАЛІЙ СЕМЕНЧЕНКО</w:t>
            </w:r>
          </w:p>
        </w:tc>
        <w:tc>
          <w:tcPr>
            <w:tcW w:w="1725" w:type="dxa"/>
            <w:tcBorders>
              <w:right w:val="nil"/>
            </w:tcBorders>
            <w:tcMar>
              <w:top w:w="188" w:type="dxa"/>
              <w:left w:w="63" w:type="dxa"/>
              <w:bottom w:w="188" w:type="dxa"/>
              <w:right w:w="63" w:type="dxa"/>
            </w:tcMar>
          </w:tcPr>
          <w:p w:rsidR="00204399" w:rsidRPr="000A48CA" w:rsidRDefault="00204399" w:rsidP="000A48CA">
            <w:pPr>
              <w:spacing w:after="0" w:line="301" w:lineRule="atLeast"/>
              <w:jc w:val="both"/>
              <w:rPr>
                <w:rFonts w:ascii="Times New Roman" w:hAnsi="Times New Roman"/>
                <w:color w:val="212529"/>
                <w:sz w:val="28"/>
                <w:szCs w:val="28"/>
              </w:rPr>
            </w:pPr>
          </w:p>
        </w:tc>
      </w:tr>
      <w:tr w:rsidR="00204399" w:rsidRPr="000A48CA" w:rsidTr="006B3A79">
        <w:tc>
          <w:tcPr>
            <w:tcW w:w="9660" w:type="dxa"/>
            <w:tcBorders>
              <w:left w:val="nil"/>
            </w:tcBorders>
            <w:tcMar>
              <w:top w:w="188" w:type="dxa"/>
              <w:left w:w="63" w:type="dxa"/>
              <w:bottom w:w="188" w:type="dxa"/>
              <w:right w:w="63" w:type="dxa"/>
            </w:tcMar>
          </w:tcPr>
          <w:p w:rsidR="00204399" w:rsidRPr="000A48CA" w:rsidRDefault="00204399" w:rsidP="000A48CA">
            <w:pPr>
              <w:spacing w:after="0" w:line="301" w:lineRule="atLeast"/>
              <w:jc w:val="both"/>
              <w:rPr>
                <w:rFonts w:ascii="Times New Roman" w:hAnsi="Times New Roman"/>
                <w:color w:val="212529"/>
                <w:sz w:val="28"/>
                <w:szCs w:val="28"/>
              </w:rPr>
            </w:pPr>
          </w:p>
        </w:tc>
        <w:tc>
          <w:tcPr>
            <w:tcW w:w="1725" w:type="dxa"/>
            <w:tcBorders>
              <w:right w:val="nil"/>
            </w:tcBorders>
            <w:tcMar>
              <w:top w:w="188" w:type="dxa"/>
              <w:left w:w="63" w:type="dxa"/>
              <w:bottom w:w="188" w:type="dxa"/>
              <w:right w:w="63" w:type="dxa"/>
            </w:tcMar>
          </w:tcPr>
          <w:p w:rsidR="00204399" w:rsidRPr="000A48CA" w:rsidRDefault="00204399" w:rsidP="000A48CA">
            <w:pPr>
              <w:spacing w:after="0" w:line="301" w:lineRule="atLeast"/>
              <w:jc w:val="both"/>
              <w:rPr>
                <w:rFonts w:ascii="Times New Roman" w:hAnsi="Times New Roman"/>
                <w:color w:val="212529"/>
                <w:sz w:val="28"/>
                <w:szCs w:val="28"/>
              </w:rPr>
            </w:pPr>
          </w:p>
        </w:tc>
      </w:tr>
    </w:tbl>
    <w:p w:rsidR="00204399" w:rsidRPr="000A48CA" w:rsidRDefault="00204399" w:rsidP="000A48CA">
      <w:pPr>
        <w:shd w:val="clear" w:color="auto" w:fill="FFFFFF"/>
        <w:spacing w:after="0" w:line="240" w:lineRule="auto"/>
        <w:jc w:val="both"/>
        <w:textAlignment w:val="baseline"/>
        <w:rPr>
          <w:rFonts w:ascii="Times New Roman" w:hAnsi="Times New Roman"/>
          <w:color w:val="000000"/>
          <w:sz w:val="28"/>
          <w:szCs w:val="28"/>
        </w:rPr>
      </w:pPr>
      <w:r w:rsidRPr="000A48CA">
        <w:rPr>
          <w:rFonts w:ascii="Times New Roman" w:hAnsi="Times New Roman"/>
          <w:b/>
          <w:bCs/>
          <w:color w:val="000000"/>
          <w:sz w:val="28"/>
          <w:szCs w:val="28"/>
        </w:rPr>
        <w:t> </w:t>
      </w:r>
    </w:p>
    <w:p w:rsidR="00204399" w:rsidRPr="000A48CA" w:rsidRDefault="00204399" w:rsidP="000A48CA">
      <w:pPr>
        <w:shd w:val="clear" w:color="auto" w:fill="FFFFFF"/>
        <w:spacing w:after="0" w:line="240" w:lineRule="auto"/>
        <w:jc w:val="both"/>
        <w:textAlignment w:val="baseline"/>
        <w:rPr>
          <w:rFonts w:ascii="Times New Roman" w:hAnsi="Times New Roman"/>
          <w:color w:val="000000"/>
          <w:sz w:val="28"/>
          <w:szCs w:val="28"/>
        </w:rPr>
      </w:pPr>
      <w:r w:rsidRPr="000A48CA">
        <w:rPr>
          <w:rFonts w:ascii="Times New Roman" w:hAnsi="Times New Roman"/>
          <w:b/>
          <w:bCs/>
          <w:color w:val="000000"/>
          <w:sz w:val="28"/>
          <w:szCs w:val="28"/>
        </w:rPr>
        <w:t> </w:t>
      </w:r>
    </w:p>
    <w:p w:rsidR="00204399" w:rsidRPr="000A48CA" w:rsidRDefault="00204399" w:rsidP="000A48CA">
      <w:pPr>
        <w:shd w:val="clear" w:color="auto" w:fill="FFFFFF"/>
        <w:spacing w:after="0" w:line="240" w:lineRule="auto"/>
        <w:jc w:val="both"/>
        <w:textAlignment w:val="baseline"/>
        <w:rPr>
          <w:rFonts w:ascii="Times New Roman" w:hAnsi="Times New Roman"/>
          <w:color w:val="000000"/>
          <w:sz w:val="28"/>
          <w:szCs w:val="28"/>
        </w:rPr>
      </w:pPr>
      <w:r w:rsidRPr="000A48CA">
        <w:rPr>
          <w:rFonts w:ascii="Times New Roman" w:hAnsi="Times New Roman"/>
          <w:b/>
          <w:bCs/>
          <w:color w:val="000000"/>
          <w:sz w:val="28"/>
          <w:szCs w:val="28"/>
        </w:rPr>
        <w:t> </w:t>
      </w:r>
    </w:p>
    <w:p w:rsidR="00204399" w:rsidRPr="000A48CA" w:rsidRDefault="00204399" w:rsidP="000A48CA">
      <w:pPr>
        <w:shd w:val="clear" w:color="auto" w:fill="FFFFFF"/>
        <w:spacing w:after="0" w:line="240" w:lineRule="auto"/>
        <w:jc w:val="both"/>
        <w:textAlignment w:val="baseline"/>
        <w:rPr>
          <w:rFonts w:ascii="Times New Roman" w:hAnsi="Times New Roman"/>
          <w:color w:val="000000"/>
          <w:sz w:val="28"/>
          <w:szCs w:val="28"/>
        </w:rPr>
      </w:pPr>
      <w:r w:rsidRPr="000A48CA">
        <w:rPr>
          <w:rFonts w:ascii="Times New Roman" w:hAnsi="Times New Roman"/>
          <w:b/>
          <w:bCs/>
          <w:color w:val="000000"/>
          <w:sz w:val="28"/>
          <w:szCs w:val="28"/>
        </w:rPr>
        <w:t> </w:t>
      </w:r>
    </w:p>
    <w:p w:rsidR="00204399" w:rsidRPr="000A48CA" w:rsidRDefault="00204399" w:rsidP="000A48CA">
      <w:pPr>
        <w:shd w:val="clear" w:color="auto" w:fill="FFFFFF"/>
        <w:spacing w:after="0" w:line="240" w:lineRule="auto"/>
        <w:jc w:val="both"/>
        <w:textAlignment w:val="baseline"/>
        <w:rPr>
          <w:rFonts w:ascii="Times New Roman" w:hAnsi="Times New Roman"/>
          <w:color w:val="000000"/>
          <w:sz w:val="28"/>
          <w:szCs w:val="28"/>
        </w:rPr>
      </w:pPr>
      <w:r w:rsidRPr="000A48CA">
        <w:rPr>
          <w:rFonts w:ascii="Times New Roman" w:hAnsi="Times New Roman"/>
          <w:b/>
          <w:bCs/>
          <w:color w:val="000000"/>
          <w:sz w:val="28"/>
          <w:szCs w:val="28"/>
        </w:rPr>
        <w:t> </w:t>
      </w:r>
    </w:p>
    <w:p w:rsidR="00204399" w:rsidRPr="000A48CA" w:rsidRDefault="00204399" w:rsidP="000A48CA">
      <w:pPr>
        <w:shd w:val="clear" w:color="auto" w:fill="FFFFFF"/>
        <w:spacing w:after="0" w:line="240" w:lineRule="auto"/>
        <w:jc w:val="both"/>
        <w:textAlignment w:val="baseline"/>
        <w:rPr>
          <w:rFonts w:ascii="Times New Roman" w:hAnsi="Times New Roman"/>
          <w:color w:val="000000"/>
          <w:sz w:val="28"/>
          <w:szCs w:val="28"/>
        </w:rPr>
      </w:pPr>
      <w:r w:rsidRPr="000A48CA">
        <w:rPr>
          <w:rFonts w:ascii="Times New Roman" w:hAnsi="Times New Roman"/>
          <w:b/>
          <w:bCs/>
          <w:color w:val="000000"/>
          <w:sz w:val="28"/>
          <w:szCs w:val="28"/>
        </w:rPr>
        <w:t> </w:t>
      </w:r>
    </w:p>
    <w:p w:rsidR="00204399" w:rsidRPr="000A48CA" w:rsidRDefault="00204399" w:rsidP="000A48CA">
      <w:pPr>
        <w:shd w:val="clear" w:color="auto" w:fill="FFFFFF"/>
        <w:spacing w:after="0" w:line="240" w:lineRule="auto"/>
        <w:jc w:val="both"/>
        <w:textAlignment w:val="baseline"/>
        <w:rPr>
          <w:rFonts w:ascii="Times New Roman" w:hAnsi="Times New Roman"/>
          <w:color w:val="000000"/>
          <w:sz w:val="28"/>
          <w:szCs w:val="28"/>
        </w:rPr>
      </w:pPr>
      <w:r w:rsidRPr="000A48CA">
        <w:rPr>
          <w:rFonts w:ascii="Times New Roman" w:hAnsi="Times New Roman"/>
          <w:b/>
          <w:bCs/>
          <w:color w:val="000000"/>
          <w:sz w:val="28"/>
          <w:szCs w:val="28"/>
        </w:rPr>
        <w:t> </w:t>
      </w:r>
    </w:p>
    <w:p w:rsidR="00204399" w:rsidRPr="000A48CA" w:rsidRDefault="00204399" w:rsidP="000A48CA">
      <w:pPr>
        <w:shd w:val="clear" w:color="auto" w:fill="FFFFFF"/>
        <w:spacing w:after="0" w:line="240" w:lineRule="auto"/>
        <w:jc w:val="both"/>
        <w:textAlignment w:val="baseline"/>
        <w:rPr>
          <w:rFonts w:ascii="Times New Roman" w:hAnsi="Times New Roman"/>
          <w:color w:val="000000"/>
          <w:sz w:val="28"/>
          <w:szCs w:val="28"/>
        </w:rPr>
      </w:pPr>
      <w:r w:rsidRPr="000A48CA">
        <w:rPr>
          <w:rFonts w:ascii="Times New Roman" w:hAnsi="Times New Roman"/>
          <w:b/>
          <w:bCs/>
          <w:color w:val="000000"/>
          <w:sz w:val="28"/>
          <w:szCs w:val="28"/>
        </w:rPr>
        <w:t> </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bookmarkStart w:id="0" w:name="_GoBack"/>
      <w:bookmarkEnd w:id="0"/>
    </w:p>
    <w:p w:rsidR="008C34F9" w:rsidRPr="000A48CA" w:rsidRDefault="00204399" w:rsidP="008C34F9">
      <w:pPr>
        <w:spacing w:after="0"/>
        <w:ind w:left="4248" w:firstLine="708"/>
        <w:jc w:val="both"/>
        <w:rPr>
          <w:rFonts w:ascii="Times New Roman" w:hAnsi="Times New Roman"/>
          <w:sz w:val="28"/>
          <w:szCs w:val="28"/>
          <w:lang w:eastAsia="en-US"/>
        </w:rPr>
      </w:pPr>
      <w:r w:rsidRPr="000A48CA">
        <w:rPr>
          <w:rFonts w:ascii="Times New Roman" w:hAnsi="Times New Roman"/>
          <w:color w:val="000000"/>
          <w:sz w:val="28"/>
          <w:szCs w:val="28"/>
        </w:rPr>
        <w:br w:type="page"/>
      </w:r>
      <w:r w:rsidR="008C34F9">
        <w:rPr>
          <w:rFonts w:ascii="Times New Roman" w:hAnsi="Times New Roman"/>
          <w:sz w:val="28"/>
          <w:szCs w:val="28"/>
        </w:rPr>
        <w:lastRenderedPageBreak/>
        <w:t>Додаток №2</w:t>
      </w:r>
    </w:p>
    <w:p w:rsidR="008C34F9" w:rsidRPr="000A48CA" w:rsidRDefault="008C34F9" w:rsidP="008C34F9">
      <w:pPr>
        <w:spacing w:after="0"/>
        <w:ind w:left="4956"/>
        <w:jc w:val="both"/>
        <w:rPr>
          <w:rFonts w:ascii="Times New Roman" w:hAnsi="Times New Roman"/>
          <w:sz w:val="28"/>
          <w:szCs w:val="28"/>
        </w:rPr>
      </w:pPr>
      <w:r w:rsidRPr="000A48CA">
        <w:rPr>
          <w:rFonts w:ascii="Times New Roman" w:hAnsi="Times New Roman"/>
          <w:sz w:val="28"/>
          <w:szCs w:val="28"/>
        </w:rPr>
        <w:t xml:space="preserve">до рішення виконавчого комітету </w:t>
      </w:r>
    </w:p>
    <w:p w:rsidR="008C34F9" w:rsidRPr="000A48CA" w:rsidRDefault="008C34F9" w:rsidP="008C34F9">
      <w:pPr>
        <w:spacing w:after="0"/>
        <w:ind w:left="4956"/>
        <w:jc w:val="both"/>
        <w:rPr>
          <w:rFonts w:ascii="Times New Roman" w:hAnsi="Times New Roman"/>
          <w:sz w:val="28"/>
          <w:szCs w:val="28"/>
        </w:rPr>
      </w:pPr>
      <w:proofErr w:type="spellStart"/>
      <w:r w:rsidRPr="000A48CA">
        <w:rPr>
          <w:rFonts w:ascii="Times New Roman" w:hAnsi="Times New Roman"/>
          <w:sz w:val="28"/>
          <w:szCs w:val="28"/>
        </w:rPr>
        <w:t>Марківської</w:t>
      </w:r>
      <w:proofErr w:type="spellEnd"/>
      <w:r w:rsidRPr="000A48CA">
        <w:rPr>
          <w:rFonts w:ascii="Times New Roman" w:hAnsi="Times New Roman"/>
          <w:sz w:val="28"/>
          <w:szCs w:val="28"/>
        </w:rPr>
        <w:t xml:space="preserve"> селищної ради</w:t>
      </w:r>
    </w:p>
    <w:p w:rsidR="008C34F9" w:rsidRPr="000A48CA" w:rsidRDefault="008C34F9" w:rsidP="008C34F9">
      <w:pPr>
        <w:spacing w:after="0"/>
        <w:ind w:left="4248" w:firstLine="708"/>
        <w:jc w:val="both"/>
        <w:rPr>
          <w:rFonts w:ascii="Times New Roman" w:hAnsi="Times New Roman"/>
          <w:b/>
          <w:bCs/>
          <w:sz w:val="28"/>
          <w:szCs w:val="28"/>
          <w:u w:val="single"/>
        </w:rPr>
      </w:pPr>
      <w:r w:rsidRPr="000A48CA">
        <w:rPr>
          <w:rFonts w:ascii="Times New Roman" w:hAnsi="Times New Roman"/>
          <w:sz w:val="28"/>
          <w:szCs w:val="28"/>
        </w:rPr>
        <w:t>від_______</w:t>
      </w:r>
      <w:r>
        <w:rPr>
          <w:rFonts w:ascii="Times New Roman" w:hAnsi="Times New Roman"/>
          <w:sz w:val="28"/>
          <w:szCs w:val="28"/>
        </w:rPr>
        <w:t>______</w:t>
      </w:r>
      <w:r w:rsidRPr="000A48CA">
        <w:rPr>
          <w:rFonts w:ascii="Times New Roman" w:hAnsi="Times New Roman"/>
          <w:sz w:val="28"/>
          <w:szCs w:val="28"/>
        </w:rPr>
        <w:t>________№____</w:t>
      </w:r>
    </w:p>
    <w:p w:rsidR="00280779" w:rsidRPr="000A48CA" w:rsidRDefault="00280779" w:rsidP="008C34F9">
      <w:pPr>
        <w:spacing w:after="0"/>
        <w:ind w:left="4956" w:firstLine="708"/>
        <w:jc w:val="both"/>
        <w:rPr>
          <w:rFonts w:ascii="Times New Roman" w:hAnsi="Times New Roman"/>
          <w:b/>
          <w:bCs/>
          <w:sz w:val="28"/>
          <w:szCs w:val="28"/>
          <w:u w:val="single"/>
        </w:rPr>
      </w:pPr>
    </w:p>
    <w:p w:rsidR="00204399" w:rsidRPr="000A48CA" w:rsidRDefault="00204399" w:rsidP="000A48CA">
      <w:pPr>
        <w:shd w:val="clear" w:color="auto" w:fill="FFFFFF"/>
        <w:spacing w:after="0" w:line="240" w:lineRule="auto"/>
        <w:jc w:val="both"/>
        <w:textAlignment w:val="baseline"/>
        <w:rPr>
          <w:rFonts w:ascii="Times New Roman" w:hAnsi="Times New Roman"/>
          <w:color w:val="000000"/>
          <w:sz w:val="28"/>
          <w:szCs w:val="28"/>
        </w:rPr>
      </w:pPr>
      <w:r w:rsidRPr="000A48CA">
        <w:rPr>
          <w:rFonts w:ascii="Times New Roman" w:hAnsi="Times New Roman"/>
          <w:b/>
          <w:bCs/>
          <w:color w:val="000000"/>
          <w:sz w:val="28"/>
          <w:szCs w:val="28"/>
        </w:rPr>
        <w:t> </w:t>
      </w:r>
    </w:p>
    <w:p w:rsidR="00204399" w:rsidRPr="000A48CA" w:rsidRDefault="00204399" w:rsidP="000A48CA">
      <w:pPr>
        <w:shd w:val="clear" w:color="auto" w:fill="FFFFFF"/>
        <w:spacing w:line="240" w:lineRule="auto"/>
        <w:jc w:val="center"/>
        <w:textAlignment w:val="baseline"/>
        <w:rPr>
          <w:rFonts w:ascii="Times New Roman" w:hAnsi="Times New Roman"/>
          <w:color w:val="000000"/>
          <w:sz w:val="28"/>
          <w:szCs w:val="28"/>
        </w:rPr>
      </w:pPr>
      <w:r w:rsidRPr="000A48CA">
        <w:rPr>
          <w:rFonts w:ascii="Times New Roman" w:hAnsi="Times New Roman"/>
          <w:b/>
          <w:bCs/>
          <w:color w:val="000000"/>
          <w:sz w:val="28"/>
          <w:szCs w:val="28"/>
        </w:rPr>
        <w:t>ПОЛОЖЕННЯ</w:t>
      </w:r>
    </w:p>
    <w:p w:rsidR="00204399" w:rsidRDefault="00204399" w:rsidP="00F2519F">
      <w:pPr>
        <w:shd w:val="clear" w:color="auto" w:fill="FFFFFF"/>
        <w:spacing w:after="0" w:line="240" w:lineRule="auto"/>
        <w:jc w:val="center"/>
        <w:textAlignment w:val="baseline"/>
        <w:rPr>
          <w:rFonts w:ascii="Times New Roman" w:hAnsi="Times New Roman"/>
          <w:b/>
          <w:bCs/>
          <w:color w:val="000000"/>
          <w:sz w:val="28"/>
          <w:szCs w:val="28"/>
        </w:rPr>
      </w:pPr>
      <w:r w:rsidRPr="000A48CA">
        <w:rPr>
          <w:rFonts w:ascii="Times New Roman" w:hAnsi="Times New Roman"/>
          <w:b/>
          <w:bCs/>
          <w:color w:val="000000"/>
          <w:sz w:val="28"/>
          <w:szCs w:val="28"/>
        </w:rPr>
        <w:t>про Координаційну раду з питань забезпечення рівних прав та можливостей жінок і чоловіків, запобігання домашньому насильству, насильству за ознакою статі та протидії торгівлі людьми</w:t>
      </w:r>
    </w:p>
    <w:p w:rsidR="000A48CA" w:rsidRPr="000A48CA" w:rsidRDefault="000A48CA" w:rsidP="000A48CA">
      <w:pPr>
        <w:shd w:val="clear" w:color="auto" w:fill="FFFFFF"/>
        <w:spacing w:after="0" w:line="240" w:lineRule="auto"/>
        <w:jc w:val="both"/>
        <w:textAlignment w:val="baseline"/>
        <w:rPr>
          <w:rFonts w:ascii="Times New Roman" w:hAnsi="Times New Roman"/>
          <w:color w:val="000000"/>
          <w:sz w:val="28"/>
          <w:szCs w:val="28"/>
        </w:rPr>
      </w:pPr>
    </w:p>
    <w:p w:rsidR="00204399" w:rsidRPr="000A48CA" w:rsidRDefault="00204399" w:rsidP="000A48CA">
      <w:pPr>
        <w:shd w:val="clear" w:color="auto" w:fill="FFFFFF"/>
        <w:spacing w:after="188" w:line="240" w:lineRule="auto"/>
        <w:ind w:firstLine="708"/>
        <w:jc w:val="both"/>
        <w:textAlignment w:val="baseline"/>
        <w:rPr>
          <w:rFonts w:ascii="Times New Roman" w:hAnsi="Times New Roman"/>
          <w:color w:val="000000"/>
          <w:sz w:val="28"/>
          <w:szCs w:val="28"/>
        </w:rPr>
      </w:pPr>
      <w:r w:rsidRPr="000A48CA">
        <w:rPr>
          <w:rFonts w:ascii="Times New Roman" w:hAnsi="Times New Roman"/>
          <w:b/>
          <w:color w:val="000000"/>
          <w:sz w:val="28"/>
          <w:szCs w:val="28"/>
        </w:rPr>
        <w:t>1.</w:t>
      </w:r>
      <w:r w:rsidRPr="000A48CA">
        <w:rPr>
          <w:rFonts w:ascii="Times New Roman" w:hAnsi="Times New Roman"/>
          <w:color w:val="000000"/>
          <w:sz w:val="28"/>
          <w:szCs w:val="28"/>
        </w:rPr>
        <w:t xml:space="preserve"> Координаційна рада з питань забезпечення рівних прав та можливостей жінок і чоловіків, запобігання домашньому насильству, насильству за ознакою статі та протидії торгівлі людьми (далі - Рада) є  консультативно-дорадчим органом, утвореним при виконкомі </w:t>
      </w:r>
      <w:proofErr w:type="spellStart"/>
      <w:r w:rsidRPr="000A48CA">
        <w:rPr>
          <w:rFonts w:ascii="Times New Roman" w:hAnsi="Times New Roman"/>
          <w:color w:val="000000"/>
          <w:sz w:val="28"/>
          <w:szCs w:val="28"/>
        </w:rPr>
        <w:t>Марківської</w:t>
      </w:r>
      <w:proofErr w:type="spellEnd"/>
      <w:r w:rsidRPr="000A48CA">
        <w:rPr>
          <w:rFonts w:ascii="Times New Roman" w:hAnsi="Times New Roman"/>
          <w:color w:val="000000"/>
          <w:sz w:val="28"/>
          <w:szCs w:val="28"/>
        </w:rPr>
        <w:t xml:space="preserve"> селищної ради.</w:t>
      </w:r>
    </w:p>
    <w:p w:rsidR="00204399" w:rsidRPr="000A48CA" w:rsidRDefault="00204399" w:rsidP="000A48CA">
      <w:pPr>
        <w:shd w:val="clear" w:color="auto" w:fill="FFFFFF"/>
        <w:spacing w:after="188" w:line="240" w:lineRule="auto"/>
        <w:ind w:firstLine="708"/>
        <w:jc w:val="both"/>
        <w:textAlignment w:val="baseline"/>
        <w:rPr>
          <w:rFonts w:ascii="Times New Roman" w:hAnsi="Times New Roman"/>
          <w:color w:val="000000"/>
          <w:sz w:val="28"/>
          <w:szCs w:val="28"/>
        </w:rPr>
      </w:pPr>
      <w:r w:rsidRPr="000A48CA">
        <w:rPr>
          <w:rFonts w:ascii="Times New Roman" w:hAnsi="Times New Roman"/>
          <w:b/>
          <w:color w:val="000000"/>
          <w:sz w:val="28"/>
          <w:szCs w:val="28"/>
        </w:rPr>
        <w:t>2.</w:t>
      </w:r>
      <w:r w:rsidRPr="000A48CA">
        <w:rPr>
          <w:rFonts w:ascii="Times New Roman" w:hAnsi="Times New Roman"/>
          <w:color w:val="000000"/>
          <w:sz w:val="28"/>
          <w:szCs w:val="28"/>
        </w:rPr>
        <w:t xml:space="preserve"> Рада у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рішеннями </w:t>
      </w:r>
      <w:proofErr w:type="spellStart"/>
      <w:r w:rsidRPr="000A48CA">
        <w:rPr>
          <w:rFonts w:ascii="Times New Roman" w:hAnsi="Times New Roman"/>
          <w:color w:val="000000"/>
          <w:sz w:val="28"/>
          <w:szCs w:val="28"/>
        </w:rPr>
        <w:t>Марківської</w:t>
      </w:r>
      <w:proofErr w:type="spellEnd"/>
      <w:r w:rsidRPr="000A48CA">
        <w:rPr>
          <w:rFonts w:ascii="Times New Roman" w:hAnsi="Times New Roman"/>
          <w:color w:val="000000"/>
          <w:sz w:val="28"/>
          <w:szCs w:val="28"/>
        </w:rPr>
        <w:t xml:space="preserve"> селищної ради та її виконавчого комітету, розпорядженнями голови </w:t>
      </w:r>
      <w:proofErr w:type="spellStart"/>
      <w:r w:rsidRPr="000A48CA">
        <w:rPr>
          <w:rFonts w:ascii="Times New Roman" w:hAnsi="Times New Roman"/>
          <w:color w:val="000000"/>
          <w:sz w:val="28"/>
          <w:szCs w:val="28"/>
        </w:rPr>
        <w:t>Марківської</w:t>
      </w:r>
      <w:proofErr w:type="spellEnd"/>
      <w:r w:rsidRPr="000A48CA">
        <w:rPr>
          <w:rFonts w:ascii="Times New Roman" w:hAnsi="Times New Roman"/>
          <w:color w:val="000000"/>
          <w:sz w:val="28"/>
          <w:szCs w:val="28"/>
        </w:rPr>
        <w:t xml:space="preserve"> селищної ради, цим Положенням та іншими нормативно-правовими актами.</w:t>
      </w:r>
    </w:p>
    <w:p w:rsidR="00204399" w:rsidRPr="000A48CA" w:rsidRDefault="00204399" w:rsidP="000A48CA">
      <w:pPr>
        <w:shd w:val="clear" w:color="auto" w:fill="FFFFFF"/>
        <w:spacing w:after="0" w:line="240" w:lineRule="auto"/>
        <w:ind w:firstLine="708"/>
        <w:jc w:val="both"/>
        <w:textAlignment w:val="baseline"/>
        <w:rPr>
          <w:rFonts w:ascii="Times New Roman" w:hAnsi="Times New Roman"/>
          <w:b/>
          <w:color w:val="000000"/>
          <w:sz w:val="28"/>
          <w:szCs w:val="28"/>
        </w:rPr>
      </w:pPr>
      <w:r w:rsidRPr="000A48CA">
        <w:rPr>
          <w:rFonts w:ascii="Times New Roman" w:hAnsi="Times New Roman"/>
          <w:b/>
          <w:bCs/>
          <w:color w:val="000000"/>
          <w:sz w:val="28"/>
          <w:szCs w:val="28"/>
        </w:rPr>
        <w:t>3. Основними завданнями Ради є:</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1) сприяння забезпечення міжвідомчої співпраці щодо реалізації державної політики у сфері запобігання та протидії домашньому насильству і насильству за ознакою статі на місцевому рівні, узгодженості заходів у цій сфері, підвищення їх ефективності, координації проведення інформаційно-просвітницьких заходів, розроблення пропозицій щодо вдосконалення законодавства та практики його застосування;</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2) реалізації ефективної державної політики з питань запобігання та протидії домашньому насильству і насильству за ознакою статі та протидії торгівлі людьми.</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3) розгляд питань, які потребують міжгалузевої узгодженої співпраці щодо реалізації державної політики у сфері запобігання та протидії домашньому насильству і насильству за ознакою статі та протидії торгівлі людьми.</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4) розгляд питань, які стосуються питань запобігання та протидії домашньому насильству за ознакою статі;</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5) участь в розробленні заходів щодо здійснення всебічної допомоги сім’ям, які постраждали від домашнього насильства, або насильства за ознакою статі, запобігання та протидія домашньому насильству;</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lastRenderedPageBreak/>
        <w:t>6) координація зусиль представників підприємств, установ, організацій, незалежно від форм власності, громадських організацій, інших служб щодо вирішення проблем запобігання та протидії домашньому насильству;</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7) ініціювання громадського контролю за дотриманням чинного законодавства з питань щодо запобігання та протидії домашньому насильству, торгівлі людьми;</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8) взаємодія державних органів та громадськості з питань щодо усунення причин та умов, сприяючих здійсненню домашнього насилля;</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9) надавати закладам та організаціям, окремим громадянам методичну та практичну допомогу, консультації з питань що входять до компетенції координаційної Ради.</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10) проводити роз’яснювальну роботу за допомогою засобів масової інформації, підвищувати ефективність діяльності правоохоронних органів у боротьбі з торгівлею людьми;</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11) надавати допомогу особам, що постраждали від торгівлі людьми, зокрема у працевлаштуванні та професійному навчанні;</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12) співпрацювати з громадськими організаціями, що провадять діяльність, пов’язану з протидією торгівлі людьми;</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13) проводити інформаційно – просвітницьку роботу з питань подолання стереотипів щодо ролі жінок і чоловіків у сім’ї та суспільстві, утвердження духовних цінностей, формування відповідального материнства і батьківства, забезпечення гендерного паритету в духовній сфері;</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14) проводити конференції, засідання круглих столів, навчальних семінарів, інших масових заходів з питань гендерної рівності на території Петриківської селищної ради.</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 xml:space="preserve">15) сприяння розповсюдженню соціальної реклами на території </w:t>
      </w:r>
      <w:proofErr w:type="spellStart"/>
      <w:r w:rsidRPr="000A48CA">
        <w:rPr>
          <w:rFonts w:ascii="Times New Roman" w:hAnsi="Times New Roman"/>
          <w:color w:val="000000"/>
          <w:sz w:val="28"/>
          <w:szCs w:val="28"/>
        </w:rPr>
        <w:t>Марківської</w:t>
      </w:r>
      <w:proofErr w:type="spellEnd"/>
      <w:r w:rsidRPr="000A48CA">
        <w:rPr>
          <w:rFonts w:ascii="Times New Roman" w:hAnsi="Times New Roman"/>
          <w:color w:val="000000"/>
          <w:sz w:val="28"/>
          <w:szCs w:val="28"/>
        </w:rPr>
        <w:t xml:space="preserve"> селищної ради у закладах охорони здоров’я, учбових закладах з питань здорового способу життя та відповідального батьківства, протидії торгівлі людьми та гендерної рівності;</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16) організація семінарів, «круглих столів», тематичних лекцій з питань гендерної політики та протидії торгівлі людьми.</w:t>
      </w:r>
    </w:p>
    <w:p w:rsidR="00204399" w:rsidRPr="000A48CA" w:rsidRDefault="00204399" w:rsidP="000A48CA">
      <w:pPr>
        <w:shd w:val="clear" w:color="auto" w:fill="FFFFFF"/>
        <w:spacing w:after="0" w:line="240" w:lineRule="auto"/>
        <w:ind w:firstLine="708"/>
        <w:jc w:val="both"/>
        <w:textAlignment w:val="baseline"/>
        <w:rPr>
          <w:rFonts w:ascii="Times New Roman" w:hAnsi="Times New Roman"/>
          <w:color w:val="000000"/>
          <w:sz w:val="28"/>
          <w:szCs w:val="28"/>
        </w:rPr>
      </w:pPr>
      <w:r w:rsidRPr="000A48CA">
        <w:rPr>
          <w:rFonts w:ascii="Times New Roman" w:hAnsi="Times New Roman"/>
          <w:b/>
          <w:bCs/>
          <w:color w:val="000000"/>
          <w:sz w:val="28"/>
          <w:szCs w:val="28"/>
        </w:rPr>
        <w:t>4. Рада відповідно до покладених на неї завдань:</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1) Бере участь в розробленні проектів програм, з питань запобігання та протидії домашньому насильству та торгівлі людьми.</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2) Готує пропозиції щодо удосконалення діяльності органів влади з питань забезпечення взаємодії суб’єктів, які здійснюють заходи у сфері запобігання насильству ;</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lastRenderedPageBreak/>
        <w:t>3) ініціює проведення моніторингу ситуації з питань насильства в сім'ї та торгівлі людьми;</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4) Рада має право:</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 утворювати в разі потреби експертні та робочі групи із залученням представників місцевих органів виконавчої влади та органів місцевого самоврядування, прокуратури та суду, громадських об’єднань, релігійних організацій, міжнародних та іноземних неурядових організацій (за згодою) органів виконавчої влади, органів місцевого самоврядування, наукових установ та громадських організацій (за згодою їх керівників) для підготовки пропозицій щодо ефективної реалізації державної політики з питань запобігання та протидії домашньому насильству;</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 одержувати в установленому порядку від органів виконавчої влади інформаційні та аналітичні матеріали, необхідні для виконання покладених на неї завдань;</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 організовувати проведення  нарад та семінарів з питань, що належать до компетенції Ради.</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5. Рада під час виконання покладених на неї завдань взаємодіє з органами виконавчої влади, органами місцевого самоврядування, громадськими організаціями в тому числі міжнародними та іноземними неурядових організаціями (за згодою), органами прокуратури, суду.</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6. Діяльність Ради проводиться на громадських засадах.</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7. Формою роботи Ради є засідання, що проводяться відповідно до плану роботи, але не рідше ніж один раз на три місяці.</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8. Засідання Ради веде голова або за його дорученням заступник голови.</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9. Засідання є правоможним, якщо на ньому присутні не менш як половина членів Ради.</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10. Для участі у засіданнях Ради можуть запрошуватися посадові особи органів виконавчої влади, органів місцевого самоврядування, підприємств, установ та організацій незалежно від форми власності.</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11. Рішення Ради приймається відкритим голосуванням простою більшістю голосів її членів, присутніх на засіданні. У разі рівного розподілу голосів вирішальним є голос головуючого на засіданні.</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12. Рішення Ради мають рекомендаційний характер і можуть бути реалізовані шляхом прийняття відповідних нормативних актів.</w:t>
      </w:r>
    </w:p>
    <w:p w:rsidR="00204399" w:rsidRPr="000A48CA"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t>13. Рада систематично інформує про свою діяльність громадськість у засобах масової інформації.</w:t>
      </w:r>
    </w:p>
    <w:p w:rsidR="00204399" w:rsidRDefault="00204399" w:rsidP="000A48CA">
      <w:pPr>
        <w:shd w:val="clear" w:color="auto" w:fill="FFFFFF"/>
        <w:spacing w:after="188" w:line="240" w:lineRule="auto"/>
        <w:jc w:val="both"/>
        <w:textAlignment w:val="baseline"/>
        <w:rPr>
          <w:rFonts w:ascii="Times New Roman" w:hAnsi="Times New Roman"/>
          <w:color w:val="000000"/>
          <w:sz w:val="28"/>
          <w:szCs w:val="28"/>
        </w:rPr>
      </w:pPr>
      <w:r w:rsidRPr="000A48CA">
        <w:rPr>
          <w:rFonts w:ascii="Times New Roman" w:hAnsi="Times New Roman"/>
          <w:color w:val="000000"/>
          <w:sz w:val="28"/>
          <w:szCs w:val="28"/>
        </w:rPr>
        <w:lastRenderedPageBreak/>
        <w:t>14. Персональний склад Ради, зміни та доповнення в склад Ради затверджуються рішенням виконавчого комітету  </w:t>
      </w:r>
      <w:proofErr w:type="spellStart"/>
      <w:r w:rsidRPr="000A48CA">
        <w:rPr>
          <w:rFonts w:ascii="Times New Roman" w:hAnsi="Times New Roman"/>
          <w:color w:val="000000"/>
          <w:sz w:val="28"/>
          <w:szCs w:val="28"/>
        </w:rPr>
        <w:t>Марківської</w:t>
      </w:r>
      <w:proofErr w:type="spellEnd"/>
      <w:r w:rsidRPr="000A48CA">
        <w:rPr>
          <w:rFonts w:ascii="Times New Roman" w:hAnsi="Times New Roman"/>
          <w:color w:val="000000"/>
          <w:sz w:val="28"/>
          <w:szCs w:val="28"/>
        </w:rPr>
        <w:t xml:space="preserve"> селищної ради.</w:t>
      </w:r>
    </w:p>
    <w:p w:rsidR="000A48CA" w:rsidRDefault="000A48CA" w:rsidP="000A48CA">
      <w:pPr>
        <w:shd w:val="clear" w:color="auto" w:fill="FFFFFF"/>
        <w:spacing w:after="188" w:line="240" w:lineRule="auto"/>
        <w:jc w:val="both"/>
        <w:textAlignment w:val="baseline"/>
        <w:rPr>
          <w:rFonts w:ascii="Times New Roman" w:hAnsi="Times New Roman"/>
          <w:color w:val="000000"/>
          <w:sz w:val="28"/>
          <w:szCs w:val="28"/>
        </w:rPr>
      </w:pPr>
    </w:p>
    <w:p w:rsidR="000A48CA" w:rsidRDefault="000A48CA" w:rsidP="000A48CA">
      <w:pPr>
        <w:shd w:val="clear" w:color="auto" w:fill="FFFFFF"/>
        <w:spacing w:after="188" w:line="240" w:lineRule="auto"/>
        <w:jc w:val="both"/>
        <w:textAlignment w:val="baseline"/>
        <w:rPr>
          <w:rFonts w:ascii="Times New Roman" w:hAnsi="Times New Roman"/>
          <w:color w:val="000000"/>
          <w:sz w:val="28"/>
          <w:szCs w:val="28"/>
        </w:rPr>
      </w:pPr>
    </w:p>
    <w:p w:rsidR="003C1299" w:rsidRDefault="003C1299" w:rsidP="000A48CA">
      <w:pPr>
        <w:shd w:val="clear" w:color="auto" w:fill="FFFFFF"/>
        <w:spacing w:after="188" w:line="240" w:lineRule="auto"/>
        <w:jc w:val="both"/>
        <w:textAlignment w:val="baseline"/>
        <w:rPr>
          <w:rFonts w:ascii="Times New Roman" w:hAnsi="Times New Roman"/>
          <w:color w:val="000000"/>
          <w:sz w:val="28"/>
          <w:szCs w:val="28"/>
        </w:rPr>
      </w:pPr>
    </w:p>
    <w:p w:rsidR="00204399" w:rsidRPr="000A48CA" w:rsidRDefault="00204399" w:rsidP="000A48CA">
      <w:pPr>
        <w:shd w:val="clear" w:color="auto" w:fill="FFFFFF"/>
        <w:spacing w:after="0" w:line="240" w:lineRule="auto"/>
        <w:jc w:val="both"/>
        <w:textAlignment w:val="baseline"/>
        <w:rPr>
          <w:rFonts w:ascii="Times New Roman" w:hAnsi="Times New Roman"/>
          <w:color w:val="000000"/>
          <w:sz w:val="28"/>
          <w:szCs w:val="28"/>
        </w:rPr>
      </w:pPr>
      <w:r w:rsidRPr="000A48CA">
        <w:rPr>
          <w:rFonts w:ascii="Times New Roman" w:hAnsi="Times New Roman"/>
          <w:b/>
          <w:bCs/>
          <w:color w:val="000000"/>
          <w:sz w:val="28"/>
          <w:szCs w:val="28"/>
        </w:rPr>
        <w:t>Керуючий справами (секретар) </w:t>
      </w:r>
    </w:p>
    <w:p w:rsidR="00204399" w:rsidRPr="000A48CA" w:rsidRDefault="00204399" w:rsidP="000A48CA">
      <w:pPr>
        <w:shd w:val="clear" w:color="auto" w:fill="FFFFFF"/>
        <w:spacing w:after="0" w:line="240" w:lineRule="auto"/>
        <w:jc w:val="both"/>
        <w:textAlignment w:val="baseline"/>
        <w:rPr>
          <w:rFonts w:ascii="Times New Roman" w:hAnsi="Times New Roman"/>
          <w:color w:val="000000"/>
          <w:sz w:val="28"/>
          <w:szCs w:val="28"/>
        </w:rPr>
      </w:pPr>
      <w:r w:rsidRPr="000A48CA">
        <w:rPr>
          <w:rFonts w:ascii="Times New Roman" w:hAnsi="Times New Roman"/>
          <w:b/>
          <w:bCs/>
          <w:color w:val="000000"/>
          <w:sz w:val="28"/>
          <w:szCs w:val="28"/>
        </w:rPr>
        <w:t>виконкому селищної ради                                         ВІТАЛІЙ СЕМЕНЧЕНКО</w:t>
      </w:r>
    </w:p>
    <w:sectPr w:rsidR="00204399" w:rsidRPr="000A48CA" w:rsidSect="008C34F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robaPro">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3A79"/>
    <w:rsid w:val="000A48CA"/>
    <w:rsid w:val="000C4297"/>
    <w:rsid w:val="00127B88"/>
    <w:rsid w:val="00204399"/>
    <w:rsid w:val="00280779"/>
    <w:rsid w:val="002C085F"/>
    <w:rsid w:val="002D7D8C"/>
    <w:rsid w:val="003A5A4A"/>
    <w:rsid w:val="003C1299"/>
    <w:rsid w:val="003E25EF"/>
    <w:rsid w:val="003E7971"/>
    <w:rsid w:val="00463645"/>
    <w:rsid w:val="004A7CE1"/>
    <w:rsid w:val="004D707D"/>
    <w:rsid w:val="00593C73"/>
    <w:rsid w:val="005977A4"/>
    <w:rsid w:val="006B3A79"/>
    <w:rsid w:val="006C7258"/>
    <w:rsid w:val="00780489"/>
    <w:rsid w:val="007D1095"/>
    <w:rsid w:val="008C34F9"/>
    <w:rsid w:val="00952D12"/>
    <w:rsid w:val="00990CCD"/>
    <w:rsid w:val="009B1D1B"/>
    <w:rsid w:val="00AB3D42"/>
    <w:rsid w:val="00BA61CD"/>
    <w:rsid w:val="00BB571F"/>
    <w:rsid w:val="00BF376D"/>
    <w:rsid w:val="00E247E5"/>
    <w:rsid w:val="00E427B6"/>
    <w:rsid w:val="00F00214"/>
    <w:rsid w:val="00F251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4D049A9-4099-4000-98C0-C49D11042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09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B3A79"/>
    <w:pPr>
      <w:spacing w:before="100" w:beforeAutospacing="1" w:after="100" w:afterAutospacing="1" w:line="240" w:lineRule="auto"/>
    </w:pPr>
    <w:rPr>
      <w:rFonts w:ascii="Times New Roman" w:hAnsi="Times New Roman"/>
      <w:sz w:val="24"/>
      <w:szCs w:val="24"/>
    </w:rPr>
  </w:style>
  <w:style w:type="character" w:styleId="a4">
    <w:name w:val="Strong"/>
    <w:uiPriority w:val="99"/>
    <w:qFormat/>
    <w:rsid w:val="006B3A7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6907046">
      <w:marLeft w:val="0"/>
      <w:marRight w:val="0"/>
      <w:marTop w:val="0"/>
      <w:marBottom w:val="0"/>
      <w:divBdr>
        <w:top w:val="none" w:sz="0" w:space="0" w:color="auto"/>
        <w:left w:val="none" w:sz="0" w:space="0" w:color="auto"/>
        <w:bottom w:val="none" w:sz="0" w:space="0" w:color="auto"/>
        <w:right w:val="none" w:sz="0" w:space="0" w:color="auto"/>
      </w:divBdr>
      <w:divsChild>
        <w:div w:id="1686907047">
          <w:marLeft w:val="0"/>
          <w:marRight w:val="0"/>
          <w:marTop w:val="0"/>
          <w:marBottom w:val="376"/>
          <w:divBdr>
            <w:top w:val="none" w:sz="0" w:space="0" w:color="auto"/>
            <w:left w:val="none" w:sz="0" w:space="0" w:color="auto"/>
            <w:bottom w:val="none" w:sz="0" w:space="0" w:color="auto"/>
            <w:right w:val="none" w:sz="0" w:space="0" w:color="auto"/>
          </w:divBdr>
          <w:divsChild>
            <w:div w:id="1686907048">
              <w:marLeft w:val="0"/>
              <w:marRight w:val="0"/>
              <w:marTop w:val="250"/>
              <w:marBottom w:val="125"/>
              <w:divBdr>
                <w:top w:val="none" w:sz="0" w:space="0" w:color="auto"/>
                <w:left w:val="none" w:sz="0" w:space="0" w:color="auto"/>
                <w:bottom w:val="none" w:sz="0" w:space="0" w:color="auto"/>
                <w:right w:val="none" w:sz="0" w:space="0" w:color="auto"/>
              </w:divBdr>
            </w:div>
            <w:div w:id="1686907050">
              <w:marLeft w:val="0"/>
              <w:marRight w:val="0"/>
              <w:marTop w:val="125"/>
              <w:marBottom w:val="188"/>
              <w:divBdr>
                <w:top w:val="none" w:sz="0" w:space="0" w:color="auto"/>
                <w:left w:val="none" w:sz="0" w:space="0" w:color="auto"/>
                <w:bottom w:val="none" w:sz="0" w:space="0" w:color="auto"/>
                <w:right w:val="none" w:sz="0" w:space="0" w:color="auto"/>
              </w:divBdr>
            </w:div>
            <w:div w:id="1686907051">
              <w:marLeft w:val="0"/>
              <w:marRight w:val="0"/>
              <w:marTop w:val="0"/>
              <w:marBottom w:val="250"/>
              <w:divBdr>
                <w:top w:val="none" w:sz="0" w:space="0" w:color="auto"/>
                <w:left w:val="none" w:sz="0" w:space="0" w:color="auto"/>
                <w:bottom w:val="none" w:sz="0" w:space="0" w:color="auto"/>
                <w:right w:val="none" w:sz="0" w:space="0" w:color="auto"/>
              </w:divBdr>
            </w:div>
            <w:div w:id="1686907052">
              <w:marLeft w:val="0"/>
              <w:marRight w:val="0"/>
              <w:marTop w:val="0"/>
              <w:marBottom w:val="501"/>
              <w:divBdr>
                <w:top w:val="none" w:sz="0" w:space="0" w:color="auto"/>
                <w:left w:val="none" w:sz="0" w:space="0" w:color="auto"/>
                <w:bottom w:val="none" w:sz="0" w:space="0" w:color="auto"/>
                <w:right w:val="none" w:sz="0" w:space="0" w:color="auto"/>
              </w:divBdr>
            </w:div>
            <w:div w:id="1686907053">
              <w:marLeft w:val="0"/>
              <w:marRight w:val="0"/>
              <w:marTop w:val="0"/>
              <w:marBottom w:val="0"/>
              <w:divBdr>
                <w:top w:val="none" w:sz="0" w:space="0" w:color="auto"/>
                <w:left w:val="none" w:sz="0" w:space="0" w:color="auto"/>
                <w:bottom w:val="none" w:sz="0" w:space="0" w:color="auto"/>
                <w:right w:val="none" w:sz="0" w:space="0" w:color="auto"/>
              </w:divBdr>
            </w:div>
            <w:div w:id="1686907055">
              <w:marLeft w:val="0"/>
              <w:marRight w:val="0"/>
              <w:marTop w:val="376"/>
              <w:marBottom w:val="125"/>
              <w:divBdr>
                <w:top w:val="none" w:sz="0" w:space="0" w:color="auto"/>
                <w:left w:val="none" w:sz="0" w:space="0" w:color="auto"/>
                <w:bottom w:val="none" w:sz="0" w:space="0" w:color="auto"/>
                <w:right w:val="none" w:sz="0" w:space="0" w:color="auto"/>
              </w:divBdr>
            </w:div>
          </w:divsChild>
        </w:div>
        <w:div w:id="1686907049">
          <w:marLeft w:val="0"/>
          <w:marRight w:val="0"/>
          <w:marTop w:val="0"/>
          <w:marBottom w:val="0"/>
          <w:divBdr>
            <w:top w:val="none" w:sz="0" w:space="0" w:color="auto"/>
            <w:left w:val="none" w:sz="0" w:space="0" w:color="auto"/>
            <w:bottom w:val="none" w:sz="0" w:space="0" w:color="auto"/>
            <w:right w:val="none" w:sz="0" w:space="0" w:color="auto"/>
          </w:divBdr>
          <w:divsChild>
            <w:div w:id="1686907054">
              <w:marLeft w:val="0"/>
              <w:marRight w:val="0"/>
              <w:marTop w:val="0"/>
              <w:marBottom w:val="0"/>
              <w:divBdr>
                <w:top w:val="none" w:sz="0" w:space="0" w:color="auto"/>
                <w:left w:val="none" w:sz="0" w:space="0" w:color="auto"/>
                <w:bottom w:val="none" w:sz="0" w:space="0" w:color="auto"/>
                <w:right w:val="none" w:sz="0" w:space="0" w:color="auto"/>
              </w:divBdr>
              <w:divsChild>
                <w:div w:id="168690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8</Pages>
  <Words>6644</Words>
  <Characters>3788</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УКРАЇНА</vt:lpstr>
    </vt:vector>
  </TitlesOfParts>
  <Company/>
  <LinksUpToDate>false</LinksUpToDate>
  <CharactersWithSpaces>10412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subject/>
  <dc:creator>User-rada</dc:creator>
  <cp:keywords/>
  <dc:description/>
  <cp:lastModifiedBy>Віталій Семенченко</cp:lastModifiedBy>
  <cp:revision>15</cp:revision>
  <dcterms:created xsi:type="dcterms:W3CDTF">2021-06-15T07:59:00Z</dcterms:created>
  <dcterms:modified xsi:type="dcterms:W3CDTF">2021-06-22T08:19:00Z</dcterms:modified>
</cp:coreProperties>
</file>