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9A1" w:rsidRPr="007F5A42" w:rsidRDefault="001E49A1" w:rsidP="001E49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F5A4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17F72EDE" wp14:editId="00CDBE50">
            <wp:extent cx="351155" cy="52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9A1" w:rsidRPr="007F5A42" w:rsidRDefault="001E49A1" w:rsidP="001E49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A42"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1E49A1" w:rsidRPr="007F5A42" w:rsidRDefault="001E49A1" w:rsidP="001E49A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A42"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1E49A1" w:rsidRPr="007F5A42" w:rsidRDefault="001E49A1" w:rsidP="001E49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A42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1E49A1" w:rsidRPr="007F5A42" w:rsidRDefault="001E49A1" w:rsidP="001E4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49A1" w:rsidRPr="007F5A42" w:rsidRDefault="001E49A1" w:rsidP="001E49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A42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1E49A1" w:rsidRPr="007F5A42" w:rsidRDefault="001E49A1" w:rsidP="001E49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1E49A1" w:rsidRPr="007F5A42" w:rsidTr="004F0791">
        <w:tc>
          <w:tcPr>
            <w:tcW w:w="3209" w:type="dxa"/>
            <w:hideMark/>
          </w:tcPr>
          <w:p w:rsidR="001E49A1" w:rsidRPr="00C8497E" w:rsidRDefault="001E49A1" w:rsidP="001E49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13</w:t>
            </w:r>
            <w:r w:rsidRPr="007F5A4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липня</w:t>
            </w:r>
            <w:r w:rsidRPr="00C8497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7F5A4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2021</w:t>
            </w:r>
            <w:r w:rsidR="00C8497E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року</w:t>
            </w:r>
          </w:p>
        </w:tc>
        <w:tc>
          <w:tcPr>
            <w:tcW w:w="3209" w:type="dxa"/>
          </w:tcPr>
          <w:p w:rsidR="001E49A1" w:rsidRPr="007F5A42" w:rsidRDefault="001E49A1" w:rsidP="004F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F5A42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proofErr w:type="gramEnd"/>
            <w:r w:rsidRPr="007F5A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F5A42">
              <w:rPr>
                <w:rFonts w:ascii="Times New Roman" w:hAnsi="Times New Roman" w:cs="Times New Roman"/>
                <w:sz w:val="28"/>
                <w:szCs w:val="28"/>
              </w:rPr>
              <w:t>Марківка</w:t>
            </w:r>
            <w:proofErr w:type="spellEnd"/>
          </w:p>
          <w:p w:rsidR="001E49A1" w:rsidRPr="007F5A42" w:rsidRDefault="001E49A1" w:rsidP="004F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:rsidR="001E49A1" w:rsidRPr="00C8497E" w:rsidRDefault="001E49A1" w:rsidP="00C84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8497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№ </w:t>
            </w:r>
            <w:r w:rsidR="00C8497E" w:rsidRPr="00C8497E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2</w:t>
            </w:r>
            <w:r w:rsidRPr="00C8497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</w:p>
        </w:tc>
      </w:tr>
    </w:tbl>
    <w:p w:rsidR="00085548" w:rsidRPr="001E49A1" w:rsidRDefault="00085548" w:rsidP="00C8497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85548" w:rsidRDefault="00C8497E" w:rsidP="00C8497E">
      <w:pPr>
        <w:shd w:val="clear" w:color="auto" w:fill="FDFDFD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849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Затвердити Протокол № 1 засідання комісії з питань визначення напрямів та об’єктів, на які буде спрямовано субвенцію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</w:r>
    </w:p>
    <w:p w:rsidR="00C8497E" w:rsidRDefault="00C8497E" w:rsidP="00C8497E">
      <w:pPr>
        <w:shd w:val="clear" w:color="auto" w:fill="FDFDFD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C8497E" w:rsidRPr="00C8497E" w:rsidRDefault="00C8497E" w:rsidP="00C8497E">
      <w:pPr>
        <w:shd w:val="clear" w:color="auto" w:fill="FDFDFD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85548" w:rsidRPr="001E49A1" w:rsidRDefault="00085548" w:rsidP="001E49A1">
      <w:pPr>
        <w:shd w:val="clear" w:color="auto" w:fill="FDFDFD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E49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Керуючись ст.</w:t>
      </w:r>
      <w:r w:rsidR="001E49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E49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ст. </w:t>
      </w:r>
      <w:r w:rsidR="001E49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34</w:t>
      </w:r>
      <w:r w:rsidRPr="001E49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52 Закону України «Про місцеве самоврядування в Україні», відповідно до Порядку та умов надання субвенції з державного бюджету місцевим бюджетам на проектні, будівельно-ремонтні роботи, придбання житла та приміщень для розвитку сімейних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числа, затверджених постановою кабінету Міністрів України від 26 травня 2021 року № 615 «Деякі питання забезпечення дітей-сиріт, дітей, позбавлених батьківського піклування, осіб з їх числа житлом та підтримки малих групових будинків», виконавчий комітет с</w:t>
      </w:r>
      <w:r w:rsidR="001E49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елищн</w:t>
      </w:r>
      <w:r w:rsidRPr="001E49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 ради</w:t>
      </w:r>
    </w:p>
    <w:p w:rsidR="00085548" w:rsidRDefault="00085548" w:rsidP="001E49A1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1E49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вирішив:</w:t>
      </w:r>
    </w:p>
    <w:p w:rsidR="001E49A1" w:rsidRPr="001E49A1" w:rsidRDefault="001E49A1" w:rsidP="001E49A1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33DF" w:rsidRPr="000F31D6" w:rsidRDefault="00085548" w:rsidP="000F31D6">
      <w:pPr>
        <w:shd w:val="clear" w:color="auto" w:fill="FDFDFD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F31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</w:t>
      </w:r>
      <w:r w:rsidR="001233DF" w:rsidRPr="000F31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Затвердити </w:t>
      </w:r>
      <w:r w:rsidR="000F31D6" w:rsidRPr="000F31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Протокол № 1 засідання комісії</w:t>
      </w:r>
      <w:r w:rsidR="000F31D6" w:rsidRPr="007F5A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0F31D6" w:rsidRPr="000F31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питань визначення напрямів та об’єктів, на які буде спрямовано субвенцію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</w:r>
      <w:r w:rsidR="000F31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(додається).</w:t>
      </w:r>
    </w:p>
    <w:p w:rsidR="00085548" w:rsidRPr="001E49A1" w:rsidRDefault="00085548" w:rsidP="001E49A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5548" w:rsidRPr="001E49A1" w:rsidRDefault="000F31D6" w:rsidP="001E49A1">
      <w:pPr>
        <w:shd w:val="clear" w:color="auto" w:fill="FDFDFD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085548" w:rsidRPr="001E49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Контроль за виконанням рішення покласти на виконавчий комі</w:t>
      </w:r>
      <w:r w:rsidR="006E31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тет Марківської селищної ради.</w:t>
      </w:r>
    </w:p>
    <w:p w:rsidR="001E49A1" w:rsidRDefault="001E49A1" w:rsidP="001E49A1">
      <w:pPr>
        <w:shd w:val="clear" w:color="auto" w:fill="FFFFFF"/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E49A1" w:rsidRPr="001E49A1" w:rsidRDefault="001E49A1" w:rsidP="001E49A1">
      <w:pPr>
        <w:shd w:val="clear" w:color="auto" w:fill="FFFFFF"/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E49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Заступник селищного голови</w:t>
      </w:r>
    </w:p>
    <w:p w:rsidR="001E49A1" w:rsidRPr="001E49A1" w:rsidRDefault="001E49A1" w:rsidP="001E49A1">
      <w:pPr>
        <w:shd w:val="clear" w:color="auto" w:fill="FFFFFF"/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E49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 діяльності виконавчих органів ради</w:t>
      </w:r>
      <w:r w:rsidRPr="001E49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  <w:t>Юрій КОВТУН</w:t>
      </w:r>
    </w:p>
    <w:sectPr w:rsidR="001E49A1" w:rsidRPr="001E49A1" w:rsidSect="00C849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127F39"/>
    <w:multiLevelType w:val="hybridMultilevel"/>
    <w:tmpl w:val="1A883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6D6"/>
    <w:rsid w:val="00085548"/>
    <w:rsid w:val="000F31D6"/>
    <w:rsid w:val="00110531"/>
    <w:rsid w:val="001233DF"/>
    <w:rsid w:val="001E49A1"/>
    <w:rsid w:val="005C06D6"/>
    <w:rsid w:val="006E3123"/>
    <w:rsid w:val="00C8497E"/>
    <w:rsid w:val="00DD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2A92EA-6162-4E55-BD6C-648E495BC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548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</dc:creator>
  <cp:keywords/>
  <dc:description/>
  <cp:lastModifiedBy>Віталій Семенченко</cp:lastModifiedBy>
  <cp:revision>8</cp:revision>
  <dcterms:created xsi:type="dcterms:W3CDTF">2021-07-13T11:33:00Z</dcterms:created>
  <dcterms:modified xsi:type="dcterms:W3CDTF">2021-07-14T11:56:00Z</dcterms:modified>
</cp:coreProperties>
</file>