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0E04707A" w:rsidR="00F55EBC" w:rsidRDefault="002B137C" w:rsidP="00240F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240FB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240FB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серп</w:t>
            </w:r>
            <w:r w:rsidR="00B1399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</w:t>
            </w:r>
            <w:r w:rsidR="008F7F4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0A5B2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EC2AF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15C38D02" w:rsidR="00F55EBC" w:rsidRPr="002B137C" w:rsidRDefault="00F55EBC" w:rsidP="00240F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240F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</w:t>
            </w:r>
          </w:p>
        </w:tc>
      </w:tr>
    </w:tbl>
    <w:p w14:paraId="1DD3C681" w14:textId="7A1A4E6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E3EBE0D" w14:textId="77777777" w:rsidR="008F7F4B" w:rsidRDefault="008F7F4B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0A05427F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</w:t>
      </w:r>
      <w:proofErr w:type="spellStart"/>
      <w:r w:rsidR="00240FB6">
        <w:rPr>
          <w:rFonts w:ascii="Times New Roman" w:hAnsi="Times New Roman"/>
          <w:b/>
          <w:color w:val="000000"/>
          <w:sz w:val="28"/>
          <w:szCs w:val="28"/>
          <w:lang w:val="uk-UA"/>
        </w:rPr>
        <w:t>омолоджуючу</w:t>
      </w:r>
      <w:proofErr w:type="spellEnd"/>
      <w:r w:rsidR="00240FB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55A54">
        <w:rPr>
          <w:rFonts w:ascii="Times New Roman" w:hAnsi="Times New Roman"/>
          <w:b/>
          <w:color w:val="000000"/>
          <w:sz w:val="28"/>
          <w:szCs w:val="28"/>
          <w:lang w:val="uk-UA"/>
        </w:rPr>
        <w:t>обрізку дерев</w:t>
      </w:r>
    </w:p>
    <w:p w14:paraId="3716259F" w14:textId="280DE3A6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5DBA0631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E65BCE">
        <w:rPr>
          <w:rFonts w:ascii="Times New Roman" w:hAnsi="Times New Roman"/>
          <w:color w:val="000000"/>
          <w:sz w:val="28"/>
          <w:szCs w:val="28"/>
          <w:lang w:val="uk-UA"/>
        </w:rPr>
        <w:t>Семенченка</w:t>
      </w:r>
      <w:proofErr w:type="spellEnd"/>
      <w:r w:rsidR="00E65BCE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Віктора Миколайовича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</w:t>
      </w:r>
      <w:proofErr w:type="spellStart"/>
      <w:r w:rsidR="000A5B2F">
        <w:rPr>
          <w:rFonts w:ascii="Times New Roman" w:hAnsi="Times New Roman"/>
          <w:color w:val="000000"/>
          <w:sz w:val="28"/>
          <w:szCs w:val="28"/>
          <w:lang w:val="uk-UA"/>
        </w:rPr>
        <w:t>омолоджуючу</w:t>
      </w:r>
      <w:proofErr w:type="spellEnd"/>
      <w:r w:rsidR="000A5B2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обрізку </w:t>
      </w:r>
      <w:r w:rsidR="000A5B2F">
        <w:rPr>
          <w:rFonts w:ascii="Times New Roman" w:hAnsi="Times New Roman"/>
          <w:color w:val="000000"/>
          <w:sz w:val="28"/>
          <w:szCs w:val="28"/>
          <w:lang w:val="uk-UA"/>
        </w:rPr>
        <w:t xml:space="preserve">трьох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дерев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знаходяться 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за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мт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E65BCE">
        <w:rPr>
          <w:rFonts w:ascii="Times New Roman" w:hAnsi="Times New Roman"/>
          <w:color w:val="000000"/>
          <w:sz w:val="28"/>
          <w:szCs w:val="28"/>
          <w:lang w:val="uk-UA"/>
        </w:rPr>
        <w:t>вул. Єременка. 134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931E7DA" w14:textId="687B5007" w:rsidR="00F55EBC" w:rsidRPr="009520A5" w:rsidRDefault="009520A5" w:rsidP="002B137C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="00F55EBC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Надати дозвіл </w:t>
      </w:r>
      <w:proofErr w:type="spellStart"/>
      <w:r w:rsidR="00F55EBC" w:rsidRPr="009520A5">
        <w:rPr>
          <w:rFonts w:ascii="Times New Roman" w:hAnsi="Times New Roman"/>
          <w:color w:val="000000"/>
          <w:sz w:val="28"/>
          <w:szCs w:val="28"/>
          <w:lang w:val="uk-UA"/>
        </w:rPr>
        <w:t>гр</w:t>
      </w:r>
      <w:proofErr w:type="spellEnd"/>
      <w:r w:rsidR="00B13992" w:rsidRP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65BCE">
        <w:rPr>
          <w:rFonts w:ascii="Times New Roman" w:hAnsi="Times New Roman"/>
          <w:color w:val="000000"/>
          <w:sz w:val="28"/>
          <w:szCs w:val="28"/>
          <w:lang w:val="uk-UA"/>
        </w:rPr>
        <w:t>Семенченку</w:t>
      </w:r>
      <w:proofErr w:type="spellEnd"/>
      <w:r w:rsidR="00E65BCE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Віктору Миколайовичу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</w:t>
      </w:r>
      <w:proofErr w:type="spellStart"/>
      <w:r w:rsidR="000A5B2F">
        <w:rPr>
          <w:rFonts w:ascii="Times New Roman" w:hAnsi="Times New Roman"/>
          <w:color w:val="000000"/>
          <w:sz w:val="28"/>
          <w:szCs w:val="28"/>
          <w:lang w:val="uk-UA"/>
        </w:rPr>
        <w:t>омолоджуючу</w:t>
      </w:r>
      <w:proofErr w:type="spellEnd"/>
      <w:r w:rsidR="000A5B2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обрізку дерев, які знаходяться за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 смт.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E65BCE">
        <w:rPr>
          <w:rFonts w:ascii="Times New Roman" w:hAnsi="Times New Roman"/>
          <w:color w:val="000000"/>
          <w:sz w:val="28"/>
          <w:szCs w:val="28"/>
          <w:lang w:val="uk-UA"/>
        </w:rPr>
        <w:t>вул. Єременка, 134</w:t>
      </w:r>
      <w:r w:rsidR="002B137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A988A69" w14:textId="07F6688B" w:rsidR="00F55EBC" w:rsidRDefault="00F55EBC" w:rsidP="000A5B2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E65BCE">
        <w:rPr>
          <w:rFonts w:ascii="Times New Roman" w:hAnsi="Times New Roman"/>
          <w:color w:val="000000"/>
          <w:sz w:val="28"/>
          <w:szCs w:val="28"/>
          <w:lang w:val="uk-UA"/>
        </w:rPr>
        <w:t>Семенченка</w:t>
      </w:r>
      <w:proofErr w:type="spellEnd"/>
      <w:r w:rsidR="00E65BCE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Віктора Миколайовича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492BB8C5" w:rsidR="00F55EBC" w:rsidRDefault="00F55EBC" w:rsidP="002B137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6A90BBA4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D7B71D9" w14:textId="77777777" w:rsidR="00092E91" w:rsidRDefault="00092E91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640412F" w14:textId="1C183AB6" w:rsidR="00722312" w:rsidRPr="000A5B2F" w:rsidRDefault="00E65BCE" w:rsidP="00722312">
      <w:pPr>
        <w:rPr>
          <w:rFonts w:ascii="Times New Roman" w:hAnsi="Times New Roman"/>
          <w:bCs/>
          <w:sz w:val="28"/>
          <w:szCs w:val="28"/>
          <w:lang w:val="uk-UA" w:eastAsia="en-US"/>
        </w:rPr>
      </w:pPr>
      <w:r w:rsidRPr="000A5B2F">
        <w:rPr>
          <w:rFonts w:ascii="Times New Roman" w:hAnsi="Times New Roman"/>
          <w:bCs/>
          <w:sz w:val="28"/>
          <w:szCs w:val="28"/>
          <w:lang w:val="uk-UA" w:eastAsia="en-US"/>
        </w:rPr>
        <w:t>Селищний голова</w:t>
      </w:r>
      <w:r w:rsidR="00B13992" w:rsidRPr="000A5B2F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B13992" w:rsidRPr="000A5B2F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B13992" w:rsidRPr="000A5B2F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B13992" w:rsidRPr="000A5B2F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0A5B2F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bookmarkStart w:id="0" w:name="_GoBack"/>
      <w:bookmarkEnd w:id="0"/>
      <w:r w:rsidR="00AE3D56" w:rsidRPr="000A5B2F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722312" w:rsidRPr="000A5B2F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722312" w:rsidRPr="000A5B2F">
        <w:rPr>
          <w:rFonts w:ascii="Times New Roman" w:hAnsi="Times New Roman"/>
          <w:bCs/>
          <w:sz w:val="28"/>
          <w:szCs w:val="28"/>
          <w:lang w:val="uk-UA" w:eastAsia="en-US"/>
        </w:rPr>
        <w:tab/>
        <w:t xml:space="preserve"> </w:t>
      </w:r>
      <w:r w:rsidRPr="000A5B2F">
        <w:rPr>
          <w:rFonts w:ascii="Times New Roman" w:hAnsi="Times New Roman"/>
          <w:bCs/>
          <w:sz w:val="28"/>
          <w:szCs w:val="20"/>
          <w:lang w:val="uk-UA" w:eastAsia="en-US"/>
        </w:rPr>
        <w:t>Ігор ДЗЮБА</w:t>
      </w:r>
    </w:p>
    <w:sectPr w:rsidR="00722312" w:rsidRPr="000A5B2F" w:rsidSect="000A5B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9BA"/>
    <w:multiLevelType w:val="hybridMultilevel"/>
    <w:tmpl w:val="C3A89BBE"/>
    <w:lvl w:ilvl="0" w:tplc="D41E3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02FF0"/>
    <w:multiLevelType w:val="hybridMultilevel"/>
    <w:tmpl w:val="6FD4A28A"/>
    <w:lvl w:ilvl="0" w:tplc="4FC83B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92E91"/>
    <w:rsid w:val="000A5B2F"/>
    <w:rsid w:val="00155A54"/>
    <w:rsid w:val="00240FB6"/>
    <w:rsid w:val="002B137C"/>
    <w:rsid w:val="004D352E"/>
    <w:rsid w:val="00722312"/>
    <w:rsid w:val="008F7F4B"/>
    <w:rsid w:val="009520A5"/>
    <w:rsid w:val="00AE3D56"/>
    <w:rsid w:val="00B13992"/>
    <w:rsid w:val="00C1244B"/>
    <w:rsid w:val="00C15AE9"/>
    <w:rsid w:val="00D25540"/>
    <w:rsid w:val="00E65BCE"/>
    <w:rsid w:val="00EC2AFD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FB91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C15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17</cp:revision>
  <dcterms:created xsi:type="dcterms:W3CDTF">2021-01-28T12:08:00Z</dcterms:created>
  <dcterms:modified xsi:type="dcterms:W3CDTF">2021-08-27T12:15:00Z</dcterms:modified>
</cp:coreProperties>
</file>