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94" w:rsidRPr="00B661EA" w:rsidRDefault="00236094" w:rsidP="00236094">
      <w:pPr>
        <w:spacing w:line="240" w:lineRule="auto"/>
        <w:ind w:firstLine="4536"/>
        <w:rPr>
          <w:rFonts w:ascii="Times New Roman" w:eastAsia="Times New Roman" w:hAnsi="Times New Roman" w:cs="Times New Roman"/>
          <w:snapToGrid w:val="0"/>
          <w:spacing w:val="8"/>
          <w:sz w:val="28"/>
          <w:szCs w:val="20"/>
          <w:lang w:val="uk-UA" w:eastAsia="ru-RU"/>
        </w:rPr>
      </w:pPr>
      <w:r w:rsidRPr="00B661EA">
        <w:rPr>
          <w:rFonts w:ascii="Times New Roman" w:eastAsia="Times New Roman" w:hAnsi="Times New Roman" w:cs="Times New Roman"/>
          <w:noProof/>
          <w:spacing w:val="8"/>
          <w:sz w:val="28"/>
          <w:szCs w:val="20"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094" w:rsidRPr="00B661EA" w:rsidRDefault="00236094" w:rsidP="00236094">
      <w:pPr>
        <w:spacing w:line="240" w:lineRule="auto"/>
        <w:ind w:firstLine="4200"/>
        <w:jc w:val="center"/>
        <w:rPr>
          <w:rFonts w:ascii="Times New Roman" w:eastAsia="Times New Roman" w:hAnsi="Times New Roman" w:cs="Times New Roman"/>
          <w:snapToGrid w:val="0"/>
          <w:spacing w:val="8"/>
          <w:sz w:val="16"/>
          <w:szCs w:val="20"/>
          <w:lang w:val="uk-UA" w:eastAsia="ru-RU"/>
        </w:rPr>
      </w:pPr>
    </w:p>
    <w:p w:rsidR="00236094" w:rsidRPr="00236094" w:rsidRDefault="00236094" w:rsidP="00236094">
      <w:pPr>
        <w:jc w:val="center"/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val="uk-UA" w:eastAsia="ru-RU"/>
        </w:rPr>
      </w:pPr>
      <w:r w:rsidRPr="00236094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val="uk-UA" w:eastAsia="ru-RU"/>
        </w:rPr>
        <w:t>УКРАЇНА</w:t>
      </w:r>
    </w:p>
    <w:p w:rsidR="00F74FF1" w:rsidRPr="00021E49" w:rsidRDefault="00F74FF1" w:rsidP="002360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E49">
        <w:rPr>
          <w:rFonts w:ascii="Times New Roman" w:hAnsi="Times New Roman" w:cs="Times New Roman"/>
          <w:b/>
          <w:sz w:val="28"/>
          <w:szCs w:val="28"/>
        </w:rPr>
        <w:t>ЗАБОЛОТТІВСЬКА   СЕЛИЩНА  РАДА</w:t>
      </w:r>
    </w:p>
    <w:p w:rsidR="00F74FF1" w:rsidRPr="00021E49" w:rsidRDefault="00F74FF1" w:rsidP="00021E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E49">
        <w:rPr>
          <w:rFonts w:ascii="Times New Roman" w:hAnsi="Times New Roman" w:cs="Times New Roman"/>
          <w:b/>
          <w:sz w:val="28"/>
          <w:szCs w:val="28"/>
        </w:rPr>
        <w:t>РАТНІВСЬКОГО РАЙОНУ ВОЛИНСЬКОЇ ОБЛАСТІ</w:t>
      </w:r>
    </w:p>
    <w:p w:rsidR="00F74FF1" w:rsidRPr="00021E49" w:rsidRDefault="00F74FF1" w:rsidP="00021E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74FF1" w:rsidRPr="00021E49" w:rsidRDefault="00F74FF1" w:rsidP="00021E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FF1" w:rsidRPr="00021E49" w:rsidRDefault="00F74FF1" w:rsidP="00021E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1E4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21E49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F74FF1" w:rsidRPr="00AA0D02" w:rsidRDefault="00F74FF1" w:rsidP="00021E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E49">
        <w:rPr>
          <w:rFonts w:ascii="Times New Roman" w:hAnsi="Times New Roman" w:cs="Times New Roman"/>
          <w:b/>
          <w:sz w:val="28"/>
          <w:szCs w:val="28"/>
        </w:rPr>
        <w:t xml:space="preserve">23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тра</w:t>
      </w:r>
      <w:r w:rsidR="00AA0D02">
        <w:rPr>
          <w:rFonts w:ascii="Times New Roman" w:hAnsi="Times New Roman" w:cs="Times New Roman"/>
          <w:b/>
          <w:sz w:val="28"/>
          <w:szCs w:val="28"/>
        </w:rPr>
        <w:t>вня</w:t>
      </w:r>
      <w:proofErr w:type="spellEnd"/>
      <w:r w:rsidR="00AA0D02">
        <w:rPr>
          <w:rFonts w:ascii="Times New Roman" w:hAnsi="Times New Roman" w:cs="Times New Roman"/>
          <w:b/>
          <w:sz w:val="28"/>
          <w:szCs w:val="28"/>
        </w:rPr>
        <w:t xml:space="preserve"> 2018 </w:t>
      </w:r>
      <w:r w:rsidR="00AA0D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року                                             </w:t>
      </w:r>
      <w:r w:rsidR="00021E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0D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A0D02">
        <w:rPr>
          <w:rFonts w:ascii="Times New Roman" w:hAnsi="Times New Roman" w:cs="Times New Roman"/>
          <w:b/>
          <w:sz w:val="28"/>
          <w:szCs w:val="28"/>
        </w:rPr>
        <w:t>смт</w:t>
      </w:r>
      <w:proofErr w:type="spellEnd"/>
      <w:r w:rsidR="00AA0D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A0D02">
        <w:rPr>
          <w:rFonts w:ascii="Times New Roman" w:hAnsi="Times New Roman" w:cs="Times New Roman"/>
          <w:b/>
          <w:sz w:val="28"/>
          <w:szCs w:val="28"/>
        </w:rPr>
        <w:t>Заболоття</w:t>
      </w:r>
      <w:proofErr w:type="spellEnd"/>
      <w:r w:rsidR="00AA0D0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0D02">
        <w:rPr>
          <w:rFonts w:ascii="Times New Roman" w:hAnsi="Times New Roman" w:cs="Times New Roman"/>
          <w:b/>
          <w:sz w:val="28"/>
          <w:szCs w:val="28"/>
          <w:lang w:val="uk-UA"/>
        </w:rPr>
        <w:t>№11/2</w:t>
      </w:r>
    </w:p>
    <w:p w:rsidR="00F74FF1" w:rsidRDefault="00236094" w:rsidP="00F74FF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F74FF1" w:rsidRPr="00021E49">
        <w:rPr>
          <w:rFonts w:ascii="Times New Roman" w:hAnsi="Times New Roman" w:cs="Times New Roman"/>
          <w:sz w:val="28"/>
          <w:szCs w:val="28"/>
        </w:rPr>
        <w:t xml:space="preserve">Про </w:t>
      </w:r>
      <w:r w:rsid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E49">
        <w:rPr>
          <w:rFonts w:ascii="Times New Roman" w:hAnsi="Times New Roman" w:cs="Times New Roman"/>
          <w:sz w:val="28"/>
          <w:szCs w:val="28"/>
        </w:rPr>
        <w:t>місцеві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E49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E4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E49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 на 201</w:t>
      </w:r>
      <w:r w:rsidR="00021E4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74FF1"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74FF1" w:rsidRPr="00021E4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74FF1" w:rsidRPr="00021E49"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236094" w:rsidRPr="00236094" w:rsidRDefault="00236094" w:rsidP="00F74FF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4FF1" w:rsidRPr="00236094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r w:rsidR="0023609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21E4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021E49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пункту 24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26,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69 Закону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статтями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10, 12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І,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розділів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ХІІ та XX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, Закону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законодавчих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proofErr w:type="gram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збалансован</w:t>
      </w:r>
      <w:r w:rsidR="00021E49">
        <w:rPr>
          <w:rFonts w:ascii="Times New Roman" w:hAnsi="Times New Roman" w:cs="Times New Roman"/>
          <w:sz w:val="28"/>
          <w:szCs w:val="28"/>
        </w:rPr>
        <w:t>ості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E49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E49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 у 201</w:t>
      </w:r>
      <w:r w:rsidR="00021E4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", Закону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інвестиційного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клімату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зайняття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E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>ідприємницькою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наповнення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бюджету, 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F74FF1" w:rsidRDefault="00236094" w:rsidP="002360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F74FF1" w:rsidRPr="00021E49">
        <w:rPr>
          <w:rFonts w:ascii="Times New Roman" w:hAnsi="Times New Roman" w:cs="Times New Roman"/>
          <w:sz w:val="28"/>
          <w:szCs w:val="28"/>
        </w:rPr>
        <w:t>ВИРІШИЛА:</w:t>
      </w:r>
    </w:p>
    <w:p w:rsidR="00F74FF1" w:rsidRPr="00021E49" w:rsidRDefault="00F74FF1" w:rsidP="00F74FF1">
      <w:pPr>
        <w:rPr>
          <w:rFonts w:ascii="Times New Roman" w:hAnsi="Times New Roman" w:cs="Times New Roman"/>
          <w:b/>
          <w:sz w:val="28"/>
          <w:szCs w:val="28"/>
        </w:rPr>
      </w:pPr>
      <w:r w:rsidRPr="00021E49">
        <w:rPr>
          <w:rFonts w:ascii="Times New Roman" w:hAnsi="Times New Roman" w:cs="Times New Roman"/>
          <w:b/>
          <w:sz w:val="28"/>
          <w:szCs w:val="28"/>
        </w:rPr>
        <w:t>1.</w:t>
      </w:r>
      <w:r w:rsidRPr="00021E49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Встановити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Заболоттівської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такі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021E49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021E49">
        <w:rPr>
          <w:rFonts w:ascii="Times New Roman" w:hAnsi="Times New Roman" w:cs="Times New Roman"/>
          <w:b/>
          <w:sz w:val="28"/>
          <w:szCs w:val="28"/>
        </w:rPr>
        <w:t>ісцеві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податки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збори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>:</w:t>
      </w:r>
    </w:p>
    <w:p w:rsidR="00F74FF1" w:rsidRPr="00021E49" w:rsidRDefault="00F74FF1" w:rsidP="00F74FF1">
      <w:pPr>
        <w:rPr>
          <w:rFonts w:ascii="Times New Roman" w:hAnsi="Times New Roman" w:cs="Times New Roman"/>
          <w:b/>
          <w:sz w:val="28"/>
          <w:szCs w:val="28"/>
        </w:rPr>
      </w:pPr>
      <w:r w:rsidRPr="00021E49">
        <w:rPr>
          <w:rFonts w:ascii="Times New Roman" w:hAnsi="Times New Roman" w:cs="Times New Roman"/>
          <w:b/>
          <w:sz w:val="28"/>
          <w:szCs w:val="28"/>
        </w:rPr>
        <w:t>1.1.</w:t>
      </w:r>
      <w:r w:rsidRPr="00021E49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Єдиний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податок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>: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фіксована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ставка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- 10%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прожиткового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мінімуму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працездатних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E49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021E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встановленого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законом на 1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) року;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фіксована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ставка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</w:t>
      </w:r>
      <w:r w:rsidR="00021E49">
        <w:rPr>
          <w:rFonts w:ascii="Times New Roman" w:hAnsi="Times New Roman" w:cs="Times New Roman"/>
          <w:sz w:val="28"/>
          <w:szCs w:val="28"/>
        </w:rPr>
        <w:t>датку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E49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E49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E4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="00021E49">
        <w:rPr>
          <w:rFonts w:ascii="Times New Roman" w:hAnsi="Times New Roman" w:cs="Times New Roman"/>
          <w:sz w:val="28"/>
          <w:szCs w:val="28"/>
        </w:rPr>
        <w:t xml:space="preserve">- </w:t>
      </w:r>
      <w:r w:rsidR="00021E49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021E49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мінімальної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плати,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встановленого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законом на 1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) року;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відсоткова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ставка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021E4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: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   1) 3% доходу - </w:t>
      </w:r>
      <w:proofErr w:type="gramStart"/>
      <w:r w:rsidRPr="00021E4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додану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Податковим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кодексом;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   2) 5% доходу - </w:t>
      </w:r>
      <w:proofErr w:type="gramStart"/>
      <w:r w:rsidRPr="00021E4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додану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до складу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.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b/>
          <w:sz w:val="28"/>
          <w:szCs w:val="28"/>
        </w:rPr>
        <w:t xml:space="preserve">1.2.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Податок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майно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який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складається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:</w:t>
      </w:r>
    </w:p>
    <w:p w:rsidR="00F74FF1" w:rsidRPr="00F35FC2" w:rsidRDefault="00F74FF1" w:rsidP="00F35F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927A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5F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B6812">
        <w:rPr>
          <w:rFonts w:ascii="Times New Roman" w:hAnsi="Times New Roman" w:cs="Times New Roman"/>
          <w:sz w:val="28"/>
          <w:szCs w:val="28"/>
          <w:lang w:val="uk-UA"/>
        </w:rPr>
        <w:t>типове</w:t>
      </w:r>
      <w:proofErr w:type="spellEnd"/>
      <w:r w:rsidR="00F35FC2">
        <w:rPr>
          <w:rFonts w:ascii="Times New Roman" w:hAnsi="Times New Roman" w:cs="Times New Roman"/>
          <w:sz w:val="28"/>
          <w:szCs w:val="28"/>
          <w:lang w:val="uk-UA"/>
        </w:rPr>
        <w:t xml:space="preserve"> рішення №11/2</w:t>
      </w:r>
      <w:proofErr w:type="gramStart"/>
      <w:r w:rsidR="00F35FC2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proofErr w:type="gramEnd"/>
    </w:p>
    <w:p w:rsidR="00F74FF1" w:rsidRPr="00927AD4" w:rsidRDefault="00F35FC2" w:rsidP="00F74FF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27AD4">
        <w:rPr>
          <w:rFonts w:ascii="Times New Roman" w:hAnsi="Times New Roman" w:cs="Times New Roman"/>
          <w:sz w:val="28"/>
          <w:szCs w:val="28"/>
        </w:rPr>
        <w:t>) плата за землю</w:t>
      </w:r>
      <w:r w:rsidR="00927AD4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EB6812">
        <w:rPr>
          <w:rFonts w:ascii="Times New Roman" w:hAnsi="Times New Roman" w:cs="Times New Roman"/>
          <w:sz w:val="28"/>
          <w:szCs w:val="28"/>
          <w:lang w:val="uk-UA"/>
        </w:rPr>
        <w:t xml:space="preserve"> типове </w:t>
      </w:r>
      <w:r w:rsidR="00927AD4">
        <w:rPr>
          <w:rFonts w:ascii="Times New Roman" w:hAnsi="Times New Roman" w:cs="Times New Roman"/>
          <w:sz w:val="28"/>
          <w:szCs w:val="28"/>
          <w:lang w:val="uk-UA"/>
        </w:rPr>
        <w:t xml:space="preserve"> рішення № 11/2 Б.</w:t>
      </w:r>
    </w:p>
    <w:p w:rsidR="00F74FF1" w:rsidRPr="00021E49" w:rsidRDefault="00F74FF1" w:rsidP="00F74FF1">
      <w:pPr>
        <w:rPr>
          <w:rFonts w:ascii="Times New Roman" w:hAnsi="Times New Roman" w:cs="Times New Roman"/>
          <w:b/>
          <w:sz w:val="28"/>
          <w:szCs w:val="28"/>
        </w:rPr>
      </w:pPr>
      <w:r w:rsidRPr="00021E49">
        <w:rPr>
          <w:rFonts w:ascii="Times New Roman" w:hAnsi="Times New Roman" w:cs="Times New Roman"/>
          <w:b/>
          <w:sz w:val="28"/>
          <w:szCs w:val="28"/>
        </w:rPr>
        <w:t xml:space="preserve">1.3. 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Туристичний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збі</w:t>
      </w:r>
      <w:proofErr w:type="gramStart"/>
      <w:r w:rsidRPr="00021E49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021E49">
        <w:rPr>
          <w:rFonts w:ascii="Times New Roman" w:hAnsi="Times New Roman" w:cs="Times New Roman"/>
          <w:b/>
          <w:sz w:val="28"/>
          <w:szCs w:val="28"/>
        </w:rPr>
        <w:t>: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- ставка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туристичного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становить 1% до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.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1.4.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Збір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місця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паркування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транспортних</w:t>
      </w:r>
      <w:proofErr w:type="spellEnd"/>
      <w:r w:rsidRPr="00021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b/>
          <w:sz w:val="28"/>
          <w:szCs w:val="28"/>
        </w:rPr>
        <w:t>засобів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1E4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0,5%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мінімальної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плати,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установленої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законом на 1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) року. 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).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збі</w:t>
      </w:r>
      <w:proofErr w:type="gramStart"/>
      <w:r w:rsidRPr="00021E4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21E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).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збі</w:t>
      </w:r>
      <w:proofErr w:type="gramStart"/>
      <w:r w:rsidRPr="00021E4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21E4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паркування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).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5. Дане </w:t>
      </w:r>
      <w:proofErr w:type="spellStart"/>
      <w:proofErr w:type="gramStart"/>
      <w:r w:rsidRPr="00021E4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оприлюднити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Заболоттівської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ради. 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E4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направити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Ратнівського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Ковельської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об`єднаної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інспекції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 Головного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ДФС у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Волинській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триденний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.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 7.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втратило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E4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19.02.2015 року № 32/3 "Про 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місцеві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на 2016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".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втратило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E4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r w:rsidR="00925BF2">
        <w:rPr>
          <w:rFonts w:ascii="Times New Roman" w:hAnsi="Times New Roman" w:cs="Times New Roman"/>
          <w:sz w:val="28"/>
          <w:szCs w:val="28"/>
          <w:lang w:val="uk-UA"/>
        </w:rPr>
        <w:t>07,02</w:t>
      </w:r>
      <w:r w:rsidR="00021E49">
        <w:rPr>
          <w:rFonts w:ascii="Times New Roman" w:hAnsi="Times New Roman" w:cs="Times New Roman"/>
          <w:sz w:val="28"/>
          <w:szCs w:val="28"/>
          <w:lang w:val="uk-UA"/>
        </w:rPr>
        <w:t>,2017</w:t>
      </w:r>
      <w:r w:rsidRPr="00021E49">
        <w:rPr>
          <w:rFonts w:ascii="Times New Roman" w:hAnsi="Times New Roman" w:cs="Times New Roman"/>
          <w:sz w:val="28"/>
          <w:szCs w:val="28"/>
        </w:rPr>
        <w:t xml:space="preserve"> року № 2/6 "Про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місцеві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на 2017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"  та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06.01.2017 року       № 1/19 "Про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ставок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>".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9. Дане </w:t>
      </w:r>
      <w:proofErr w:type="spellStart"/>
      <w:proofErr w:type="gramStart"/>
      <w:r w:rsidRPr="00021E4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набирає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01.01.2019 року.</w:t>
      </w:r>
    </w:p>
    <w:p w:rsidR="00F74FF1" w:rsidRDefault="00F74FF1" w:rsidP="00F74FF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E49">
        <w:rPr>
          <w:rFonts w:ascii="Times New Roman" w:hAnsi="Times New Roman" w:cs="Times New Roman"/>
          <w:sz w:val="28"/>
          <w:szCs w:val="28"/>
        </w:rPr>
        <w:t xml:space="preserve">10. Контроль за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E4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на головного бухгалтера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Цимбалюк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EB6812" w:rsidRDefault="00EB6812" w:rsidP="00F74FF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6812" w:rsidRDefault="00EB6812" w:rsidP="00F74FF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6812" w:rsidRDefault="00EB6812" w:rsidP="00F74FF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6812" w:rsidRPr="00EB6812" w:rsidRDefault="00EB6812" w:rsidP="00F74FF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1E49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021E49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021E49">
        <w:rPr>
          <w:rFonts w:ascii="Times New Roman" w:hAnsi="Times New Roman" w:cs="Times New Roman"/>
          <w:sz w:val="28"/>
          <w:szCs w:val="28"/>
        </w:rPr>
        <w:tab/>
      </w:r>
      <w:r w:rsidRPr="00021E49">
        <w:rPr>
          <w:rFonts w:ascii="Times New Roman" w:hAnsi="Times New Roman" w:cs="Times New Roman"/>
          <w:sz w:val="28"/>
          <w:szCs w:val="28"/>
        </w:rPr>
        <w:tab/>
      </w:r>
      <w:r w:rsidRPr="00021E49">
        <w:rPr>
          <w:rFonts w:ascii="Times New Roman" w:hAnsi="Times New Roman" w:cs="Times New Roman"/>
          <w:sz w:val="28"/>
          <w:szCs w:val="28"/>
        </w:rPr>
        <w:tab/>
      </w:r>
      <w:r w:rsidRPr="00021E4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021E49">
        <w:rPr>
          <w:rFonts w:ascii="Times New Roman" w:hAnsi="Times New Roman" w:cs="Times New Roman"/>
          <w:sz w:val="28"/>
          <w:szCs w:val="28"/>
        </w:rPr>
        <w:tab/>
      </w:r>
      <w:r w:rsidRPr="00021E49">
        <w:rPr>
          <w:rFonts w:ascii="Times New Roman" w:hAnsi="Times New Roman" w:cs="Times New Roman"/>
          <w:sz w:val="28"/>
          <w:szCs w:val="28"/>
        </w:rPr>
        <w:tab/>
        <w:t xml:space="preserve">   В.Г. </w:t>
      </w:r>
      <w:proofErr w:type="gramStart"/>
      <w:r w:rsidRPr="00021E4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21E49">
        <w:rPr>
          <w:rFonts w:ascii="Times New Roman" w:hAnsi="Times New Roman" w:cs="Times New Roman"/>
          <w:sz w:val="28"/>
          <w:szCs w:val="28"/>
        </w:rPr>
        <w:t>ІРЖЕВСЬКИЙ</w:t>
      </w:r>
    </w:p>
    <w:p w:rsidR="00F74FF1" w:rsidRPr="00021E49" w:rsidRDefault="00F74FF1" w:rsidP="00F74FF1">
      <w:pPr>
        <w:rPr>
          <w:rFonts w:ascii="Times New Roman" w:hAnsi="Times New Roman" w:cs="Times New Roman"/>
          <w:sz w:val="28"/>
          <w:szCs w:val="28"/>
        </w:rPr>
      </w:pPr>
    </w:p>
    <w:p w:rsidR="00776451" w:rsidRPr="00021E49" w:rsidRDefault="0077645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76451" w:rsidRPr="00021E49" w:rsidSect="00AF0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00CE4"/>
    <w:rsid w:val="00021E49"/>
    <w:rsid w:val="00100CE4"/>
    <w:rsid w:val="00236094"/>
    <w:rsid w:val="00275431"/>
    <w:rsid w:val="006A00C2"/>
    <w:rsid w:val="00757CE6"/>
    <w:rsid w:val="00776451"/>
    <w:rsid w:val="008C5D0D"/>
    <w:rsid w:val="00925BF2"/>
    <w:rsid w:val="00927AD4"/>
    <w:rsid w:val="00AA0D02"/>
    <w:rsid w:val="00AF029B"/>
    <w:rsid w:val="00EB6812"/>
    <w:rsid w:val="00F35FC2"/>
    <w:rsid w:val="00F552D4"/>
    <w:rsid w:val="00F7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0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0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Porfirovich</cp:lastModifiedBy>
  <cp:revision>9</cp:revision>
  <cp:lastPrinted>2018-06-26T09:33:00Z</cp:lastPrinted>
  <dcterms:created xsi:type="dcterms:W3CDTF">2018-06-13T12:19:00Z</dcterms:created>
  <dcterms:modified xsi:type="dcterms:W3CDTF">2018-06-26T09:35:00Z</dcterms:modified>
</cp:coreProperties>
</file>