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40 . Про розгляд клопотання прикордонного загону щодо відведення земельних ділянок.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8, ПРОТИ = 10, НЕ ГОЛОСУВАЛИ = 1,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