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37 .1. Про затвердження акту комісії (за заявою Семерея М.М.)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0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