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13 Про затвердження Програми надання позик окремим категоріям громадян у Шацькій селищній раді на 2022 – 2026 роки «Власний дім» і Порядку надання та використання коштів бюджету селищної територіальної громади на виконання Програми.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