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.116. Про дозвіл на розробку проекту землеустрою щодо відведення земельної ділянки (за заявою Гвоздецького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