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42 . Про розробку експертної грошової оцінки (за заявою Рижка І.В.)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15, ПРОТИ = 2, НЕ ГОЛОСУВАЛИ = 0, ВІДСУТНІХ = 9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