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50 .4 Про припинення  дії договору оренди землі та передачі у власність земельної ділянки (за заявою Денисовця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15, ПРОТИ = 2, НЕ ГОЛОСУВАЛИ = 6,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