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.26. Про затвердження проекту землеустрою щодо відведення земельної ділянки. (за заявою Голядинця М.І.)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