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54 Про реєстрацію права комунальної власності на земельні ділянки.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8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