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.3  Про дозвіл на розробку технічної документації із землеустрою щодо встановлення меж земельних ділянок в натурі (на місцевості) (за заявою Хмельної В.А.)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4,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2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