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52 .3. Про затвердження акту комісії (за заявою Прокопчук Л.О.)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