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.74. Про дозвіл на розробку проекту землеустрою щодо відведення земельної ділянки (за заявою Редька М.П.).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10,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